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704AE" w14:textId="77777777" w:rsidR="003C15B3" w:rsidRDefault="00B57E5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</w:p>
    <w:p w14:paraId="69FB6B76" w14:textId="77777777" w:rsidR="00945A78" w:rsidRDefault="00945A78" w:rsidP="00945A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 ПРОВЕДЕНИЯ </w:t>
      </w:r>
    </w:p>
    <w:p w14:paraId="6D568F6A" w14:textId="77777777" w:rsidR="003C15B3" w:rsidRDefault="00B57E5E" w:rsidP="00945A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945A78">
        <w:rPr>
          <w:rFonts w:ascii="Times New Roman" w:eastAsia="Times New Roman" w:hAnsi="Times New Roman" w:cs="Times New Roman"/>
          <w:sz w:val="28"/>
          <w:szCs w:val="28"/>
        </w:rPr>
        <w:t>дели функциональной грамотности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C8D7E2" w14:textId="77777777" w:rsidR="00945A78" w:rsidRDefault="00945A78" w:rsidP="00945A7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4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1321"/>
        <w:gridCol w:w="992"/>
        <w:gridCol w:w="3828"/>
        <w:gridCol w:w="1417"/>
        <w:gridCol w:w="2977"/>
        <w:gridCol w:w="3544"/>
      </w:tblGrid>
      <w:tr w:rsidR="00945A78" w:rsidRPr="00945A78" w14:paraId="34D7BC1D" w14:textId="77777777" w:rsidTr="00945A78">
        <w:tc>
          <w:tcPr>
            <w:tcW w:w="630" w:type="dxa"/>
          </w:tcPr>
          <w:p w14:paraId="300ED50A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321" w:type="dxa"/>
          </w:tcPr>
          <w:p w14:paraId="440FB59A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14:paraId="29B6AE09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  <w:p w14:paraId="603F67FC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начала</w:t>
            </w:r>
          </w:p>
        </w:tc>
        <w:tc>
          <w:tcPr>
            <w:tcW w:w="3828" w:type="dxa"/>
          </w:tcPr>
          <w:p w14:paraId="7B850AC8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Мероприятие, формат </w:t>
            </w:r>
          </w:p>
        </w:tc>
        <w:tc>
          <w:tcPr>
            <w:tcW w:w="1417" w:type="dxa"/>
          </w:tcPr>
          <w:p w14:paraId="39FB8B80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участников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очно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14:paraId="02237642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Ссылка на трансляцию</w:t>
            </w:r>
          </w:p>
        </w:tc>
        <w:tc>
          <w:tcPr>
            <w:tcW w:w="3544" w:type="dxa"/>
          </w:tcPr>
          <w:p w14:paraId="257C83C4" w14:textId="77777777" w:rsidR="00945A78" w:rsidRPr="00945A78" w:rsidRDefault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945A78" w:rsidRPr="00945A78" w14:paraId="7AAC348E" w14:textId="77777777" w:rsidTr="00945A78">
        <w:tc>
          <w:tcPr>
            <w:tcW w:w="630" w:type="dxa"/>
          </w:tcPr>
          <w:p w14:paraId="53588112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21" w:type="dxa"/>
          </w:tcPr>
          <w:p w14:paraId="055C75E5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08.12.2025 </w:t>
            </w:r>
          </w:p>
        </w:tc>
        <w:tc>
          <w:tcPr>
            <w:tcW w:w="992" w:type="dxa"/>
          </w:tcPr>
          <w:p w14:paraId="47238A50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397DFAC7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Вебинар </w:t>
            </w:r>
            <w:r w:rsidRPr="00945A78">
              <w:rPr>
                <w:bCs/>
                <w:color w:val="000000" w:themeColor="text1"/>
              </w:rPr>
              <w:t>«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Формирование функциональной грамотности учащихся в условиях инклюзивного образования»</w:t>
            </w:r>
          </w:p>
        </w:tc>
        <w:tc>
          <w:tcPr>
            <w:tcW w:w="1417" w:type="dxa"/>
          </w:tcPr>
          <w:p w14:paraId="310A645C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76B8DC82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https://vk.com/call/join/Ghd7N1pR5UemTUJUojV1jP0S0Fv4r8wROLelMir1pEg</w:t>
              </w:r>
            </w:hyperlink>
          </w:p>
          <w:p w14:paraId="2CF0652F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667C97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Широких Оксана Богдановна,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д-р пед. наук, профессор кафедры начального, </w:t>
            </w:r>
          </w:p>
          <w:p w14:paraId="7FC66F63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дошкольного и специального образования ГСГУ</w:t>
            </w:r>
          </w:p>
        </w:tc>
      </w:tr>
      <w:tr w:rsidR="00945A78" w:rsidRPr="00945A78" w14:paraId="6F5BB545" w14:textId="77777777" w:rsidTr="00945A78">
        <w:tc>
          <w:tcPr>
            <w:tcW w:w="630" w:type="dxa"/>
          </w:tcPr>
          <w:p w14:paraId="3B6914B6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14:paraId="494C5DF6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09.12.2025 </w:t>
            </w:r>
          </w:p>
        </w:tc>
        <w:tc>
          <w:tcPr>
            <w:tcW w:w="992" w:type="dxa"/>
          </w:tcPr>
          <w:p w14:paraId="11BD8A06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14:00</w:t>
            </w:r>
          </w:p>
        </w:tc>
        <w:tc>
          <w:tcPr>
            <w:tcW w:w="3828" w:type="dxa"/>
          </w:tcPr>
          <w:p w14:paraId="2F64D1FC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Лабораторный практикум </w:t>
            </w:r>
            <w:r w:rsidRPr="00945A78">
              <w:rPr>
                <w:bCs/>
                <w:color w:val="000000" w:themeColor="text1"/>
              </w:rPr>
              <w:t>«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Развитие функциональной грамотности младших школьников посредством лабораторного практикума: Метеорологические наблюдения»</w:t>
            </w:r>
          </w:p>
          <w:p w14:paraId="49D8872A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C62F33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14:paraId="580D824E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https://vk.com/call/join/y1SYEdB_4GBTUV9Uayc-FEXrVW9Ir4j4CFcNrLZ4TyQ</w:t>
              </w:r>
            </w:hyperlink>
          </w:p>
          <w:p w14:paraId="194CCED1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A6F1A8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Иванова Надежда Александровна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499189AE" w14:textId="77777777" w:rsidR="00945A78" w:rsidRPr="00945A78" w:rsidRDefault="00945A78">
            <w:pPr>
              <w:rPr>
                <w:color w:val="000000" w:themeColor="text1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канд. пед. наук, доцент кафедры дошкол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ьного и начального образования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ГСГУ</w:t>
            </w:r>
          </w:p>
        </w:tc>
      </w:tr>
      <w:tr w:rsidR="00945A78" w:rsidRPr="00945A78" w14:paraId="6C7EA2CB" w14:textId="77777777" w:rsidTr="00945A78">
        <w:tc>
          <w:tcPr>
            <w:tcW w:w="630" w:type="dxa"/>
          </w:tcPr>
          <w:p w14:paraId="2C4608D6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21" w:type="dxa"/>
          </w:tcPr>
          <w:p w14:paraId="15CDBB75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09.12.2025</w:t>
            </w:r>
          </w:p>
        </w:tc>
        <w:tc>
          <w:tcPr>
            <w:tcW w:w="992" w:type="dxa"/>
          </w:tcPr>
          <w:p w14:paraId="109D3672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7A3E7D11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Вебинар </w:t>
            </w:r>
            <w:r w:rsidRPr="00945A78">
              <w:rPr>
                <w:bCs/>
                <w:color w:val="000000" w:themeColor="text1"/>
              </w:rPr>
              <w:t>«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Финансовая грамотность: работа на портале </w:t>
            </w:r>
            <w:r w:rsidRPr="00945A78">
              <w:rPr>
                <w:bCs/>
                <w:color w:val="000000" w:themeColor="text1"/>
              </w:rPr>
              <w:t>«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Мои финансы»</w:t>
            </w:r>
          </w:p>
        </w:tc>
        <w:tc>
          <w:tcPr>
            <w:tcW w:w="1417" w:type="dxa"/>
          </w:tcPr>
          <w:p w14:paraId="4A50E438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14:paraId="1C5019AE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https://my.mts-link.ru/j/40947613/7601810270</w:t>
              </w:r>
            </w:hyperlink>
          </w:p>
          <w:p w14:paraId="47F5D9D0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B1E3D8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Назаренко-Матвеева Татьяна Михайловна,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канд. пед. наук, доцент кафедры психологии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педагогики КУРО </w:t>
            </w:r>
          </w:p>
        </w:tc>
      </w:tr>
      <w:tr w:rsidR="00945A78" w:rsidRPr="00945A78" w14:paraId="7156C839" w14:textId="77777777" w:rsidTr="00945A78">
        <w:tc>
          <w:tcPr>
            <w:tcW w:w="630" w:type="dxa"/>
          </w:tcPr>
          <w:p w14:paraId="513830F8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21" w:type="dxa"/>
          </w:tcPr>
          <w:p w14:paraId="73BB713C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09.12.2025 </w:t>
            </w:r>
          </w:p>
        </w:tc>
        <w:tc>
          <w:tcPr>
            <w:tcW w:w="992" w:type="dxa"/>
          </w:tcPr>
          <w:p w14:paraId="78F3EE26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4104229D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Вебинар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45A78">
              <w:rPr>
                <w:bCs/>
                <w:color w:val="000000" w:themeColor="text1"/>
              </w:rPr>
              <w:t>«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Stop 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the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Right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Answer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»: как создать условия для развития креативного и критического мышления на уроке»</w:t>
            </w:r>
          </w:p>
          <w:p w14:paraId="56B0AFC9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548830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6CF96EEE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https://vk.com/call/join/vXPsmWKqhHahSsNQvJa-ShsURK8SQZVlCTCrBYugcYU</w:t>
              </w:r>
            </w:hyperlink>
          </w:p>
          <w:p w14:paraId="382183F7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8D07CF5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Покидова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Анастасия Дмитриевна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методист МБУ ДПО «Учебно-методический центр «Коломна», автор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тьютор ГК Просвещение, эксперт ОГЭ и ЕГЭ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английскому языку</w:t>
            </w:r>
          </w:p>
        </w:tc>
      </w:tr>
      <w:tr w:rsidR="00945A78" w:rsidRPr="00945A78" w14:paraId="601137F3" w14:textId="77777777" w:rsidTr="00945A78">
        <w:tc>
          <w:tcPr>
            <w:tcW w:w="630" w:type="dxa"/>
          </w:tcPr>
          <w:p w14:paraId="294C316A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1321" w:type="dxa"/>
          </w:tcPr>
          <w:p w14:paraId="6B1068FA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09.12.2025</w:t>
            </w:r>
          </w:p>
        </w:tc>
        <w:tc>
          <w:tcPr>
            <w:tcW w:w="992" w:type="dxa"/>
          </w:tcPr>
          <w:p w14:paraId="6F9824DF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3ACB6823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Форум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Трансдисциплинарность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 условие успешного формирования функциональной грамотности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14:paraId="2866DA90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Глобальные компетенции и естественнонаучная грамотность</w:t>
            </w:r>
          </w:p>
        </w:tc>
        <w:tc>
          <w:tcPr>
            <w:tcW w:w="1417" w:type="dxa"/>
          </w:tcPr>
          <w:p w14:paraId="0CDB839B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14:paraId="5C549B1D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https://my.mts-link.ru/j/40947613/7612974561</w:t>
              </w:r>
            </w:hyperlink>
          </w:p>
          <w:p w14:paraId="34CF7E27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27771C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Мошнина Рауза 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Шамилевна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канд. пед. наук, профессор, заведующий кафедрой естественно-математических дисциплин КУРО</w:t>
            </w:r>
          </w:p>
        </w:tc>
      </w:tr>
      <w:tr w:rsidR="00945A78" w:rsidRPr="00945A78" w14:paraId="7A8420E4" w14:textId="77777777" w:rsidTr="00945A78">
        <w:trPr>
          <w:trHeight w:val="427"/>
        </w:trPr>
        <w:tc>
          <w:tcPr>
            <w:tcW w:w="630" w:type="dxa"/>
          </w:tcPr>
          <w:p w14:paraId="0F9C49C2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21" w:type="dxa"/>
          </w:tcPr>
          <w:p w14:paraId="79C66134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10.12.2025 </w:t>
            </w:r>
          </w:p>
        </w:tc>
        <w:tc>
          <w:tcPr>
            <w:tcW w:w="992" w:type="dxa"/>
          </w:tcPr>
          <w:p w14:paraId="4A8BFDE7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7798640D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Вебинар </w:t>
            </w:r>
            <w:r w:rsidRPr="00945A78">
              <w:rPr>
                <w:bCs/>
                <w:color w:val="000000" w:themeColor="text1"/>
              </w:rPr>
              <w:t>«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Вопросы агротехнологии в школьном курсе биологии»</w:t>
            </w:r>
          </w:p>
        </w:tc>
        <w:tc>
          <w:tcPr>
            <w:tcW w:w="1417" w:type="dxa"/>
          </w:tcPr>
          <w:p w14:paraId="2C433E76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14:paraId="2ABFF289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https://vk.com/call/join/FOomYMR-ZLgIUrnkQALtiuyX3s1aMc1MBAyTOVO4aos</w:t>
              </w:r>
            </w:hyperlink>
          </w:p>
          <w:p w14:paraId="20C8380E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C1B3319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Тимофеева Галина Владимировна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канд. биол. наук. доцент кафедры физики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химии ГСГУ</w:t>
            </w:r>
          </w:p>
        </w:tc>
      </w:tr>
      <w:tr w:rsidR="00945A78" w:rsidRPr="00945A78" w14:paraId="7393F188" w14:textId="77777777" w:rsidTr="00945A78">
        <w:trPr>
          <w:trHeight w:val="427"/>
        </w:trPr>
        <w:tc>
          <w:tcPr>
            <w:tcW w:w="630" w:type="dxa"/>
          </w:tcPr>
          <w:p w14:paraId="39EED0BA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21" w:type="dxa"/>
          </w:tcPr>
          <w:p w14:paraId="19CA39D4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10.12.2025</w:t>
            </w:r>
          </w:p>
        </w:tc>
        <w:tc>
          <w:tcPr>
            <w:tcW w:w="992" w:type="dxa"/>
          </w:tcPr>
          <w:p w14:paraId="7E192DB6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16:00</w:t>
            </w:r>
          </w:p>
        </w:tc>
        <w:tc>
          <w:tcPr>
            <w:tcW w:w="3828" w:type="dxa"/>
          </w:tcPr>
          <w:p w14:paraId="26FBAC0F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Вебинар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«Применение техник активного чтения при решении задач по физике»</w:t>
            </w:r>
          </w:p>
        </w:tc>
        <w:tc>
          <w:tcPr>
            <w:tcW w:w="1417" w:type="dxa"/>
          </w:tcPr>
          <w:p w14:paraId="2004888D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68F75F8A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https://vk.com/call/join/7sKYm_d4wmRNepmlHzciGmS2OjbaRBDcFvuuB135mR0</w:t>
              </w:r>
            </w:hyperlink>
          </w:p>
          <w:p w14:paraId="7519148F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E36B393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Попова Галина Михайловна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заместитель директора методического центра «Раменский дом учителя», учитель физики</w:t>
            </w:r>
          </w:p>
        </w:tc>
      </w:tr>
      <w:tr w:rsidR="00945A78" w:rsidRPr="00945A78" w14:paraId="0E2C2E93" w14:textId="77777777" w:rsidTr="00945A78">
        <w:trPr>
          <w:trHeight w:val="427"/>
        </w:trPr>
        <w:tc>
          <w:tcPr>
            <w:tcW w:w="630" w:type="dxa"/>
          </w:tcPr>
          <w:p w14:paraId="0DA5D42A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21" w:type="dxa"/>
          </w:tcPr>
          <w:p w14:paraId="2DC8F626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10.12.2025</w:t>
            </w:r>
          </w:p>
        </w:tc>
        <w:tc>
          <w:tcPr>
            <w:tcW w:w="992" w:type="dxa"/>
          </w:tcPr>
          <w:p w14:paraId="1197CDB3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07BB00DB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Форум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Трансдисциплинарность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 условие успешного формирования функциональной грамотности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14:paraId="2C1C8735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Финансовая грамотность</w:t>
            </w:r>
          </w:p>
        </w:tc>
        <w:tc>
          <w:tcPr>
            <w:tcW w:w="1417" w:type="dxa"/>
          </w:tcPr>
          <w:p w14:paraId="5D7BD830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7321A4C4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https://my.mts-link.ru/j/40947613/7669601525</w:t>
              </w:r>
            </w:hyperlink>
          </w:p>
          <w:p w14:paraId="6CBAF2A7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AFBEFD2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Луговая Татьяна Васильевна,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канд. пед. наук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доцент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кафедры естественно-математических дисциплин КУРО</w:t>
            </w:r>
          </w:p>
        </w:tc>
      </w:tr>
      <w:tr w:rsidR="00945A78" w:rsidRPr="00945A78" w14:paraId="01DD8718" w14:textId="77777777" w:rsidTr="00945A78">
        <w:trPr>
          <w:trHeight w:val="427"/>
        </w:trPr>
        <w:tc>
          <w:tcPr>
            <w:tcW w:w="630" w:type="dxa"/>
          </w:tcPr>
          <w:p w14:paraId="5003645D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21" w:type="dxa"/>
          </w:tcPr>
          <w:p w14:paraId="2D2E2F02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10.12.2025</w:t>
            </w:r>
          </w:p>
        </w:tc>
        <w:tc>
          <w:tcPr>
            <w:tcW w:w="992" w:type="dxa"/>
          </w:tcPr>
          <w:p w14:paraId="5FCE36CB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0518E623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Форум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Трансдисциплинарность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 условие успешного формирования функциональной грамотности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14:paraId="27417EC5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Естественнонаучная грамотность в основной школе</w:t>
            </w:r>
          </w:p>
        </w:tc>
        <w:tc>
          <w:tcPr>
            <w:tcW w:w="1417" w:type="dxa"/>
          </w:tcPr>
          <w:p w14:paraId="16A90BEF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14:paraId="6E3B846C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https://my.mts-link.ru/j/40947613/7612825091</w:t>
              </w:r>
            </w:hyperlink>
          </w:p>
          <w:p w14:paraId="7C5410B4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11B1C4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Монтазери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Ольга Николаевна,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преподаватель кафедры естественно-математических дисциплин КУРО</w:t>
            </w:r>
          </w:p>
        </w:tc>
      </w:tr>
      <w:tr w:rsidR="00945A78" w:rsidRPr="00945A78" w14:paraId="0D3BBDB5" w14:textId="77777777" w:rsidTr="00945A78">
        <w:trPr>
          <w:trHeight w:val="427"/>
        </w:trPr>
        <w:tc>
          <w:tcPr>
            <w:tcW w:w="630" w:type="dxa"/>
          </w:tcPr>
          <w:p w14:paraId="2A9463DC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321" w:type="dxa"/>
          </w:tcPr>
          <w:p w14:paraId="19C7B4FC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11.12.2025</w:t>
            </w:r>
          </w:p>
          <w:p w14:paraId="1D76EBA9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3B6A23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6063C64F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Практико-значимый вебинар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«Проектирование кейсов для оценки уровня сформированности глобальных компетенций»</w:t>
            </w:r>
          </w:p>
          <w:p w14:paraId="6EBBBFCE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BA2C63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14:paraId="084590D5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https://vk.com/call/join/B30O1JRWJroDRiYQRHAkJBUmgI0pa6jXeoW-wOr2QlU</w:t>
              </w:r>
            </w:hyperlink>
          </w:p>
          <w:p w14:paraId="6FD1FE10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0C9EFA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Парашин Анатолий Александрович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педагогический дизайнер, главный тренер ШПМ по истории, 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г.о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Коломна</w:t>
            </w:r>
          </w:p>
        </w:tc>
      </w:tr>
      <w:tr w:rsidR="00945A78" w:rsidRPr="00945A78" w14:paraId="691C92A2" w14:textId="77777777" w:rsidTr="00945A78">
        <w:trPr>
          <w:trHeight w:val="427"/>
        </w:trPr>
        <w:tc>
          <w:tcPr>
            <w:tcW w:w="630" w:type="dxa"/>
          </w:tcPr>
          <w:p w14:paraId="47E976E9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21" w:type="dxa"/>
          </w:tcPr>
          <w:p w14:paraId="62839E49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11.12.2025</w:t>
            </w:r>
          </w:p>
        </w:tc>
        <w:tc>
          <w:tcPr>
            <w:tcW w:w="992" w:type="dxa"/>
          </w:tcPr>
          <w:p w14:paraId="6E5C47F5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6541825B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Форум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Трансдисциплинарность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 условие успешного формирования функциональной грамотности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14:paraId="1D32BCBF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417" w:type="dxa"/>
          </w:tcPr>
          <w:p w14:paraId="3E7F9D24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40BC38EF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https://my.mts-link.ru/j/40947613/7613199130</w:t>
              </w:r>
            </w:hyperlink>
          </w:p>
          <w:p w14:paraId="0FE0EDE9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313C941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Хиленко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Татьяна Петровна,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преподаватель кафедры естественно-математических дисциплин КУРО</w:t>
            </w:r>
          </w:p>
        </w:tc>
      </w:tr>
      <w:tr w:rsidR="00945A78" w:rsidRPr="00945A78" w14:paraId="12476E7F" w14:textId="77777777" w:rsidTr="00945A78">
        <w:trPr>
          <w:trHeight w:val="427"/>
        </w:trPr>
        <w:tc>
          <w:tcPr>
            <w:tcW w:w="630" w:type="dxa"/>
          </w:tcPr>
          <w:p w14:paraId="083250C2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21" w:type="dxa"/>
          </w:tcPr>
          <w:p w14:paraId="0D50D847" w14:textId="77777777" w:rsidR="00945A78" w:rsidRPr="00945A78" w:rsidRDefault="00945A78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12.12.2025 </w:t>
            </w:r>
          </w:p>
        </w:tc>
        <w:tc>
          <w:tcPr>
            <w:tcW w:w="992" w:type="dxa"/>
          </w:tcPr>
          <w:p w14:paraId="7185DF4D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37D48010" w14:textId="77777777" w:rsidR="00945A78" w:rsidRPr="00945A78" w:rsidRDefault="00945A78" w:rsidP="00B57E5E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Лабораторный практикум</w:t>
            </w:r>
          </w:p>
          <w:p w14:paraId="6E41BFA6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«Развитие функциональной грамотности младших школьников посредством лабораторного практикума: изучение речной долины»</w:t>
            </w:r>
          </w:p>
        </w:tc>
        <w:tc>
          <w:tcPr>
            <w:tcW w:w="1417" w:type="dxa"/>
          </w:tcPr>
          <w:p w14:paraId="6B623B56" w14:textId="77777777" w:rsidR="00945A78" w:rsidRPr="00945A78" w:rsidRDefault="00945A78" w:rsidP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14:paraId="328B5225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https://vk.com/call/join/svbYSrpoh45KTYcxxP1H7-9ZMUPh8zEeoGLT5ePXu4k</w:t>
              </w:r>
            </w:hyperlink>
          </w:p>
          <w:p w14:paraId="25DB31AE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0DAAB0" w14:textId="77777777" w:rsidR="00945A78" w:rsidRPr="00945A78" w:rsidRDefault="00945A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Макашина Татьяна Юрьевна,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канд. пед. наук, доцент, заведующий кафедрой 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НДиСО</w:t>
            </w:r>
            <w:proofErr w:type="spellEnd"/>
          </w:p>
          <w:p w14:paraId="585A10E8" w14:textId="77777777" w:rsidR="00945A78" w:rsidRPr="00945A78" w:rsidRDefault="00945A78" w:rsidP="00B57E5E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ГСГУ</w:t>
            </w:r>
          </w:p>
        </w:tc>
      </w:tr>
      <w:tr w:rsidR="00945A78" w:rsidRPr="00945A78" w14:paraId="78DF9F94" w14:textId="77777777" w:rsidTr="00945A78">
        <w:trPr>
          <w:trHeight w:val="1498"/>
        </w:trPr>
        <w:tc>
          <w:tcPr>
            <w:tcW w:w="630" w:type="dxa"/>
          </w:tcPr>
          <w:p w14:paraId="5966CC49" w14:textId="77777777" w:rsidR="00945A78" w:rsidRPr="00945A78" w:rsidRDefault="00945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 w:right="-5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13</w:t>
            </w:r>
          </w:p>
        </w:tc>
        <w:tc>
          <w:tcPr>
            <w:tcW w:w="1321" w:type="dxa"/>
          </w:tcPr>
          <w:p w14:paraId="57B7F7AA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12.12.2025</w:t>
            </w:r>
          </w:p>
        </w:tc>
        <w:tc>
          <w:tcPr>
            <w:tcW w:w="992" w:type="dxa"/>
          </w:tcPr>
          <w:p w14:paraId="47A52B38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15:00</w:t>
            </w:r>
          </w:p>
        </w:tc>
        <w:tc>
          <w:tcPr>
            <w:tcW w:w="3828" w:type="dxa"/>
          </w:tcPr>
          <w:p w14:paraId="2677E3DA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Форум 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Трансдисциплинарность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 условие успешного формирования функциональной грамотности</w:t>
            </w: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14:paraId="606CFA3C" w14:textId="77777777" w:rsidR="00945A78" w:rsidRPr="00945A78" w:rsidRDefault="00945A78">
            <w:pPr>
              <w:spacing w:after="24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417" w:type="dxa"/>
          </w:tcPr>
          <w:p w14:paraId="4FC8BA0B" w14:textId="77777777" w:rsidR="00945A78" w:rsidRPr="00945A78" w:rsidRDefault="00945A78" w:rsidP="00945A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62962790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>
              <w:r w:rsidRPr="00945A7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https://my.mts-link.ru/j/40947613/7613453217</w:t>
              </w:r>
            </w:hyperlink>
          </w:p>
          <w:p w14:paraId="3578AAE9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1418030" w14:textId="77777777" w:rsidR="00945A78" w:rsidRPr="00945A78" w:rsidRDefault="00945A7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Копачевская</w:t>
            </w:r>
            <w:proofErr w:type="spellEnd"/>
            <w:r w:rsidRPr="00945A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Лариса Валентиновна, </w:t>
            </w:r>
            <w:r w:rsidRPr="00945A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канд. пед. наук., доцент кафедры естественно-математических дисциплин КУРО</w:t>
            </w:r>
          </w:p>
        </w:tc>
      </w:tr>
    </w:tbl>
    <w:p w14:paraId="35F9F191" w14:textId="77777777" w:rsidR="003C15B3" w:rsidRDefault="003C15B3" w:rsidP="00B57E5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3C15B3" w:rsidSect="00945A78">
      <w:headerReference w:type="default" r:id="rId20"/>
      <w:pgSz w:w="16838" w:h="11906" w:orient="landscape"/>
      <w:pgMar w:top="1134" w:right="567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943CE" w14:textId="77777777" w:rsidR="0058214F" w:rsidRDefault="0058214F" w:rsidP="00945A78">
      <w:pPr>
        <w:spacing w:after="0" w:line="240" w:lineRule="auto"/>
      </w:pPr>
      <w:r>
        <w:separator/>
      </w:r>
    </w:p>
  </w:endnote>
  <w:endnote w:type="continuationSeparator" w:id="0">
    <w:p w14:paraId="56678475" w14:textId="77777777" w:rsidR="0058214F" w:rsidRDefault="0058214F" w:rsidP="00945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092B63-967D-415F-AB79-61AE14B85BF8}"/>
    <w:embedBold r:id="rId2" w:fontKey="{66936BCF-BD87-4658-8CBB-C68017E272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7836D63-84C9-4AD6-A9C9-582DD2C8EC8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D5927B7-5113-4CB6-8EC3-DF7EEBC4B2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24F86" w14:textId="77777777" w:rsidR="0058214F" w:rsidRDefault="0058214F" w:rsidP="00945A78">
      <w:pPr>
        <w:spacing w:after="0" w:line="240" w:lineRule="auto"/>
      </w:pPr>
      <w:r>
        <w:separator/>
      </w:r>
    </w:p>
  </w:footnote>
  <w:footnote w:type="continuationSeparator" w:id="0">
    <w:p w14:paraId="517754BA" w14:textId="77777777" w:rsidR="0058214F" w:rsidRDefault="0058214F" w:rsidP="00945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20548"/>
      <w:docPartObj>
        <w:docPartGallery w:val="Page Numbers (Top of Page)"/>
        <w:docPartUnique/>
      </w:docPartObj>
    </w:sdtPr>
    <w:sdtContent>
      <w:p w14:paraId="6D7B073F" w14:textId="77777777" w:rsidR="00945A78" w:rsidRDefault="00945A78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D1DB92" w14:textId="77777777" w:rsidR="00945A78" w:rsidRDefault="00945A78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B3"/>
    <w:rsid w:val="003C15B3"/>
    <w:rsid w:val="0055133B"/>
    <w:rsid w:val="0058214F"/>
    <w:rsid w:val="005B6A2F"/>
    <w:rsid w:val="00613102"/>
    <w:rsid w:val="006456E2"/>
    <w:rsid w:val="008E57E4"/>
    <w:rsid w:val="00945A78"/>
    <w:rsid w:val="00B57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9088"/>
  <w15:docId w15:val="{A0ECA8DD-06E8-4683-BE70-8BA6123E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2BE"/>
  </w:style>
  <w:style w:type="paragraph" w:styleId="1">
    <w:name w:val="heading 1"/>
    <w:basedOn w:val="a"/>
    <w:next w:val="a"/>
    <w:uiPriority w:val="9"/>
    <w:qFormat/>
    <w:rsid w:val="008E57E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8E57E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E57E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E57E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E57E4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rsid w:val="008E57E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E57E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8E57E4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067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670E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735FC"/>
    <w:rPr>
      <w:color w:val="0000FF"/>
      <w:u w:val="single"/>
    </w:rPr>
  </w:style>
  <w:style w:type="paragraph" w:styleId="a7">
    <w:name w:val="Subtitle"/>
    <w:basedOn w:val="a"/>
    <w:next w:val="a"/>
    <w:uiPriority w:val="11"/>
    <w:qFormat/>
    <w:rsid w:val="008E57E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rsid w:val="008E57E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4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5A78"/>
  </w:style>
  <w:style w:type="paragraph" w:styleId="ab">
    <w:name w:val="footer"/>
    <w:basedOn w:val="a"/>
    <w:link w:val="ac"/>
    <w:uiPriority w:val="99"/>
    <w:semiHidden/>
    <w:unhideWhenUsed/>
    <w:rsid w:val="0094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45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all/join/y1SYEdB_4GBTUV9Uayc-FEXrVW9Ir4j4CFcNrLZ4TyQ" TargetMode="External"/><Relationship Id="rId13" Type="http://schemas.openxmlformats.org/officeDocument/2006/relationships/hyperlink" Target="https://vk.com/call/join/7sKYm_d4wmRNepmlHzciGmS2OjbaRBDcFvuuB135mR0" TargetMode="External"/><Relationship Id="rId18" Type="http://schemas.openxmlformats.org/officeDocument/2006/relationships/hyperlink" Target="https://vk.com/call/join/svbYSrpoh45KTYcxxP1H7-9ZMUPh8zEeoGLT5ePXu4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call/join/Ghd7N1pR5UemTUJUojV1jP0S0Fv4r8wROLelMir1pEg" TargetMode="External"/><Relationship Id="rId12" Type="http://schemas.openxmlformats.org/officeDocument/2006/relationships/hyperlink" Target="https://vk.com/call/join/FOomYMR-ZLgIUrnkQALtiuyX3s1aMc1MBAyTOVO4aos" TargetMode="External"/><Relationship Id="rId17" Type="http://schemas.openxmlformats.org/officeDocument/2006/relationships/hyperlink" Target="https://my.mts-link.ru/j/40947613/761319913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all/join/B30O1JRWJroDRiYQRHAkJBUmgI0pa6jXeoW-wOr2Ql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y.mts-link.ru/j/40947613/761297456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y.mts-link.ru/j/40947613/7612825091" TargetMode="External"/><Relationship Id="rId10" Type="http://schemas.openxmlformats.org/officeDocument/2006/relationships/hyperlink" Target="https://vk.com/call/join/vXPsmWKqhHahSsNQvJa-ShsURK8SQZVlCTCrBYugcYU" TargetMode="External"/><Relationship Id="rId19" Type="http://schemas.openxmlformats.org/officeDocument/2006/relationships/hyperlink" Target="https://my.mts-link.ru/j/40947613/76134532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.mts-link.ru/j/40947613/7601810270" TargetMode="External"/><Relationship Id="rId14" Type="http://schemas.openxmlformats.org/officeDocument/2006/relationships/hyperlink" Target="https://my.mts-link.ru/j/40947613/766960152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MCWJsmAbsqybTSzb6gnB0GnJg==">CgMxLjA4AHIhMUY5QlRpVExGWm5SSWk5ZE1wNG0wYnNRS2wwMV9xQ3Q5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 Екатерина Владимировна</dc:creator>
  <cp:lastModifiedBy>Ольга Ольга</cp:lastModifiedBy>
  <cp:revision>2</cp:revision>
  <dcterms:created xsi:type="dcterms:W3CDTF">2025-11-20T07:43:00Z</dcterms:created>
  <dcterms:modified xsi:type="dcterms:W3CDTF">2025-11-20T07:43:00Z</dcterms:modified>
</cp:coreProperties>
</file>