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AE5" w:rsidRPr="0097265F" w:rsidRDefault="00711ABF">
      <w:pPr>
        <w:rPr>
          <w:lang w:val="ru-RU"/>
        </w:rPr>
        <w:sectPr w:rsidR="00E00AE5" w:rsidRPr="0097265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76777088"/>
      <w:r>
        <w:rPr>
          <w:noProof/>
          <w:lang w:val="ru-RU" w:eastAsia="ru-RU"/>
        </w:rPr>
        <w:drawing>
          <wp:inline distT="0" distB="0" distL="0" distR="0">
            <wp:extent cx="5940425" cy="69431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bookmarkStart w:id="1" w:name="block-76777090"/>
      <w:bookmarkEnd w:id="0"/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«Труд (технология)» (предметная область «Технология») (далее соответственно – программа по труду (технологии), труд (технология) включает пояснительную записку, содержание обучения, планируемые результаты освоения программы труду (технологии), тематическое планирование, поурочное планирование.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учебного предмета, место в структуре учебного плана, а также подходы к отбору содержания и планируемым результатам.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 и регулятивных), которые возможно формировать средствами технологии с учетом возрастных особенностей обучающихся на уровне начального общего образования.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труду (технологии) включают личностные, 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 xml:space="preserve">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E00AE5" w:rsidRPr="0097265F" w:rsidRDefault="00E00AE5">
      <w:pPr>
        <w:spacing w:after="0"/>
        <w:ind w:left="120"/>
        <w:jc w:val="both"/>
        <w:rPr>
          <w:lang w:val="ru-RU"/>
        </w:rPr>
      </w:pPr>
    </w:p>
    <w:p w:rsidR="00E00AE5" w:rsidRPr="0097265F" w:rsidRDefault="000E747F">
      <w:pPr>
        <w:spacing w:after="0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приобретение практических умений, необходимых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общих представлений о технологической культуре и организации трудовой деятельности как важной части общей культуры человека;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чертеж, эскиз, схема);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приемов умственной деятельности в ходе выполнения практических заданий;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конструкторской и к изобретательской деятельности;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труду, людям труда, культурным традициям, понимания ценности предшествующих культур, отраженных в материальном мире;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труд, технологии, профессии и производства;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ИКТ (с учетом возможностей материально-технической базы образовательной организации).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В программе по труду (технологии) осуществляется реализация 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труда (технологии), – 135 часов: в 1 классе – 33 часа (1 час в неделю), во 2 классе – 34 часа (1 час в неделю), в 3 классе –- 34 часа (1 час в неделю), в 4 классе – 34 часа (1 час в неделю).</w:t>
      </w:r>
    </w:p>
    <w:p w:rsidR="00E00AE5" w:rsidRPr="0097265F" w:rsidRDefault="00E00AE5">
      <w:pPr>
        <w:rPr>
          <w:lang w:val="ru-RU"/>
        </w:rPr>
        <w:sectPr w:rsidR="00E00AE5" w:rsidRPr="0097265F">
          <w:pgSz w:w="11906" w:h="16383"/>
          <w:pgMar w:top="1134" w:right="850" w:bottom="1134" w:left="1701" w:header="720" w:footer="720" w:gutter="0"/>
          <w:cols w:space="720"/>
        </w:sectPr>
      </w:pPr>
    </w:p>
    <w:p w:rsidR="00E00AE5" w:rsidRPr="0097265F" w:rsidRDefault="000E747F">
      <w:pPr>
        <w:spacing w:after="0" w:line="264" w:lineRule="auto"/>
        <w:ind w:left="120"/>
        <w:jc w:val="both"/>
        <w:rPr>
          <w:lang w:val="ru-RU"/>
        </w:rPr>
      </w:pPr>
      <w:bookmarkStart w:id="2" w:name="block-76777089"/>
      <w:bookmarkEnd w:id="1"/>
      <w:r w:rsidRPr="0097265F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E00AE5" w:rsidRPr="0097265F" w:rsidRDefault="00E00AE5">
      <w:pPr>
        <w:spacing w:after="0" w:line="264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ремесла, обычаи.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использованием рисунков, графических инструкций, простейших схем. Чтение условных графических изображений (знание операций, способов и приемов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другие. Приемы и правила аккуратной работы с клеем. Отделка изделия или его деталей (окрашивание, вышивка, аппликация и другие).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другие). Приемы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распространенные виды бумаги, их общие свойства. Простейшие способы обработки бумаги различных видов: сгибание и складывание, 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>, обрывание, склеивание и другие. Резание бумаги ножницами. Правила безопасного использования ножниц.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объемные – орехи, шишки, семена, ветки). Приемы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E00AE5" w:rsidRPr="0097265F" w:rsidRDefault="000E747F">
      <w:pPr>
        <w:spacing w:after="0" w:line="252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Простые и объемные конструкции из разных материалов (пластические массы, бумага, текстиль и другие)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E00AE5" w:rsidRPr="0097265F" w:rsidRDefault="000E747F">
      <w:pPr>
        <w:spacing w:after="0" w:line="252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Демонстрация учителем подготовленных материалов на информационных носителях.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E00AE5" w:rsidRPr="0097265F" w:rsidRDefault="00E00AE5">
      <w:pPr>
        <w:spacing w:after="0" w:line="252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2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Изучение труда (технологии)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00AE5" w:rsidRPr="0097265F" w:rsidRDefault="000E747F">
      <w:pPr>
        <w:spacing w:after="0" w:line="252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00AE5" w:rsidRPr="0097265F" w:rsidRDefault="000E747F">
      <w:pPr>
        <w:spacing w:after="0" w:line="252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терминах, используемых в технологии (в пределах изученного);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ее в работе;</w:t>
      </w:r>
    </w:p>
    <w:p w:rsidR="00E00AE5" w:rsidRPr="000E747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0E747F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E00AE5" w:rsidRPr="000E747F" w:rsidRDefault="00E00AE5">
      <w:pPr>
        <w:spacing w:after="0" w:line="257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 человека;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E00AE5" w:rsidRPr="0097265F" w:rsidRDefault="00E00AE5">
      <w:pPr>
        <w:spacing w:after="0" w:line="257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использованием графических инструкций учебника, принимать участие в коллективном построении простого плана действий;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нем порядок в течение урока, производить необходимую уборку по окончании работы;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E00AE5" w:rsidRPr="0097265F" w:rsidRDefault="00E00AE5">
      <w:pPr>
        <w:spacing w:after="0" w:line="257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E00AE5" w:rsidRPr="0097265F" w:rsidRDefault="00E00AE5">
      <w:pPr>
        <w:spacing w:after="0"/>
        <w:ind w:left="120"/>
        <w:jc w:val="both"/>
        <w:rPr>
          <w:lang w:val="ru-RU"/>
        </w:rPr>
      </w:pPr>
    </w:p>
    <w:p w:rsidR="00E00AE5" w:rsidRPr="0097265F" w:rsidRDefault="000E747F">
      <w:pPr>
        <w:spacing w:after="0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учетом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человеку.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другие),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чертеж, эскиз, схема. Чертежные инструменты – линейка (угольник, циркуль). Их функциональное назначение, конструкция. Приемы безопасной работы колющими инструментами (циркуль).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использованием простейших чертежей, эскизов.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(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>). Подвижное соединение деталей на проволоку, толстую нитку.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ее варианты (перевивы, наборы) и (или) строчка косого стежка и ее варианты (крестик, стебельчатая, елочка).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E00AE5" w:rsidRPr="0097265F" w:rsidRDefault="000E747F">
      <w:pPr>
        <w:spacing w:after="0" w:line="264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E00AE5" w:rsidRPr="0097265F" w:rsidRDefault="000E747F">
      <w:pPr>
        <w:spacing w:after="0" w:line="264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Демонстрация учителем подготовленных материалов на информационных носителях.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E00AE5" w:rsidRPr="0097265F" w:rsidRDefault="00E00AE5">
      <w:pPr>
        <w:spacing w:after="0" w:line="264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64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Изучение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00AE5" w:rsidRPr="0097265F" w:rsidRDefault="00E00AE5">
      <w:pPr>
        <w:spacing w:after="0" w:line="264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64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Познавательные универсальные учебные действия</w:t>
      </w:r>
    </w:p>
    <w:p w:rsidR="00E00AE5" w:rsidRPr="0097265F" w:rsidRDefault="000E747F">
      <w:pPr>
        <w:spacing w:after="0" w:line="264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устной или письменной инструкцией;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учетом указанных критериев;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pacing w:val="-4"/>
          <w:sz w:val="28"/>
          <w:lang w:val="ru-RU"/>
        </w:rPr>
        <w:t>строить рассуждения, проводить умозаключения, проверять их в практической</w:t>
      </w:r>
      <w:r w:rsidRPr="0097265F">
        <w:rPr>
          <w:rFonts w:ascii="Times New Roman" w:hAnsi="Times New Roman"/>
          <w:color w:val="000000"/>
          <w:sz w:val="28"/>
          <w:lang w:val="ru-RU"/>
        </w:rPr>
        <w:t xml:space="preserve"> работе;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формах.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ее в работе;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(чертеж, эскиз, рисунок, схема) и строить работу в соответствии с ней.</w:t>
      </w:r>
    </w:p>
    <w:p w:rsidR="00E00AE5" w:rsidRPr="0097265F" w:rsidRDefault="00E00AE5">
      <w:pPr>
        <w:spacing w:after="0" w:line="257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свое мнение, отвечать на вопросы, проявлять уважительное отношение к одноклассникам, внимание к мнению другого человека;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E00AE5" w:rsidRPr="0097265F" w:rsidRDefault="00E00AE5">
      <w:pPr>
        <w:spacing w:after="0" w:line="257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E00AE5" w:rsidRPr="0097265F" w:rsidRDefault="00E00AE5">
      <w:pPr>
        <w:spacing w:after="0" w:line="257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выполнять элементарную совместную деятельность в процессе изготовления изделий, осуществлять взаимопомощь;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E00AE5" w:rsidRPr="0097265F" w:rsidRDefault="00E00AE5">
      <w:pPr>
        <w:spacing w:after="0" w:line="252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2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00AE5" w:rsidRPr="0097265F" w:rsidRDefault="000E747F">
      <w:pPr>
        <w:spacing w:after="0" w:line="252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Мир профессий.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жесткость конструкции (трубчатые сооружения, треугольник как устойчивая геометрическая форма и другие).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подчиненный).</w:t>
      </w:r>
    </w:p>
    <w:p w:rsidR="00E00AE5" w:rsidRPr="0097265F" w:rsidRDefault="000E747F">
      <w:pPr>
        <w:spacing w:after="0" w:line="252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и приспособления (циркуль, угольник, канцелярский нож, шило и другие), знание приемов их рационального и безопасного использования.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объемных изделий из разверток. Преобразование разверток несложных форм.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развертки изделия. Разметка деталей с использованием простейших чертежей, эскизов. Решение задач на внесение необходимых дополнений и изменений в схему, чертеж, эскиз. Выполнение измерений, расчетов, несложных построений.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E00AE5" w:rsidRPr="0097265F" w:rsidRDefault="000E747F">
      <w:pPr>
        <w:spacing w:after="0" w:line="264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с использованием конструктора,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конструктора, их использование в изделиях, жесткость и устойчивость конструкции.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учетом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трехмерной конструкции в развертку (и наоборот).</w:t>
      </w:r>
    </w:p>
    <w:p w:rsidR="00E00AE5" w:rsidRPr="0097265F" w:rsidRDefault="000E747F">
      <w:pPr>
        <w:spacing w:after="0" w:line="264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97265F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97265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97265F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E00AE5" w:rsidRPr="0097265F" w:rsidRDefault="00E00AE5">
      <w:pPr>
        <w:spacing w:after="0" w:line="257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00AE5" w:rsidRPr="0097265F" w:rsidRDefault="00E00AE5">
      <w:pPr>
        <w:spacing w:after="0" w:line="257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учетом предложенных условий;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чертеж (эскиз) развертки изделия;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pacing w:val="-4"/>
          <w:sz w:val="28"/>
          <w:lang w:val="ru-RU"/>
        </w:rPr>
        <w:t>анализировать и использовать знаково-символические средства представления</w:t>
      </w:r>
      <w:r w:rsidRPr="0097265F">
        <w:rPr>
          <w:rFonts w:ascii="Times New Roman" w:hAnsi="Times New Roman"/>
          <w:color w:val="000000"/>
          <w:sz w:val="28"/>
          <w:lang w:val="ru-RU"/>
        </w:rPr>
        <w:t xml:space="preserve"> информации для создания моделей и макетов изучаемых объектов;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задач, в том числе Интернет, под руководством учителя.</w:t>
      </w:r>
    </w:p>
    <w:p w:rsidR="00E00AE5" w:rsidRPr="0097265F" w:rsidRDefault="00E00AE5">
      <w:pPr>
        <w:spacing w:after="0" w:line="257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E00AE5" w:rsidRPr="0097265F" w:rsidRDefault="00E00AE5">
      <w:pPr>
        <w:spacing w:after="0" w:line="257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ее решения;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недочеты по результатам работы, устанавливать их причины и искать способы устранения;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E00AE5" w:rsidRPr="0097265F" w:rsidRDefault="00E00AE5">
      <w:pPr>
        <w:spacing w:after="0" w:line="257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выбирать себе партнеров по совместной деятельности не только по симпатии, но и по деловым качествам;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роли лидера, подчиненного, соблюдать равноправие и дружелюбие;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E00AE5" w:rsidRPr="0097265F" w:rsidRDefault="000E747F">
      <w:pPr>
        <w:spacing w:after="0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определенными заданными свойствами в различных отраслях и профессиях. Нефть как универсальное </w:t>
      </w: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сырье. Материалы, получаемые из нефти (пластик, стеклоткань, пенопласт и другие).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ее защиты.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учетом традиционных правил и современных технологий (лепка, вязание, шитье, вышивка и другие).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E00AE5" w:rsidRPr="0097265F" w:rsidRDefault="000E747F">
      <w:pPr>
        <w:spacing w:after="0" w:line="262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E00AE5" w:rsidRPr="0097265F" w:rsidRDefault="000E747F">
      <w:pPr>
        <w:spacing w:after="0" w:line="26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E00AE5" w:rsidRPr="0097265F" w:rsidRDefault="000E747F">
      <w:pPr>
        <w:spacing w:after="0" w:line="26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(измененными) требованиями к изделию.</w:t>
      </w:r>
    </w:p>
    <w:p w:rsidR="00E00AE5" w:rsidRPr="0097265F" w:rsidRDefault="000E747F">
      <w:pPr>
        <w:spacing w:after="0" w:line="26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E00AE5" w:rsidRPr="0097265F" w:rsidRDefault="000E747F">
      <w:pPr>
        <w:spacing w:after="0" w:line="26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чертежных инструментов. Освоение доступных художественных техник.</w:t>
      </w:r>
    </w:p>
    <w:p w:rsidR="00E00AE5" w:rsidRPr="0097265F" w:rsidRDefault="000E747F">
      <w:pPr>
        <w:spacing w:after="0" w:line="26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Обобщенное представление о видах тканей (натуральные, искусственные, синтетические), их свойствах и областях использования. Дизайн одежды в зависимости от ее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ее варианты («тамбур» и другие), ее назначение (соединение и отделка деталей) и (или) строчки петлеобразного и крестообразного стежков </w:t>
      </w: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(соединительные и отделочные). Подбор ручных строчек для сшивания и отделки изделий. Простейший ремонт изделий.</w:t>
      </w:r>
    </w:p>
    <w:p w:rsidR="00E00AE5" w:rsidRPr="0097265F" w:rsidRDefault="000E747F">
      <w:pPr>
        <w:spacing w:after="0" w:line="26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E00AE5" w:rsidRPr="0097265F" w:rsidRDefault="000E747F">
      <w:pPr>
        <w:spacing w:after="0" w:line="26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E00AE5" w:rsidRPr="0097265F" w:rsidRDefault="000E747F">
      <w:pPr>
        <w:spacing w:after="0" w:line="262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E00AE5" w:rsidRPr="0097265F" w:rsidRDefault="000E747F">
      <w:pPr>
        <w:spacing w:after="0" w:line="26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E00AE5" w:rsidRPr="0097265F" w:rsidRDefault="000E747F">
      <w:pPr>
        <w:spacing w:after="0" w:line="26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E00AE5" w:rsidRPr="0097265F" w:rsidRDefault="000E747F">
      <w:pPr>
        <w:spacing w:after="0" w:line="252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подготовленными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другие.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7265F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E00AE5" w:rsidRPr="0097265F" w:rsidRDefault="00E00AE5">
      <w:pPr>
        <w:spacing w:after="0" w:line="252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2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00AE5" w:rsidRPr="0097265F" w:rsidRDefault="00E00AE5">
      <w:pPr>
        <w:spacing w:after="0" w:line="252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2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00AE5" w:rsidRPr="0097265F" w:rsidRDefault="000E747F">
      <w:pPr>
        <w:spacing w:after="0" w:line="252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конструкции предложенных образцов изделий;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 (устной или письменной);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учетом данных критериев;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ее и отбирать в соответствии с решаемой задачей;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другие;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использовать средства ИКТ для решения учебных и практических задач, в том числе Интернет, под руководством учителя.</w:t>
      </w:r>
    </w:p>
    <w:p w:rsidR="00E00AE5" w:rsidRPr="0097265F" w:rsidRDefault="00E00AE5">
      <w:pPr>
        <w:spacing w:after="0" w:line="257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описывать факты из истории развития ремесел в России, высказывать свое отношение к предметам декоративно-прикладного искусства разных народов Российской Федерации;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E00AE5" w:rsidRPr="0097265F" w:rsidRDefault="00E00AE5">
      <w:pPr>
        <w:spacing w:after="0" w:line="257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ее в соответствии с планом;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подчиненного, осуществлять продуктивное сотрудничество, взаимопомощь;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E00AE5" w:rsidRPr="0097265F" w:rsidRDefault="00E00AE5">
      <w:pPr>
        <w:rPr>
          <w:lang w:val="ru-RU"/>
        </w:rPr>
        <w:sectPr w:rsidR="00E00AE5" w:rsidRPr="0097265F">
          <w:pgSz w:w="11906" w:h="16383"/>
          <w:pgMar w:top="1134" w:right="850" w:bottom="1134" w:left="1701" w:header="720" w:footer="720" w:gutter="0"/>
          <w:cols w:space="720"/>
        </w:sectPr>
      </w:pPr>
    </w:p>
    <w:p w:rsidR="00E00AE5" w:rsidRPr="0097265F" w:rsidRDefault="000E747F">
      <w:pPr>
        <w:spacing w:after="0"/>
        <w:ind w:left="120"/>
        <w:jc w:val="both"/>
        <w:rPr>
          <w:lang w:val="ru-RU"/>
        </w:rPr>
      </w:pPr>
      <w:bookmarkStart w:id="3" w:name="block-76777091"/>
      <w:bookmarkEnd w:id="2"/>
      <w:r w:rsidRPr="0097265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E00AE5" w:rsidRPr="0097265F" w:rsidRDefault="00E00AE5">
      <w:pPr>
        <w:spacing w:after="0"/>
        <w:ind w:left="120"/>
        <w:jc w:val="both"/>
        <w:rPr>
          <w:lang w:val="ru-RU"/>
        </w:rPr>
      </w:pPr>
      <w:bookmarkStart w:id="4" w:name="_Toc143620888"/>
      <w:bookmarkEnd w:id="4"/>
    </w:p>
    <w:p w:rsidR="00E00AE5" w:rsidRPr="0097265F" w:rsidRDefault="00E00AE5">
      <w:pPr>
        <w:spacing w:after="0" w:line="168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отраженных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 и способность к 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учетом этики общения, проявление уважения и доброжелательности.</w:t>
      </w:r>
    </w:p>
    <w:p w:rsidR="00E00AE5" w:rsidRPr="0097265F" w:rsidRDefault="00E00AE5">
      <w:pPr>
        <w:spacing w:after="0"/>
        <w:ind w:left="120"/>
        <w:jc w:val="both"/>
        <w:rPr>
          <w:lang w:val="ru-RU"/>
        </w:rPr>
      </w:pPr>
    </w:p>
    <w:p w:rsidR="00E00AE5" w:rsidRPr="0097265F" w:rsidRDefault="000E747F">
      <w:pPr>
        <w:spacing w:after="0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00AE5" w:rsidRPr="0097265F" w:rsidRDefault="00E00AE5">
      <w:pPr>
        <w:spacing w:after="0" w:line="257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проводить обобщения (технико-технологического и декоративно-художественного характера) по изучаемой тематике;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ее и отбирать в соответствии с решаемой задачей;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учебных задач;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E00AE5" w:rsidRPr="0097265F" w:rsidRDefault="00E00AE5">
      <w:pPr>
        <w:spacing w:after="0" w:line="257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00AE5" w:rsidRPr="0097265F" w:rsidRDefault="000E747F">
      <w:pPr>
        <w:spacing w:after="0" w:line="257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Общение: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вступать в диалог, задавать собеседнику вопросы, использовать реплики-уточнения и дополнения, формулировать собственное мнение и идеи, 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 xml:space="preserve"> их излагать, выслушивать разные мнения, учитывать их в диалоге;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рассматривания изделий декоративно-прикладного искусства народов России;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E00AE5" w:rsidRPr="0097265F" w:rsidRDefault="00E00AE5">
      <w:pPr>
        <w:spacing w:after="0" w:line="264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64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00AE5" w:rsidRPr="0097265F" w:rsidRDefault="000E747F">
      <w:pPr>
        <w:spacing w:after="0" w:line="264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учета характера сделанных ошибок;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E00AE5" w:rsidRPr="0097265F" w:rsidRDefault="00E00AE5">
      <w:pPr>
        <w:spacing w:after="0" w:line="264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64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подчиненного, осуществлять продуктивное сотрудничество;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E00AE5" w:rsidRPr="0097265F" w:rsidRDefault="00E00AE5">
      <w:pPr>
        <w:spacing w:after="0" w:line="264" w:lineRule="auto"/>
        <w:ind w:left="120"/>
        <w:jc w:val="both"/>
        <w:rPr>
          <w:lang w:val="ru-RU"/>
        </w:rPr>
      </w:pPr>
    </w:p>
    <w:p w:rsidR="00E00AE5" w:rsidRPr="0097265F" w:rsidRDefault="000E747F">
      <w:pPr>
        <w:spacing w:after="0" w:line="264" w:lineRule="auto"/>
        <w:ind w:left="120"/>
        <w:jc w:val="both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00AE5" w:rsidRPr="0097265F" w:rsidRDefault="000E747F">
      <w:pPr>
        <w:spacing w:after="0" w:line="264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7265F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97265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нем в процессе труда;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приемы ручной обработки материалов при изготовлении изделий;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другими, сборку изделий с помощью клея, ниток и других;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задания с использованием подготовленного плана;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приемы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>, лепкой и другими способами, собирать изделия с помощью клея, пластических масс и других, эстетично и аккуратно выполнять отделку раскрашиванием, аппликацией, строчкой прямого стежка;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осуществлять самоконтроль с использованием инструкционной карты, образца, шаблона;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97265F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97265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«чертеж», «эскиз», «линии чертежа», «развертка»,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самостоятельно подготавливать рабочее место в соответствии с видом деятельности, поддерживать порядок во время работы, убирать рабочее место;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использованием инструкционной (технологической) карты;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чертежных инструментов (линейки, угольника) с использованием простейшего чертежа (эскиза), чертить окружность с помощью циркуля;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>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понимать смысл понятия «развертка» (трехмерного предмета), соотносить объемную конструкцию с изображениями ее развертки;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трехмерный макет из готовой развертки;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97265F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97265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понимать смысл понятий «чертеж развертки», «канцелярский нож», «шило», «искусственный материал»;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распространенные в крае ремесла;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распространенных изучаемых искусственных и синтетических материалов (бумага, металлы, текстиль и другие);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читать чертеж развертки и выполнять разметку разверток с помощью чертежных инструментов (линейка, угольник, циркуль);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с использованием конструктора по заданным техническим, технологическим и декоративно-художественным условиям;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знать несколько видов информационных технологий и соответствующих способов передачи информации (из опыта обучающихся);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возможности компьютера и ИКТ для поиска необходимой информации при выполнении обучающих, творческих и проектных заданий;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7265F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97265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самостоятельно организовывать рабочее место в зависимости от вида работы, осуществлять планирование трудового процесса на основе анализа задания;</w:t>
      </w:r>
    </w:p>
    <w:p w:rsidR="00E00AE5" w:rsidRPr="0097265F" w:rsidRDefault="000E747F">
      <w:pPr>
        <w:spacing w:after="0" w:line="252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действия;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приемы обработки различных материалов (например, плетение, шитье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(чертеж развертки, эскиз, технический рисунок, схему) и выполнять по ней работу;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решать простейшие художественно-конструкторские задачи по созданию изделий с заданной функцией на основе усвоенных правил дизайна;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текстового редактора </w:t>
      </w:r>
      <w:r>
        <w:rPr>
          <w:rFonts w:ascii="Times New Roman" w:hAnsi="Times New Roman"/>
          <w:color w:val="000000"/>
          <w:sz w:val="28"/>
        </w:rPr>
        <w:t>Word</w:t>
      </w:r>
      <w:r w:rsidRPr="0097265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97265F">
        <w:rPr>
          <w:rFonts w:ascii="Times New Roman" w:hAnsi="Times New Roman"/>
          <w:color w:val="000000"/>
          <w:sz w:val="28"/>
          <w:lang w:val="ru-RU"/>
        </w:rPr>
        <w:t>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</w:t>
      </w:r>
      <w:proofErr w:type="spellStart"/>
      <w:r w:rsidRPr="0097265F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97265F">
        <w:rPr>
          <w:rFonts w:ascii="Times New Roman" w:hAnsi="Times New Roman"/>
          <w:color w:val="000000"/>
          <w:sz w:val="28"/>
          <w:lang w:val="ru-RU"/>
        </w:rPr>
        <w:t xml:space="preserve"> представлять продукт проектной деятельности;</w:t>
      </w:r>
    </w:p>
    <w:p w:rsidR="00E00AE5" w:rsidRPr="0097265F" w:rsidRDefault="000E747F">
      <w:pPr>
        <w:spacing w:after="0" w:line="257" w:lineRule="auto"/>
        <w:ind w:firstLine="600"/>
        <w:jc w:val="both"/>
        <w:rPr>
          <w:lang w:val="ru-RU"/>
        </w:rPr>
      </w:pPr>
      <w:r w:rsidRPr="0097265F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E00AE5" w:rsidRPr="0097265F" w:rsidRDefault="00E00AE5">
      <w:pPr>
        <w:spacing w:after="0"/>
        <w:ind w:left="120"/>
        <w:rPr>
          <w:lang w:val="ru-RU"/>
        </w:rPr>
      </w:pPr>
    </w:p>
    <w:p w:rsidR="00E00AE5" w:rsidRPr="0097265F" w:rsidRDefault="00E00AE5">
      <w:pPr>
        <w:rPr>
          <w:lang w:val="ru-RU"/>
        </w:rPr>
        <w:sectPr w:rsidR="00E00AE5" w:rsidRPr="0097265F">
          <w:pgSz w:w="11906" w:h="16383"/>
          <w:pgMar w:top="1134" w:right="850" w:bottom="1134" w:left="1701" w:header="720" w:footer="720" w:gutter="0"/>
          <w:cols w:space="720"/>
        </w:sectPr>
      </w:pPr>
    </w:p>
    <w:p w:rsidR="00E00AE5" w:rsidRDefault="000E747F">
      <w:pPr>
        <w:spacing w:after="0"/>
        <w:ind w:left="120"/>
      </w:pPr>
      <w:bookmarkStart w:id="5" w:name="block-76777087"/>
      <w:bookmarkEnd w:id="3"/>
      <w:r w:rsidRPr="0097265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00AE5" w:rsidRDefault="000E74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E00AE5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</w:tr>
      <w:tr w:rsidR="00E00AE5" w:rsidRPr="00711AB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E00AE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  <w:tr w:rsidR="00E00AE5" w:rsidRPr="00EC1EE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0AE5" w:rsidRPr="00EC1EEB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Pr="00EC1E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</w:t>
            </w:r>
          </w:p>
        </w:tc>
      </w:tr>
      <w:tr w:rsidR="00E00AE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</w:tbl>
    <w:p w:rsidR="00E00AE5" w:rsidRDefault="00E00AE5">
      <w:pPr>
        <w:sectPr w:rsidR="00E00A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0AE5" w:rsidRDefault="000E74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E00AE5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</w:tr>
      <w:tr w:rsidR="00E00AE5" w:rsidRPr="00711AB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E00AE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  <w:tr w:rsidR="00E00AE5" w:rsidRPr="00EC1EE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0AE5" w:rsidRPr="00EC1EEB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Pr="00EC1E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моделирование.</w:t>
            </w:r>
          </w:p>
        </w:tc>
      </w:tr>
      <w:tr w:rsidR="00E00AE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  <w:tr w:rsidR="00E00AE5" w:rsidRPr="00711AB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E00AE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</w:tbl>
    <w:p w:rsidR="00E00AE5" w:rsidRDefault="00E00AE5">
      <w:pPr>
        <w:sectPr w:rsidR="00E00A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0AE5" w:rsidRDefault="000E74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0"/>
        <w:gridCol w:w="4014"/>
        <w:gridCol w:w="1220"/>
        <w:gridCol w:w="1841"/>
        <w:gridCol w:w="1910"/>
        <w:gridCol w:w="1347"/>
        <w:gridCol w:w="2678"/>
      </w:tblGrid>
      <w:tr w:rsidR="00E00AE5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</w:tr>
      <w:tr w:rsidR="00E00AE5" w:rsidRPr="00711AB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  <w:tr w:rsidR="00E00AE5" w:rsidRPr="00711AB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Гофрокартон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Его строение свойства, сферы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  <w:tr w:rsidR="00E00AE5" w:rsidRPr="00711AB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</w:tbl>
    <w:p w:rsidR="00E00AE5" w:rsidRDefault="00E00AE5">
      <w:pPr>
        <w:sectPr w:rsidR="00E00A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0AE5" w:rsidRDefault="000E74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4"/>
        <w:gridCol w:w="4133"/>
        <w:gridCol w:w="1177"/>
        <w:gridCol w:w="1841"/>
        <w:gridCol w:w="1910"/>
        <w:gridCol w:w="1347"/>
        <w:gridCol w:w="2678"/>
      </w:tblGrid>
      <w:tr w:rsidR="00E00AE5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</w:tr>
      <w:tr w:rsidR="00E00AE5" w:rsidRPr="00711AB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  <w:tr w:rsidR="00E00AE5" w:rsidRPr="00EC1EE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0AE5" w:rsidRPr="00EC1EEB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Pr="00EC1E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</w:t>
            </w:r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  <w:tr w:rsidR="00E00AE5" w:rsidRPr="00711AB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</w:tbl>
    <w:p w:rsidR="00E00AE5" w:rsidRDefault="00E00AE5">
      <w:pPr>
        <w:sectPr w:rsidR="00E00A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0AE5" w:rsidRDefault="00E00AE5">
      <w:pPr>
        <w:sectPr w:rsidR="00E00A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0AE5" w:rsidRDefault="000E747F">
      <w:pPr>
        <w:spacing w:after="0"/>
        <w:ind w:left="120"/>
      </w:pPr>
      <w:bookmarkStart w:id="6" w:name="block-7677709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00AE5" w:rsidRDefault="000E74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E00AE5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обслуживания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</w:tbl>
    <w:p w:rsidR="00E00AE5" w:rsidRDefault="00E00AE5">
      <w:pPr>
        <w:sectPr w:rsidR="00E00A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0AE5" w:rsidRDefault="000E74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E00AE5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Шарнирный механизм по типу </w:t>
            </w: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игрушки-дергунчик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Разъемное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вращающихся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</w:tbl>
    <w:p w:rsidR="00E00AE5" w:rsidRDefault="00E00AE5">
      <w:pPr>
        <w:sectPr w:rsidR="00E00A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0AE5" w:rsidRDefault="000E74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844"/>
        <w:gridCol w:w="1237"/>
        <w:gridCol w:w="1841"/>
        <w:gridCol w:w="1910"/>
        <w:gridCol w:w="1347"/>
        <w:gridCol w:w="2873"/>
      </w:tblGrid>
      <w:tr w:rsidR="00E00AE5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</w:tr>
      <w:tr w:rsidR="00E00AE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6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/713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7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8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/067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9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/140524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0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0065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1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9725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работает художник-декоратор. Материалы художника, художественные </w:t>
            </w: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2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/589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3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4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/302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5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6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/8302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7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8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caeea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9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41333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0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1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2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3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4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/430736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5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6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609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7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8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proofErr w:type="spellEnd"/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конструктора.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инженерной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направленности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9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наборов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50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модели транспортного робота из деталей набора конструктора или из </w:t>
            </w: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</w:tbl>
    <w:p w:rsidR="00E00AE5" w:rsidRDefault="00E00AE5">
      <w:pPr>
        <w:sectPr w:rsidR="00E00A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0AE5" w:rsidRDefault="000E74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3912"/>
        <w:gridCol w:w="1211"/>
        <w:gridCol w:w="1841"/>
        <w:gridCol w:w="1910"/>
        <w:gridCol w:w="1347"/>
        <w:gridCol w:w="2873"/>
      </w:tblGrid>
      <w:tr w:rsidR="00E00AE5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0AE5" w:rsidRDefault="00E00AE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0AE5" w:rsidRDefault="00E00AE5"/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  <w:proofErr w:type="spellEnd"/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74007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2322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/11599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  <w:proofErr w:type="spellEnd"/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/9976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/341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proofErr w:type="spellEnd"/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/6929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объемных </w:t>
            </w: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  <w:proofErr w:type="spellEnd"/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E00AE5" w:rsidRPr="00711AB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конструктора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="00E00A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00A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E00AE5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E00AE5" w:rsidRPr="009726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ножничным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рычажным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0AE5" w:rsidRDefault="00E00AE5">
            <w:pPr>
              <w:spacing w:after="0"/>
              <w:ind w:left="135"/>
            </w:pPr>
          </w:p>
        </w:tc>
      </w:tr>
      <w:tr w:rsidR="00E00A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Pr="0097265F" w:rsidRDefault="000E747F">
            <w:pPr>
              <w:spacing w:after="0"/>
              <w:ind w:left="135"/>
              <w:rPr>
                <w:lang w:val="ru-RU"/>
              </w:rPr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 w:rsidRPr="009726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0AE5" w:rsidRDefault="000E74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0AE5" w:rsidRDefault="00E00AE5"/>
        </w:tc>
      </w:tr>
    </w:tbl>
    <w:p w:rsidR="00E00AE5" w:rsidRDefault="00E00AE5">
      <w:pPr>
        <w:sectPr w:rsidR="00E00A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0AE5" w:rsidRDefault="00E00AE5">
      <w:pPr>
        <w:sectPr w:rsidR="00E00A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0AE5" w:rsidRPr="00EC1EEB" w:rsidRDefault="000E747F">
      <w:pPr>
        <w:spacing w:after="0"/>
        <w:ind w:left="120"/>
        <w:rPr>
          <w:lang w:val="ru-RU"/>
        </w:rPr>
      </w:pPr>
      <w:bookmarkStart w:id="7" w:name="block-76777093"/>
      <w:bookmarkEnd w:id="6"/>
      <w:r w:rsidRPr="00EC1EEB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00AE5" w:rsidRPr="00EC1EEB" w:rsidRDefault="000E747F">
      <w:pPr>
        <w:spacing w:after="0" w:line="480" w:lineRule="auto"/>
        <w:ind w:left="120"/>
        <w:rPr>
          <w:lang w:val="ru-RU"/>
        </w:rPr>
      </w:pPr>
      <w:r w:rsidRPr="00EC1EE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C1EEB" w:rsidRPr="004F2854" w:rsidRDefault="00EC1EEB" w:rsidP="00EC1EEB">
      <w:pPr>
        <w:tabs>
          <w:tab w:val="right" w:leader="underscore" w:pos="9645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4F2854">
        <w:rPr>
          <w:rFonts w:ascii="Times New Roman" w:hAnsi="Times New Roman"/>
          <w:color w:val="000000"/>
          <w:sz w:val="28"/>
          <w:lang w:val="ru-RU"/>
        </w:rPr>
        <w:t>​</w:t>
      </w:r>
      <w:r w:rsidRPr="004F285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</w:t>
      </w:r>
      <w:proofErr w:type="spellStart"/>
      <w:r w:rsidRPr="004F285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Е.А.Лутцева</w:t>
      </w:r>
      <w:proofErr w:type="spellEnd"/>
      <w:r w:rsidRPr="004F285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, Т.П.Зуева. </w:t>
      </w:r>
      <w:r w:rsidRPr="004F2854"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  <w:t>Технология.</w:t>
      </w:r>
      <w:r w:rsidRPr="004F285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</w:t>
      </w:r>
      <w:r w:rsidRPr="004F2854"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  <w:t>Учебник</w:t>
      </w:r>
      <w:r w:rsidRPr="004F285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для общеобразовательных  </w:t>
      </w:r>
      <w:r w:rsidRPr="004F2854"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  <w:t xml:space="preserve">      </w:t>
      </w:r>
      <w:r w:rsidRPr="004F285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учреждений. – М.: Просвещение, 20</w:t>
      </w:r>
      <w:r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25</w:t>
      </w:r>
      <w:r w:rsidRPr="004F2854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г. </w:t>
      </w:r>
    </w:p>
    <w:p w:rsidR="00E00AE5" w:rsidRPr="00EC1EEB" w:rsidRDefault="00E00AE5">
      <w:pPr>
        <w:spacing w:after="0" w:line="480" w:lineRule="auto"/>
        <w:ind w:left="120"/>
        <w:rPr>
          <w:lang w:val="ru-RU"/>
        </w:rPr>
      </w:pPr>
    </w:p>
    <w:p w:rsidR="00E00AE5" w:rsidRPr="00EC1EEB" w:rsidRDefault="00E00AE5">
      <w:pPr>
        <w:spacing w:after="0" w:line="480" w:lineRule="auto"/>
        <w:ind w:left="120"/>
        <w:rPr>
          <w:lang w:val="ru-RU"/>
        </w:rPr>
      </w:pPr>
    </w:p>
    <w:p w:rsidR="00E00AE5" w:rsidRPr="00EC1EEB" w:rsidRDefault="00E00AE5">
      <w:pPr>
        <w:spacing w:after="0"/>
        <w:ind w:left="120"/>
        <w:rPr>
          <w:lang w:val="ru-RU"/>
        </w:rPr>
      </w:pPr>
    </w:p>
    <w:p w:rsidR="00E00AE5" w:rsidRPr="00EC1EEB" w:rsidRDefault="000E747F">
      <w:pPr>
        <w:spacing w:after="0" w:line="480" w:lineRule="auto"/>
        <w:ind w:left="120"/>
        <w:rPr>
          <w:lang w:val="ru-RU"/>
        </w:rPr>
      </w:pPr>
      <w:r w:rsidRPr="00EC1EE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00AE5" w:rsidRPr="0097265F" w:rsidRDefault="000E747F">
      <w:pPr>
        <w:spacing w:after="0" w:line="480" w:lineRule="auto"/>
        <w:ind w:left="120"/>
        <w:rPr>
          <w:lang w:val="ru-RU"/>
        </w:rPr>
      </w:pPr>
      <w:bookmarkStart w:id="8" w:name="0ffefc5c-f9fc-44a3-a446-5fc8622ad11a"/>
      <w:r w:rsidRPr="0097265F">
        <w:rPr>
          <w:rFonts w:ascii="Times New Roman" w:hAnsi="Times New Roman"/>
          <w:color w:val="000000"/>
          <w:sz w:val="28"/>
          <w:lang w:val="ru-RU"/>
        </w:rPr>
        <w:t>Методические рекомендации для учителей при реализации учебного предмета «Труд (технология</w:t>
      </w:r>
      <w:hyperlink r:id="rId72" w:history="1">
        <w:r w:rsidR="00EC1EEB" w:rsidRPr="00FA66DC">
          <w:rPr>
            <w:rStyle w:val="ab"/>
            <w:rFonts w:ascii="Times New Roman" w:hAnsi="Times New Roman"/>
            <w:sz w:val="28"/>
            <w:lang w:val="ru-RU"/>
          </w:rPr>
          <w:t xml:space="preserve">)»  </w:t>
        </w:r>
        <w:r w:rsidR="00EC1EEB" w:rsidRPr="00FA66DC">
          <w:rPr>
            <w:rStyle w:val="ab"/>
            <w:rFonts w:ascii="Times New Roman" w:hAnsi="Times New Roman"/>
            <w:sz w:val="28"/>
          </w:rPr>
          <w:t>https</w:t>
        </w:r>
        <w:r w:rsidR="00EC1EEB" w:rsidRPr="00FA66DC">
          <w:rPr>
            <w:rStyle w:val="ab"/>
            <w:rFonts w:ascii="Times New Roman" w:hAnsi="Times New Roman"/>
            <w:sz w:val="28"/>
            <w:lang w:val="ru-RU"/>
          </w:rPr>
          <w:t>://</w:t>
        </w:r>
        <w:proofErr w:type="spellStart"/>
        <w:r w:rsidR="00EC1EEB" w:rsidRPr="00FA66DC">
          <w:rPr>
            <w:rStyle w:val="ab"/>
            <w:rFonts w:ascii="Times New Roman" w:hAnsi="Times New Roman"/>
            <w:sz w:val="28"/>
          </w:rPr>
          <w:t>uchitel</w:t>
        </w:r>
        <w:proofErr w:type="spellEnd"/>
        <w:r w:rsidR="00EC1EEB" w:rsidRPr="00FA66DC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EC1EEB" w:rsidRPr="00FA66DC">
          <w:rPr>
            <w:rStyle w:val="ab"/>
            <w:rFonts w:ascii="Times New Roman" w:hAnsi="Times New Roman"/>
            <w:sz w:val="28"/>
          </w:rPr>
          <w:t>club</w:t>
        </w:r>
        <w:r w:rsidR="00EC1EEB" w:rsidRPr="00FA66DC">
          <w:rPr>
            <w:rStyle w:val="ab"/>
            <w:rFonts w:ascii="Times New Roman" w:hAnsi="Times New Roman"/>
            <w:sz w:val="28"/>
            <w:lang w:val="ru-RU"/>
          </w:rPr>
          <w:t>/</w:t>
        </w:r>
        <w:proofErr w:type="spellStart"/>
        <w:r w:rsidR="00EC1EEB" w:rsidRPr="00FA66DC">
          <w:rPr>
            <w:rStyle w:val="ab"/>
            <w:rFonts w:ascii="Times New Roman" w:hAnsi="Times New Roman"/>
            <w:sz w:val="28"/>
          </w:rPr>
          <w:t>fgos</w:t>
        </w:r>
        <w:proofErr w:type="spellEnd"/>
        <w:r w:rsidR="00EC1EEB" w:rsidRPr="00FA66DC">
          <w:rPr>
            <w:rStyle w:val="ab"/>
            <w:rFonts w:ascii="Times New Roman" w:hAnsi="Times New Roman"/>
            <w:sz w:val="28"/>
            <w:lang w:val="ru-RU"/>
          </w:rPr>
          <w:t>/</w:t>
        </w:r>
        <w:proofErr w:type="spellStart"/>
        <w:r w:rsidR="00EC1EEB" w:rsidRPr="00FA66DC">
          <w:rPr>
            <w:rStyle w:val="ab"/>
            <w:rFonts w:ascii="Times New Roman" w:hAnsi="Times New Roman"/>
            <w:sz w:val="28"/>
          </w:rPr>
          <w:t>fgos</w:t>
        </w:r>
        <w:proofErr w:type="spellEnd"/>
        <w:r w:rsidR="00EC1EEB" w:rsidRPr="00FA66DC">
          <w:rPr>
            <w:rStyle w:val="ab"/>
            <w:rFonts w:ascii="Times New Roman" w:hAnsi="Times New Roman"/>
            <w:sz w:val="28"/>
            <w:lang w:val="ru-RU"/>
          </w:rPr>
          <w:t>-</w:t>
        </w:r>
        <w:proofErr w:type="spellStart"/>
        <w:r w:rsidR="00EC1EEB" w:rsidRPr="00FA66DC">
          <w:rPr>
            <w:rStyle w:val="ab"/>
            <w:rFonts w:ascii="Times New Roman" w:hAnsi="Times New Roman"/>
            <w:sz w:val="28"/>
          </w:rPr>
          <w:t>tehnologiya</w:t>
        </w:r>
        <w:proofErr w:type="spellEnd"/>
        <w:r w:rsidR="00EC1EEB" w:rsidRPr="00FA66DC">
          <w:rPr>
            <w:rStyle w:val="ab"/>
            <w:rFonts w:ascii="Times New Roman" w:hAnsi="Times New Roman"/>
            <w:sz w:val="28"/>
            <w:lang w:val="ru-RU"/>
          </w:rPr>
          <w:t>.</w:t>
        </w:r>
      </w:hyperlink>
      <w:r w:rsidRPr="0097265F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End w:id="8"/>
    </w:p>
    <w:p w:rsidR="00E00AE5" w:rsidRPr="0097265F" w:rsidRDefault="00E00AE5">
      <w:pPr>
        <w:spacing w:after="0"/>
        <w:ind w:left="120"/>
        <w:rPr>
          <w:lang w:val="ru-RU"/>
        </w:rPr>
      </w:pPr>
    </w:p>
    <w:p w:rsidR="00E00AE5" w:rsidRPr="0097265F" w:rsidRDefault="000E747F">
      <w:pPr>
        <w:spacing w:after="0" w:line="480" w:lineRule="auto"/>
        <w:ind w:left="120"/>
        <w:rPr>
          <w:lang w:val="ru-RU"/>
        </w:rPr>
      </w:pPr>
      <w:r w:rsidRPr="0097265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C1EEB" w:rsidRPr="000D2D59" w:rsidRDefault="00EC1EEB" w:rsidP="00EC1EEB">
      <w:pPr>
        <w:spacing w:after="0" w:line="480" w:lineRule="auto"/>
        <w:ind w:left="120"/>
        <w:rPr>
          <w:rFonts w:ascii="Calibri" w:eastAsia="Calibri" w:hAnsi="Calibri" w:cs="Times New Roman"/>
          <w:sz w:val="32"/>
          <w:szCs w:val="32"/>
          <w:lang w:val="ru-RU"/>
        </w:rPr>
      </w:pPr>
      <w:r w:rsidRPr="000D2D59">
        <w:rPr>
          <w:rFonts w:ascii="Times New Roman" w:eastAsia="Calibri" w:hAnsi="Times New Roman" w:cs="Times New Roman"/>
          <w:color w:val="000000"/>
          <w:sz w:val="28"/>
          <w:lang w:val="ru-RU"/>
        </w:rPr>
        <w:t>1.</w:t>
      </w:r>
      <w:r w:rsidRPr="000D2D59">
        <w:rPr>
          <w:rFonts w:ascii="Calibri" w:eastAsia="Calibri" w:hAnsi="Calibri" w:cs="Times New Roman"/>
          <w:sz w:val="32"/>
          <w:szCs w:val="32"/>
          <w:lang w:val="ru-RU"/>
        </w:rPr>
        <w:t xml:space="preserve"> </w:t>
      </w:r>
      <w:hyperlink r:id="rId73" w:history="1">
        <w:r w:rsidRPr="007D003C">
          <w:rPr>
            <w:rFonts w:ascii="Calibri" w:eastAsia="Calibri" w:hAnsi="Calibri" w:cs="Times New Roman"/>
            <w:color w:val="0563C1" w:themeColor="hyperlink"/>
            <w:sz w:val="32"/>
            <w:szCs w:val="32"/>
            <w:u w:val="single"/>
          </w:rPr>
          <w:t>https</w:t>
        </w:r>
        <w:r w:rsidRPr="000D2D59">
          <w:rPr>
            <w:rFonts w:ascii="Calibri" w:eastAsia="Calibri" w:hAnsi="Calibri" w:cs="Times New Roman"/>
            <w:color w:val="0563C1" w:themeColor="hyperlink"/>
            <w:sz w:val="32"/>
            <w:szCs w:val="32"/>
            <w:u w:val="single"/>
            <w:lang w:val="ru-RU"/>
          </w:rPr>
          <w:t>://</w:t>
        </w:r>
        <w:proofErr w:type="spellStart"/>
        <w:r w:rsidRPr="007D003C">
          <w:rPr>
            <w:rFonts w:ascii="Calibri" w:eastAsia="Calibri" w:hAnsi="Calibri" w:cs="Times New Roman"/>
            <w:color w:val="0563C1" w:themeColor="hyperlink"/>
            <w:sz w:val="32"/>
            <w:szCs w:val="32"/>
            <w:u w:val="single"/>
          </w:rPr>
          <w:t>edsoo</w:t>
        </w:r>
        <w:proofErr w:type="spellEnd"/>
        <w:r w:rsidRPr="000D2D59">
          <w:rPr>
            <w:rFonts w:ascii="Calibri" w:eastAsia="Calibri" w:hAnsi="Calibri" w:cs="Times New Roman"/>
            <w:color w:val="0563C1" w:themeColor="hyperlink"/>
            <w:sz w:val="32"/>
            <w:szCs w:val="32"/>
            <w:u w:val="single"/>
            <w:lang w:val="ru-RU"/>
          </w:rPr>
          <w:t>.</w:t>
        </w:r>
        <w:proofErr w:type="spellStart"/>
        <w:r w:rsidRPr="007D003C">
          <w:rPr>
            <w:rFonts w:ascii="Calibri" w:eastAsia="Calibri" w:hAnsi="Calibri" w:cs="Times New Roman"/>
            <w:color w:val="0563C1" w:themeColor="hyperlink"/>
            <w:sz w:val="32"/>
            <w:szCs w:val="32"/>
            <w:u w:val="single"/>
          </w:rPr>
          <w:t>ru</w:t>
        </w:r>
        <w:proofErr w:type="spellEnd"/>
        <w:r w:rsidRPr="000D2D59">
          <w:rPr>
            <w:rFonts w:ascii="Calibri" w:eastAsia="Calibri" w:hAnsi="Calibri" w:cs="Times New Roman"/>
            <w:color w:val="0563C1" w:themeColor="hyperlink"/>
            <w:sz w:val="32"/>
            <w:szCs w:val="32"/>
            <w:u w:val="single"/>
            <w:lang w:val="ru-RU"/>
          </w:rPr>
          <w:t>/</w:t>
        </w:r>
        <w:proofErr w:type="spellStart"/>
        <w:r w:rsidRPr="007D003C">
          <w:rPr>
            <w:rFonts w:ascii="Calibri" w:eastAsia="Calibri" w:hAnsi="Calibri" w:cs="Times New Roman"/>
            <w:color w:val="0563C1" w:themeColor="hyperlink"/>
            <w:sz w:val="32"/>
            <w:szCs w:val="32"/>
            <w:u w:val="single"/>
          </w:rPr>
          <w:t>metodicheskie</w:t>
        </w:r>
        <w:proofErr w:type="spellEnd"/>
        <w:r w:rsidRPr="000D2D59">
          <w:rPr>
            <w:rFonts w:ascii="Calibri" w:eastAsia="Calibri" w:hAnsi="Calibri" w:cs="Times New Roman"/>
            <w:color w:val="0563C1" w:themeColor="hyperlink"/>
            <w:sz w:val="32"/>
            <w:szCs w:val="32"/>
            <w:u w:val="single"/>
            <w:lang w:val="ru-RU"/>
          </w:rPr>
          <w:t>-</w:t>
        </w:r>
        <w:proofErr w:type="spellStart"/>
        <w:r w:rsidRPr="007D003C">
          <w:rPr>
            <w:rFonts w:ascii="Calibri" w:eastAsia="Calibri" w:hAnsi="Calibri" w:cs="Times New Roman"/>
            <w:color w:val="0563C1" w:themeColor="hyperlink"/>
            <w:sz w:val="32"/>
            <w:szCs w:val="32"/>
            <w:u w:val="single"/>
          </w:rPr>
          <w:t>materialy</w:t>
        </w:r>
        <w:proofErr w:type="spellEnd"/>
        <w:r w:rsidRPr="000D2D59">
          <w:rPr>
            <w:rFonts w:ascii="Calibri" w:eastAsia="Calibri" w:hAnsi="Calibri" w:cs="Times New Roman"/>
            <w:color w:val="0563C1" w:themeColor="hyperlink"/>
            <w:sz w:val="32"/>
            <w:szCs w:val="32"/>
            <w:u w:val="single"/>
            <w:lang w:val="ru-RU"/>
          </w:rPr>
          <w:t>/</w:t>
        </w:r>
      </w:hyperlink>
    </w:p>
    <w:p w:rsidR="00EC1EEB" w:rsidRPr="00EC1EEB" w:rsidRDefault="00EC1EEB" w:rsidP="00EC1EEB">
      <w:pPr>
        <w:spacing w:after="0" w:line="480" w:lineRule="auto"/>
        <w:ind w:left="120"/>
        <w:rPr>
          <w:rFonts w:ascii="Calibri" w:eastAsia="Calibri" w:hAnsi="Calibri" w:cs="Times New Roman"/>
          <w:sz w:val="32"/>
          <w:szCs w:val="32"/>
          <w:lang w:val="ru-RU"/>
        </w:rPr>
      </w:pPr>
      <w:r w:rsidRPr="00EC1EEB">
        <w:rPr>
          <w:rFonts w:ascii="Calibri" w:eastAsia="Calibri" w:hAnsi="Calibri" w:cs="Times New Roman"/>
          <w:sz w:val="32"/>
          <w:szCs w:val="32"/>
          <w:lang w:val="ru-RU"/>
        </w:rPr>
        <w:t>2.</w:t>
      </w:r>
      <w:hyperlink r:id="rId74" w:history="1">
        <w:r w:rsidRPr="007D003C">
          <w:rPr>
            <w:rStyle w:val="ab"/>
            <w:rFonts w:ascii="Calibri" w:eastAsia="Calibri" w:hAnsi="Calibri" w:cs="Times New Roman"/>
            <w:sz w:val="32"/>
            <w:szCs w:val="32"/>
          </w:rPr>
          <w:t>https</w:t>
        </w:r>
        <w:r w:rsidRPr="00EC1EEB">
          <w:rPr>
            <w:rStyle w:val="ab"/>
            <w:rFonts w:ascii="Calibri" w:eastAsia="Calibri" w:hAnsi="Calibri" w:cs="Times New Roman"/>
            <w:sz w:val="32"/>
            <w:szCs w:val="32"/>
            <w:lang w:val="ru-RU"/>
          </w:rPr>
          <w:t>://</w:t>
        </w:r>
        <w:proofErr w:type="spellStart"/>
        <w:r w:rsidRPr="007D003C">
          <w:rPr>
            <w:rStyle w:val="ab"/>
            <w:rFonts w:ascii="Calibri" w:eastAsia="Calibri" w:hAnsi="Calibri" w:cs="Times New Roman"/>
            <w:sz w:val="32"/>
            <w:szCs w:val="32"/>
          </w:rPr>
          <w:t>edsoo</w:t>
        </w:r>
        <w:proofErr w:type="spellEnd"/>
        <w:r w:rsidRPr="00EC1EEB">
          <w:rPr>
            <w:rStyle w:val="ab"/>
            <w:rFonts w:ascii="Calibri" w:eastAsia="Calibri" w:hAnsi="Calibri" w:cs="Times New Roman"/>
            <w:sz w:val="32"/>
            <w:szCs w:val="32"/>
            <w:lang w:val="ru-RU"/>
          </w:rPr>
          <w:t>.</w:t>
        </w:r>
        <w:proofErr w:type="spellStart"/>
        <w:r w:rsidRPr="007D003C">
          <w:rPr>
            <w:rStyle w:val="ab"/>
            <w:rFonts w:ascii="Calibri" w:eastAsia="Calibri" w:hAnsi="Calibri" w:cs="Times New Roman"/>
            <w:sz w:val="32"/>
            <w:szCs w:val="32"/>
          </w:rPr>
          <w:t>ru</w:t>
        </w:r>
        <w:proofErr w:type="spellEnd"/>
        <w:r w:rsidRPr="00EC1EEB">
          <w:rPr>
            <w:rStyle w:val="ab"/>
            <w:rFonts w:ascii="Calibri" w:eastAsia="Calibri" w:hAnsi="Calibri" w:cs="Times New Roman"/>
            <w:sz w:val="32"/>
            <w:szCs w:val="32"/>
            <w:lang w:val="ru-RU"/>
          </w:rPr>
          <w:t>/</w:t>
        </w:r>
        <w:proofErr w:type="spellStart"/>
        <w:r w:rsidRPr="007D003C">
          <w:rPr>
            <w:rStyle w:val="ab"/>
            <w:rFonts w:ascii="Calibri" w:eastAsia="Calibri" w:hAnsi="Calibri" w:cs="Times New Roman"/>
            <w:sz w:val="32"/>
            <w:szCs w:val="32"/>
          </w:rPr>
          <w:t>mr</w:t>
        </w:r>
        <w:proofErr w:type="spellEnd"/>
        <w:r w:rsidRPr="00EC1EEB">
          <w:rPr>
            <w:rStyle w:val="ab"/>
            <w:rFonts w:ascii="Calibri" w:eastAsia="Calibri" w:hAnsi="Calibri" w:cs="Times New Roman"/>
            <w:sz w:val="32"/>
            <w:szCs w:val="32"/>
            <w:lang w:val="ru-RU"/>
          </w:rPr>
          <w:t>-</w:t>
        </w:r>
        <w:proofErr w:type="spellStart"/>
        <w:r w:rsidRPr="007D003C">
          <w:rPr>
            <w:rStyle w:val="ab"/>
            <w:rFonts w:ascii="Calibri" w:eastAsia="Calibri" w:hAnsi="Calibri" w:cs="Times New Roman"/>
            <w:sz w:val="32"/>
            <w:szCs w:val="32"/>
          </w:rPr>
          <w:t>nachalnaya</w:t>
        </w:r>
        <w:proofErr w:type="spellEnd"/>
        <w:r w:rsidRPr="00EC1EEB">
          <w:rPr>
            <w:rStyle w:val="ab"/>
            <w:rFonts w:ascii="Calibri" w:eastAsia="Calibri" w:hAnsi="Calibri" w:cs="Times New Roman"/>
            <w:sz w:val="32"/>
            <w:szCs w:val="32"/>
            <w:lang w:val="ru-RU"/>
          </w:rPr>
          <w:t>-</w:t>
        </w:r>
        <w:proofErr w:type="spellStart"/>
        <w:r w:rsidRPr="007D003C">
          <w:rPr>
            <w:rStyle w:val="ab"/>
            <w:rFonts w:ascii="Calibri" w:eastAsia="Calibri" w:hAnsi="Calibri" w:cs="Times New Roman"/>
            <w:sz w:val="32"/>
            <w:szCs w:val="32"/>
          </w:rPr>
          <w:t>shkola</w:t>
        </w:r>
        <w:proofErr w:type="spellEnd"/>
        <w:r w:rsidRPr="00EC1EEB">
          <w:rPr>
            <w:rStyle w:val="ab"/>
            <w:rFonts w:ascii="Calibri" w:eastAsia="Calibri" w:hAnsi="Calibri" w:cs="Times New Roman"/>
            <w:sz w:val="32"/>
            <w:szCs w:val="32"/>
            <w:lang w:val="ru-RU"/>
          </w:rPr>
          <w:t>/</w:t>
        </w:r>
      </w:hyperlink>
    </w:p>
    <w:p w:rsidR="00E00AE5" w:rsidRPr="0097265F" w:rsidRDefault="00E00AE5">
      <w:pPr>
        <w:spacing w:after="0" w:line="480" w:lineRule="auto"/>
        <w:ind w:left="120"/>
        <w:rPr>
          <w:lang w:val="ru-RU"/>
        </w:rPr>
      </w:pPr>
    </w:p>
    <w:p w:rsidR="00E00AE5" w:rsidRPr="0097265F" w:rsidRDefault="00E00AE5">
      <w:pPr>
        <w:rPr>
          <w:lang w:val="ru-RU"/>
        </w:rPr>
        <w:sectPr w:rsidR="00E00AE5" w:rsidRPr="0097265F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852497" w:rsidRPr="0097265F" w:rsidRDefault="00852497">
      <w:pPr>
        <w:rPr>
          <w:lang w:val="ru-RU"/>
        </w:rPr>
      </w:pPr>
    </w:p>
    <w:sectPr w:rsidR="00852497" w:rsidRPr="0097265F" w:rsidSect="00CF2F1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0AE5"/>
    <w:rsid w:val="000E747F"/>
    <w:rsid w:val="005F2277"/>
    <w:rsid w:val="00711ABF"/>
    <w:rsid w:val="007215EF"/>
    <w:rsid w:val="00852497"/>
    <w:rsid w:val="0097265F"/>
    <w:rsid w:val="00A06A47"/>
    <w:rsid w:val="00A22A57"/>
    <w:rsid w:val="00CF2F14"/>
    <w:rsid w:val="00E00AE5"/>
    <w:rsid w:val="00EC1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F2F14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CF2F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EC1EEB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71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11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4" TargetMode="External"/><Relationship Id="rId26" Type="http://schemas.openxmlformats.org/officeDocument/2006/relationships/hyperlink" Target="https://m.edsoo.ru/713ab6b7" TargetMode="External"/><Relationship Id="rId39" Type="http://schemas.openxmlformats.org/officeDocument/2006/relationships/hyperlink" Target="https://m.edsoo.ru/a41333b7" TargetMode="External"/><Relationship Id="rId21" Type="http://schemas.openxmlformats.org/officeDocument/2006/relationships/hyperlink" Target="https://lesson.edu.ru/20/04" TargetMode="External"/><Relationship Id="rId34" Type="http://schemas.openxmlformats.org/officeDocument/2006/relationships/hyperlink" Target="https://m.edsoo.ru/302e0704" TargetMode="External"/><Relationship Id="rId42" Type="http://schemas.openxmlformats.org/officeDocument/2006/relationships/hyperlink" Target="https://m.edsoo.ru/b3c19427" TargetMode="External"/><Relationship Id="rId47" Type="http://schemas.openxmlformats.org/officeDocument/2006/relationships/hyperlink" Target="https://m.edsoo.ru/7ff3b68a" TargetMode="External"/><Relationship Id="rId50" Type="http://schemas.openxmlformats.org/officeDocument/2006/relationships/hyperlink" Target="https://m.edsoo.ru/9cad9a08" TargetMode="External"/><Relationship Id="rId55" Type="http://schemas.openxmlformats.org/officeDocument/2006/relationships/hyperlink" Target="https://m.edsoo.ru/9976e9e2" TargetMode="External"/><Relationship Id="rId63" Type="http://schemas.openxmlformats.org/officeDocument/2006/relationships/hyperlink" Target="https://m.edsoo.ru/0af65b52" TargetMode="External"/><Relationship Id="rId68" Type="http://schemas.openxmlformats.org/officeDocument/2006/relationships/hyperlink" Target="https://m.edsoo.ru/6888977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lesson.edu.ru/20/03" TargetMode="External"/><Relationship Id="rId71" Type="http://schemas.openxmlformats.org/officeDocument/2006/relationships/hyperlink" Target="https://m.edsoo.ru/23d6c95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esson.edu.ru/20/04" TargetMode="External"/><Relationship Id="rId29" Type="http://schemas.openxmlformats.org/officeDocument/2006/relationships/hyperlink" Target="https://m.edsoo.ru/140524a8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32" Type="http://schemas.openxmlformats.org/officeDocument/2006/relationships/hyperlink" Target="https://m.edsoo.ru/589b0115" TargetMode="External"/><Relationship Id="rId37" Type="http://schemas.openxmlformats.org/officeDocument/2006/relationships/hyperlink" Target="https://m.edsoo.ru/63a3f74d" TargetMode="External"/><Relationship Id="rId40" Type="http://schemas.openxmlformats.org/officeDocument/2006/relationships/hyperlink" Target="https://m.edsoo.ru/5c174679" TargetMode="External"/><Relationship Id="rId45" Type="http://schemas.openxmlformats.org/officeDocument/2006/relationships/hyperlink" Target="https://m.edsoo.ru/3ad2a050" TargetMode="External"/><Relationship Id="rId53" Type="http://schemas.openxmlformats.org/officeDocument/2006/relationships/hyperlink" Target="https://m.edsoo.ru/e2322cd2" TargetMode="External"/><Relationship Id="rId58" Type="http://schemas.openxmlformats.org/officeDocument/2006/relationships/hyperlink" Target="https://m.edsoo.ru/52a8a4f9" TargetMode="External"/><Relationship Id="rId66" Type="http://schemas.openxmlformats.org/officeDocument/2006/relationships/hyperlink" Target="https://m.edsoo.ru/ea8eeadb" TargetMode="External"/><Relationship Id="rId74" Type="http://schemas.openxmlformats.org/officeDocument/2006/relationships/hyperlink" Target="https://edsoo.ru/mr-nachalnaya-shkola/" TargetMode="External"/><Relationship Id="rId5" Type="http://schemas.openxmlformats.org/officeDocument/2006/relationships/hyperlink" Target="https://lesson.edu.ru/20/03" TargetMode="External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m.edsoo.ru/067b4226" TargetMode="External"/><Relationship Id="rId36" Type="http://schemas.openxmlformats.org/officeDocument/2006/relationships/hyperlink" Target="https://m.edsoo.ru/8302f69b" TargetMode="External"/><Relationship Id="rId49" Type="http://schemas.openxmlformats.org/officeDocument/2006/relationships/hyperlink" Target="https://m.edsoo.ru/f4472846" TargetMode="External"/><Relationship Id="rId57" Type="http://schemas.openxmlformats.org/officeDocument/2006/relationships/hyperlink" Target="https://m.edsoo.ru/ceccf420" TargetMode="External"/><Relationship Id="rId61" Type="http://schemas.openxmlformats.org/officeDocument/2006/relationships/hyperlink" Target="https://m.edsoo.ru/d51dd163" TargetMode="Externa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lesson.edu.ru/20/04" TargetMode="External"/><Relationship Id="rId31" Type="http://schemas.openxmlformats.org/officeDocument/2006/relationships/hyperlink" Target="https://m.edsoo.ru/f5d9725c" TargetMode="External"/><Relationship Id="rId44" Type="http://schemas.openxmlformats.org/officeDocument/2006/relationships/hyperlink" Target="https://m.edsoo.ru/430736bb" TargetMode="External"/><Relationship Id="rId52" Type="http://schemas.openxmlformats.org/officeDocument/2006/relationships/hyperlink" Target="https://m.edsoo.ru/a74007cd" TargetMode="External"/><Relationship Id="rId60" Type="http://schemas.openxmlformats.org/officeDocument/2006/relationships/hyperlink" Target="https://m.edsoo.ru/d4ef9152" TargetMode="External"/><Relationship Id="rId65" Type="http://schemas.openxmlformats.org/officeDocument/2006/relationships/hyperlink" Target="https://m.edsoo.ru/26725911" TargetMode="External"/><Relationship Id="rId73" Type="http://schemas.openxmlformats.org/officeDocument/2006/relationships/hyperlink" Target="https://edsoo.ru/metodicheskie-materialy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m.edsoo.ru/89c519cc" TargetMode="External"/><Relationship Id="rId30" Type="http://schemas.openxmlformats.org/officeDocument/2006/relationships/hyperlink" Target="https://m.edsoo.ru/1d0065f8" TargetMode="External"/><Relationship Id="rId35" Type="http://schemas.openxmlformats.org/officeDocument/2006/relationships/hyperlink" Target="https://m.edsoo.ru/c2e5fd16" TargetMode="External"/><Relationship Id="rId43" Type="http://schemas.openxmlformats.org/officeDocument/2006/relationships/hyperlink" Target="https://m.edsoo.ru/f94dc1a1" TargetMode="External"/><Relationship Id="rId48" Type="http://schemas.openxmlformats.org/officeDocument/2006/relationships/hyperlink" Target="https://m.edsoo.ru/c9d99bec" TargetMode="External"/><Relationship Id="rId56" Type="http://schemas.openxmlformats.org/officeDocument/2006/relationships/hyperlink" Target="https://m.edsoo.ru/341c8aaf" TargetMode="External"/><Relationship Id="rId64" Type="http://schemas.openxmlformats.org/officeDocument/2006/relationships/hyperlink" Target="https://m.edsoo.ru/6929ee2c" TargetMode="External"/><Relationship Id="rId69" Type="http://schemas.openxmlformats.org/officeDocument/2006/relationships/hyperlink" Target="https://m.edsoo.ru/a75d3c7f" TargetMode="External"/><Relationship Id="rId8" Type="http://schemas.openxmlformats.org/officeDocument/2006/relationships/hyperlink" Target="https://lesson.edu.ru/20/03" TargetMode="External"/><Relationship Id="rId51" Type="http://schemas.openxmlformats.org/officeDocument/2006/relationships/hyperlink" Target="https://m.edsoo.ru/ec351bda" TargetMode="External"/><Relationship Id="rId72" Type="http://schemas.openxmlformats.org/officeDocument/2006/relationships/hyperlink" Target="file:///D:\2025-2026\&#1088;&#1072;&#1073;&#1086;&#1095;&#1080;&#1077;%20&#1087;&#1088;&#1086;&#1075;&#1088;&#1072;&#1084;&#1084;&#1099;%202025\)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4" TargetMode="External"/><Relationship Id="rId25" Type="http://schemas.openxmlformats.org/officeDocument/2006/relationships/hyperlink" Target="https://lesson.edu.ru/20/04" TargetMode="External"/><Relationship Id="rId33" Type="http://schemas.openxmlformats.org/officeDocument/2006/relationships/hyperlink" Target="https://m.edsoo.ru/1a92e981" TargetMode="External"/><Relationship Id="rId38" Type="http://schemas.openxmlformats.org/officeDocument/2006/relationships/hyperlink" Target="https://m.edsoo.ru/19caeea5" TargetMode="External"/><Relationship Id="rId46" Type="http://schemas.openxmlformats.org/officeDocument/2006/relationships/hyperlink" Target="https://m.edsoo.ru/d76e609c" TargetMode="External"/><Relationship Id="rId59" Type="http://schemas.openxmlformats.org/officeDocument/2006/relationships/hyperlink" Target="https://m.edsoo.ru/c3d5b73e" TargetMode="External"/><Relationship Id="rId67" Type="http://schemas.openxmlformats.org/officeDocument/2006/relationships/hyperlink" Target="https://m.edsoo.ru/f05deee5" TargetMode="External"/><Relationship Id="rId20" Type="http://schemas.openxmlformats.org/officeDocument/2006/relationships/hyperlink" Target="https://lesson.edu.ru/20/04" TargetMode="External"/><Relationship Id="rId41" Type="http://schemas.openxmlformats.org/officeDocument/2006/relationships/hyperlink" Target="https://m.edsoo.ru/8c98d179" TargetMode="External"/><Relationship Id="rId54" Type="http://schemas.openxmlformats.org/officeDocument/2006/relationships/hyperlink" Target="https://m.edsoo.ru/11599dcf" TargetMode="External"/><Relationship Id="rId62" Type="http://schemas.openxmlformats.org/officeDocument/2006/relationships/hyperlink" Target="https://m.edsoo.ru/90a79dd6" TargetMode="External"/><Relationship Id="rId70" Type="http://schemas.openxmlformats.org/officeDocument/2006/relationships/hyperlink" Target="https://m.edsoo.ru/dccd97ad" TargetMode="External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lesson.edu.ru/20/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11414</Words>
  <Characters>65060</Characters>
  <Application>Microsoft Office Word</Application>
  <DocSecurity>0</DocSecurity>
  <Lines>542</Lines>
  <Paragraphs>152</Paragraphs>
  <ScaleCrop>false</ScaleCrop>
  <Company>Hewlett-Packard Company</Company>
  <LinksUpToDate>false</LinksUpToDate>
  <CharactersWithSpaces>76322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2</cp:lastModifiedBy>
  <cp:revision>2</cp:revision>
  <dcterms:created xsi:type="dcterms:W3CDTF">2025-10-09T09:12:00Z</dcterms:created>
  <dcterms:modified xsi:type="dcterms:W3CDTF">2025-10-09T09:12:00Z</dcterms:modified>
</cp:coreProperties>
</file>