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A56" w:rsidRDefault="00E54A56" w:rsidP="00E54A56">
      <w:pPr>
        <w:ind w:right="-2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83883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56" w:rsidRDefault="00E54A56" w:rsidP="00E54A56">
      <w:pPr>
        <w:ind w:right="-2" w:firstLine="567"/>
        <w:rPr>
          <w:rFonts w:ascii="Times New Roman" w:hAnsi="Times New Roman"/>
          <w:b/>
          <w:sz w:val="24"/>
          <w:szCs w:val="24"/>
        </w:rPr>
      </w:pPr>
    </w:p>
    <w:p w:rsidR="00E54A56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54A56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14C46">
        <w:rPr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r w:rsidRPr="00914C46">
        <w:rPr>
          <w:rFonts w:ascii="Times New Roman" w:hAnsi="Times New Roman"/>
          <w:b/>
          <w:bCs/>
          <w:color w:val="000000"/>
          <w:sz w:val="23"/>
          <w:szCs w:val="23"/>
        </w:rPr>
        <w:t>1</w:t>
      </w: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. Пояснительная записка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XXI век – век образования – выдвигает в качестве главной общественной фигуры фигуру учителя, но учителя, который отвечал бы современным запросам нашего общества. В настоящее время к педагогу предъявляются новые требования. Он не только школьный учитель, но и управленец-менеджер, руководитель организации, психолог, организатор детского объединения, преподаватель техникума или вуза и т.д. Вот почему так пристально внимание к его деятельности, а соответственно и к подготовке.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Программа элективного курса по педагогике будет способствовать закреплению интереса у обучающихся к педагогической профессии. Она призвана актуализировать знания и представления о профессии педагога, сформировать первоначальные профессиональные умения и представления о себе как субъекте педагогической деятельности. Программа направлена на развитие у старшеклассников компетенций, актуальных для успешного человека, способного к творчеству, самоопределению, умению вступать в коммуникацию на достаточно высоком уровне, их самореализации в современных условиях.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Основным элементом программы является решение обучающимися практических психолого-педагогических задач, в процессе чего они учатся наблюдать, сравнивать, классифицировать, группировать, делать выводы, выяснять закономерности. Основанием для выбора обучающимися данного курса будут являться их жизненные планы, склонности и интересы к работе с детьми.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Реализация программы курса предполагается в виде теоретических и практических занятий, ролевых игр, тренингов общения.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Итоговая зачётная работа может быть представлена в виде группового или индивидуального проекта.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Курс входит в число дисциплин, включенных в учебный план в рамках вариативной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части.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Курс рассчитан на 68 учебных часов и изучается по 1 часу в неделю в течение 2-х лет.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Программа курса рекомендована учащимся 10-11 классов.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Цели курса: </w:t>
      </w:r>
    </w:p>
    <w:p w:rsidR="00E54A56" w:rsidRPr="00B866B3" w:rsidRDefault="00E54A56" w:rsidP="00E54A56">
      <w:pPr>
        <w:autoSpaceDE w:val="0"/>
        <w:autoSpaceDN w:val="0"/>
        <w:adjustRightInd w:val="0"/>
        <w:spacing w:after="13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• усвоение обучающимися общих вопросов педагогической науки, теории обучения и воспитания; </w:t>
      </w:r>
    </w:p>
    <w:p w:rsidR="00E54A56" w:rsidRPr="00B866B3" w:rsidRDefault="00E54A56" w:rsidP="00E54A56">
      <w:pPr>
        <w:autoSpaceDE w:val="0"/>
        <w:autoSpaceDN w:val="0"/>
        <w:adjustRightInd w:val="0"/>
        <w:spacing w:after="13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• знакомство с системой образования в регионе; </w:t>
      </w:r>
    </w:p>
    <w:p w:rsidR="00E54A56" w:rsidRPr="00B866B3" w:rsidRDefault="00E54A56" w:rsidP="00E54A56">
      <w:pPr>
        <w:autoSpaceDE w:val="0"/>
        <w:autoSpaceDN w:val="0"/>
        <w:adjustRightInd w:val="0"/>
        <w:spacing w:after="13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• формирование у обучающихся положительной установки на педагогическую деятельность;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• раскрытие возможностей педагогической деятельности для творческой самореализации личности молодого человека.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Задачи: </w:t>
      </w:r>
    </w:p>
    <w:p w:rsidR="00E54A56" w:rsidRPr="00B866B3" w:rsidRDefault="00E54A56" w:rsidP="00E54A56">
      <w:pPr>
        <w:autoSpaceDE w:val="0"/>
        <w:autoSpaceDN w:val="0"/>
        <w:adjustRightInd w:val="0"/>
        <w:spacing w:after="17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• помочь обучающимся в становлении базовой культуры личности, т.е. культуры жизненного (личностного и профессионального) самоопределения обучающихся;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• сформировать педагогические знания и умения через систему теоретических занятий и профессиональных проб;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2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2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развить интерес к педагогической деятельности;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изучить профессионально значимые качества, необходимые будущему педагогу.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b/>
          <w:bCs/>
          <w:sz w:val="24"/>
          <w:szCs w:val="24"/>
        </w:rPr>
        <w:lastRenderedPageBreak/>
        <w:t xml:space="preserve">Методы: </w:t>
      </w:r>
    </w:p>
    <w:p w:rsidR="00E54A56" w:rsidRPr="00B866B3" w:rsidRDefault="00E54A56" w:rsidP="00E54A56">
      <w:pPr>
        <w:autoSpaceDE w:val="0"/>
        <w:autoSpaceDN w:val="0"/>
        <w:adjustRightInd w:val="0"/>
        <w:spacing w:after="16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информирование; </w:t>
      </w:r>
    </w:p>
    <w:p w:rsidR="00E54A56" w:rsidRPr="00B866B3" w:rsidRDefault="00E54A56" w:rsidP="00E54A56">
      <w:pPr>
        <w:autoSpaceDE w:val="0"/>
        <w:autoSpaceDN w:val="0"/>
        <w:adjustRightInd w:val="0"/>
        <w:spacing w:after="16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диагностика; </w:t>
      </w:r>
    </w:p>
    <w:p w:rsidR="00E54A56" w:rsidRPr="00B866B3" w:rsidRDefault="00E54A56" w:rsidP="00E54A56">
      <w:pPr>
        <w:autoSpaceDE w:val="0"/>
        <w:autoSpaceDN w:val="0"/>
        <w:adjustRightInd w:val="0"/>
        <w:spacing w:after="16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ролевое проигрывание; </w:t>
      </w:r>
    </w:p>
    <w:p w:rsidR="00E54A56" w:rsidRPr="00B866B3" w:rsidRDefault="00E54A56" w:rsidP="00E54A56">
      <w:pPr>
        <w:autoSpaceDE w:val="0"/>
        <w:autoSpaceDN w:val="0"/>
        <w:adjustRightInd w:val="0"/>
        <w:spacing w:after="16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беседа; </w:t>
      </w:r>
    </w:p>
    <w:p w:rsidR="00E54A56" w:rsidRPr="00B866B3" w:rsidRDefault="00E54A56" w:rsidP="00E54A56">
      <w:pPr>
        <w:autoSpaceDE w:val="0"/>
        <w:autoSpaceDN w:val="0"/>
        <w:adjustRightInd w:val="0"/>
        <w:spacing w:after="16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психотехнические приемы; </w:t>
      </w:r>
    </w:p>
    <w:p w:rsidR="00E54A56" w:rsidRPr="00B866B3" w:rsidRDefault="00E54A56" w:rsidP="00E54A56">
      <w:pPr>
        <w:autoSpaceDE w:val="0"/>
        <w:autoSpaceDN w:val="0"/>
        <w:adjustRightInd w:val="0"/>
        <w:spacing w:after="16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дискуссия;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анализ ситуаций.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b/>
          <w:bCs/>
          <w:sz w:val="24"/>
          <w:szCs w:val="24"/>
        </w:rPr>
        <w:t xml:space="preserve">Ожидаемые результаты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В результате изучения дисциплины учащиеся должны: знать: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этапах </w:t>
      </w:r>
    </w:p>
    <w:p w:rsidR="00E54A56" w:rsidRPr="00B866B3" w:rsidRDefault="00E54A56" w:rsidP="00E54A56">
      <w:pPr>
        <w:autoSpaceDE w:val="0"/>
        <w:autoSpaceDN w:val="0"/>
        <w:adjustRightInd w:val="0"/>
        <w:spacing w:after="11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содержание основных педагогических понятий; </w:t>
      </w:r>
    </w:p>
    <w:p w:rsidR="00E54A56" w:rsidRPr="00B866B3" w:rsidRDefault="00E54A56" w:rsidP="00E54A56">
      <w:pPr>
        <w:autoSpaceDE w:val="0"/>
        <w:autoSpaceDN w:val="0"/>
        <w:adjustRightInd w:val="0"/>
        <w:spacing w:after="11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структуру системы образования; </w:t>
      </w:r>
    </w:p>
    <w:p w:rsidR="00E54A56" w:rsidRPr="00B866B3" w:rsidRDefault="00E54A56" w:rsidP="00E54A56">
      <w:pPr>
        <w:autoSpaceDE w:val="0"/>
        <w:autoSpaceDN w:val="0"/>
        <w:adjustRightInd w:val="0"/>
        <w:spacing w:after="11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сущность процессов воспитания и обучения; </w:t>
      </w:r>
    </w:p>
    <w:p w:rsidR="00E54A56" w:rsidRPr="00B866B3" w:rsidRDefault="00E54A56" w:rsidP="00E54A56">
      <w:pPr>
        <w:autoSpaceDE w:val="0"/>
        <w:autoSpaceDN w:val="0"/>
        <w:adjustRightInd w:val="0"/>
        <w:spacing w:after="11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историю образования и становление педагогической науки на разных </w:t>
      </w:r>
    </w:p>
    <w:p w:rsidR="00E54A56" w:rsidRPr="00B866B3" w:rsidRDefault="00E54A56" w:rsidP="00E54A56">
      <w:pPr>
        <w:autoSpaceDE w:val="0"/>
        <w:autoSpaceDN w:val="0"/>
        <w:adjustRightInd w:val="0"/>
        <w:spacing w:after="11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исторического развития;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сущность и структуру педагогической технологии.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владеть навыками: </w:t>
      </w:r>
    </w:p>
    <w:p w:rsidR="00E54A56" w:rsidRPr="00B866B3" w:rsidRDefault="00E54A56" w:rsidP="00E54A56">
      <w:pPr>
        <w:autoSpaceDE w:val="0"/>
        <w:autoSpaceDN w:val="0"/>
        <w:adjustRightInd w:val="0"/>
        <w:spacing w:after="27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применять основные методы, средства и формы организации обучения и воспитания обучающихся; </w:t>
      </w:r>
    </w:p>
    <w:p w:rsidR="00E54A56" w:rsidRPr="00B866B3" w:rsidRDefault="00E54A56" w:rsidP="00E54A56">
      <w:pPr>
        <w:autoSpaceDE w:val="0"/>
        <w:autoSpaceDN w:val="0"/>
        <w:adjustRightInd w:val="0"/>
        <w:spacing w:after="27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планировать педагогическую деятельность по организации образовательного процесса; </w:t>
      </w:r>
    </w:p>
    <w:p w:rsidR="00E54A56" w:rsidRPr="00B866B3" w:rsidRDefault="00E54A56" w:rsidP="00E54A56">
      <w:pPr>
        <w:autoSpaceDE w:val="0"/>
        <w:autoSpaceDN w:val="0"/>
        <w:adjustRightInd w:val="0"/>
        <w:spacing w:after="27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использовать различные технологии в образовательном процессе;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организовывать учебно-воспитательную работу в соответствии с основными положениями теории и методики обучения и воспитания.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b/>
          <w:bCs/>
          <w:sz w:val="24"/>
          <w:szCs w:val="24"/>
        </w:rPr>
        <w:t xml:space="preserve">Основной способ оценивания результативности обучающихся: </w:t>
      </w:r>
    </w:p>
    <w:p w:rsidR="00E54A56" w:rsidRPr="00B866B3" w:rsidRDefault="00E54A56" w:rsidP="00E54A56">
      <w:pPr>
        <w:autoSpaceDE w:val="0"/>
        <w:autoSpaceDN w:val="0"/>
        <w:adjustRightInd w:val="0"/>
        <w:spacing w:after="21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педагогический анализ наблюдений деятельности обучающихся </w:t>
      </w:r>
    </w:p>
    <w:p w:rsidR="00E54A56" w:rsidRPr="00B866B3" w:rsidRDefault="00E54A56" w:rsidP="00E54A56">
      <w:pPr>
        <w:autoSpaceDE w:val="0"/>
        <w:autoSpaceDN w:val="0"/>
        <w:adjustRightInd w:val="0"/>
        <w:spacing w:after="21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выполнение и защита обучающимися практико-ориентированных заданий и проектов </w:t>
      </w:r>
    </w:p>
    <w:p w:rsidR="00E54A56" w:rsidRPr="00B866B3" w:rsidRDefault="00E54A56" w:rsidP="00E54A56">
      <w:pPr>
        <w:autoSpaceDE w:val="0"/>
        <w:autoSpaceDN w:val="0"/>
        <w:adjustRightInd w:val="0"/>
        <w:spacing w:after="21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работа обучающихся на занятиях, решение ими проблемных ситуаций, педагогических задач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• итоговый творческий зачёт.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>Содержание программы 10 класс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Раздел 1. Введение в мир профессий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1.1. Типология, </w:t>
      </w:r>
      <w:proofErr w:type="spellStart"/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>востребованность</w:t>
      </w:r>
      <w:proofErr w:type="spellEnd"/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 и престижность профессий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Классификация профессий Е.А. Климова: по предмету труда, по целям труда, по орудиям труда, по условиям труда. Региональный рынок труда. Понятие </w:t>
      </w:r>
      <w:proofErr w:type="spellStart"/>
      <w:r w:rsidRPr="00B866B3">
        <w:rPr>
          <w:rFonts w:ascii="Times New Roman" w:hAnsi="Times New Roman"/>
          <w:color w:val="000000"/>
          <w:sz w:val="24"/>
          <w:szCs w:val="24"/>
        </w:rPr>
        <w:t>востребованности</w:t>
      </w:r>
      <w:proofErr w:type="spellEnd"/>
      <w:r w:rsidRPr="00B866B3">
        <w:rPr>
          <w:rFonts w:ascii="Times New Roman" w:hAnsi="Times New Roman"/>
          <w:color w:val="000000"/>
          <w:sz w:val="24"/>
          <w:szCs w:val="24"/>
        </w:rPr>
        <w:t xml:space="preserve"> и престижности.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1.2. Входящее тестирование, рейтинг-опрос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lastRenderedPageBreak/>
        <w:t xml:space="preserve">Педагогические профессии и специальности. Входящее тестирование: выявление педагогических интересов и педагогической направленности. Рейтинг-опрос «Мои ценности».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i/>
          <w:iCs/>
          <w:color w:val="000000"/>
          <w:sz w:val="24"/>
          <w:szCs w:val="24"/>
        </w:rPr>
        <w:t xml:space="preserve">Практическое задание: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1. Подготовьте выступление на тему «Почему быть учителем – престижно?».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i/>
          <w:iCs/>
          <w:color w:val="000000"/>
          <w:sz w:val="24"/>
          <w:szCs w:val="24"/>
        </w:rPr>
        <w:t xml:space="preserve">Задание для самостоятельной работы: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Пройти тестирование на платформе «Билет в будущее» - https://bilet.worldskills.ru/tests Выбрать и пройти один из тестов: Как я выбираю профессию; Осознанность: свобода выбора в твоей жизни; Социально-эмоциональные способности.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Раздел 2. Профессия «Учитель»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2.1. Возникновение и становление профессии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История возникновения педагогической профессии. Этапы становления педагогической профессии.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2.2. Великие педагоги прошлого и современности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Вклад в становление и развитие педагогической профессии, предложенные методы и принципы результативного обучения и воспитания: Ян </w:t>
      </w:r>
      <w:proofErr w:type="spellStart"/>
      <w:r w:rsidRPr="00B866B3">
        <w:rPr>
          <w:rFonts w:ascii="Times New Roman" w:hAnsi="Times New Roman"/>
          <w:color w:val="000000"/>
          <w:sz w:val="24"/>
          <w:szCs w:val="24"/>
        </w:rPr>
        <w:t>Амос</w:t>
      </w:r>
      <w:proofErr w:type="spellEnd"/>
      <w:r w:rsidRPr="00B866B3">
        <w:rPr>
          <w:rFonts w:ascii="Times New Roman" w:hAnsi="Times New Roman"/>
          <w:color w:val="000000"/>
          <w:sz w:val="24"/>
          <w:szCs w:val="24"/>
        </w:rPr>
        <w:t xml:space="preserve"> Коменский, Иоганн Генрих Песталоцци, </w:t>
      </w:r>
      <w:proofErr w:type="spellStart"/>
      <w:r w:rsidRPr="00B866B3">
        <w:rPr>
          <w:rFonts w:ascii="Times New Roman" w:hAnsi="Times New Roman"/>
          <w:color w:val="000000"/>
          <w:sz w:val="24"/>
          <w:szCs w:val="24"/>
        </w:rPr>
        <w:t>Януш</w:t>
      </w:r>
      <w:proofErr w:type="spellEnd"/>
      <w:r w:rsidRPr="00B866B3">
        <w:rPr>
          <w:rFonts w:ascii="Times New Roman" w:hAnsi="Times New Roman"/>
          <w:color w:val="000000"/>
          <w:sz w:val="24"/>
          <w:szCs w:val="24"/>
        </w:rPr>
        <w:t xml:space="preserve"> Корчак - </w:t>
      </w:r>
      <w:proofErr w:type="spellStart"/>
      <w:r w:rsidRPr="00B866B3">
        <w:rPr>
          <w:rFonts w:ascii="Times New Roman" w:hAnsi="Times New Roman"/>
          <w:color w:val="000000"/>
          <w:sz w:val="24"/>
          <w:szCs w:val="24"/>
        </w:rPr>
        <w:t>Эрш</w:t>
      </w:r>
      <w:proofErr w:type="spellEnd"/>
      <w:r w:rsidRPr="00B866B3">
        <w:rPr>
          <w:rFonts w:ascii="Times New Roman" w:hAnsi="Times New Roman"/>
          <w:color w:val="000000"/>
          <w:sz w:val="24"/>
          <w:szCs w:val="24"/>
        </w:rPr>
        <w:t xml:space="preserve"> Хенрик </w:t>
      </w:r>
      <w:proofErr w:type="spellStart"/>
      <w:r w:rsidRPr="00B866B3">
        <w:rPr>
          <w:rFonts w:ascii="Times New Roman" w:hAnsi="Times New Roman"/>
          <w:color w:val="000000"/>
          <w:sz w:val="24"/>
          <w:szCs w:val="24"/>
        </w:rPr>
        <w:t>Гольдшмит</w:t>
      </w:r>
      <w:proofErr w:type="spellEnd"/>
      <w:r w:rsidRPr="00B866B3">
        <w:rPr>
          <w:rFonts w:ascii="Times New Roman" w:hAnsi="Times New Roman"/>
          <w:color w:val="000000"/>
          <w:sz w:val="24"/>
          <w:szCs w:val="24"/>
        </w:rPr>
        <w:t xml:space="preserve">, Константин Дмитриевич Ушинский, Антон Семёнович Макаренко, Василий Александрович Сухомлинский, </w:t>
      </w:r>
      <w:proofErr w:type="spellStart"/>
      <w:r w:rsidRPr="00B866B3">
        <w:rPr>
          <w:rFonts w:ascii="Times New Roman" w:hAnsi="Times New Roman"/>
          <w:color w:val="000000"/>
          <w:sz w:val="24"/>
          <w:szCs w:val="24"/>
        </w:rPr>
        <w:t>Шалва</w:t>
      </w:r>
      <w:proofErr w:type="spellEnd"/>
      <w:r w:rsidRPr="00B866B3">
        <w:rPr>
          <w:rFonts w:ascii="Times New Roman" w:hAnsi="Times New Roman"/>
          <w:color w:val="000000"/>
          <w:sz w:val="24"/>
          <w:szCs w:val="24"/>
        </w:rPr>
        <w:t xml:space="preserve"> Александрович </w:t>
      </w:r>
      <w:proofErr w:type="spellStart"/>
      <w:r w:rsidRPr="00B866B3">
        <w:rPr>
          <w:rFonts w:ascii="Times New Roman" w:hAnsi="Times New Roman"/>
          <w:color w:val="000000"/>
          <w:sz w:val="24"/>
          <w:szCs w:val="24"/>
        </w:rPr>
        <w:t>Амонашвили</w:t>
      </w:r>
      <w:proofErr w:type="spellEnd"/>
      <w:r w:rsidRPr="00B866B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i/>
          <w:iCs/>
          <w:color w:val="000000"/>
          <w:sz w:val="24"/>
          <w:szCs w:val="24"/>
        </w:rPr>
        <w:t xml:space="preserve">Задание для самостоятельной работы: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Подготовить сообщение о 2-3 фактах из истории развития образования в Тюменском регионе.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2.3. Основные открытия и идеи педагогики на разных этапах истории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Воспитание в первобытном обществе. Воспитание и зарождение педагогической мысли в рабовладельческом обществе. Воспитание, образование и педагогическая мысль в феодальном обществе. Развитие образования и педагогической мысли в эпоху возрождения и становления капитализма (ХIV–ХVII вв.). Развитие образования и педагогической мысли в ХVII–ХIX вв.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i/>
          <w:iCs/>
          <w:color w:val="000000"/>
          <w:sz w:val="24"/>
          <w:szCs w:val="24"/>
        </w:rPr>
        <w:t xml:space="preserve">Задание для самостоятельной работы: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Собрать информацию о ветеранах педагогического труда Тюменского региона.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2.4. Ветераны педагогического труда региона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Организация встречи с ветеранами педагогического труда региона: приглашение учителей школы – ветеранов педагогического труда / посещение ГАОУ ТО ДПО «ТОГИРРО»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– знакомство с историей образования в регионе, встреча с ветеранами педагогического труда / приглашение представителей Тюменского совета ветеранов педагогического труда. Учителя учителей. Знакомство с жизнью и профессиональной деятельностью учителей-ветеранов педагогического труда.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Раздел 3. Основные понятия и категории педагогики как науки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3.1. Основные категории: образование, обучение, воспитание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Технологии воспитания: общая характеристика Примеры технологии воспитания: технология организации «ситуации успеха» ( идеи Н.Е. </w:t>
      </w:r>
      <w:proofErr w:type="spellStart"/>
      <w:r w:rsidRPr="00B866B3">
        <w:rPr>
          <w:rFonts w:ascii="Times New Roman" w:hAnsi="Times New Roman"/>
          <w:color w:val="000000"/>
          <w:sz w:val="24"/>
          <w:szCs w:val="24"/>
        </w:rPr>
        <w:t>Щурковой</w:t>
      </w:r>
      <w:proofErr w:type="spellEnd"/>
      <w:r w:rsidRPr="00B866B3">
        <w:rPr>
          <w:rFonts w:ascii="Times New Roman" w:hAnsi="Times New Roman"/>
          <w:color w:val="000000"/>
          <w:sz w:val="24"/>
          <w:szCs w:val="24"/>
        </w:rPr>
        <w:t xml:space="preserve">): культивирование настроения доброжелательности; снятие страха перед деятельностью; скрытая помощь; авансирование ребенка ( термин А.С. Макаренко), т.е. оглашение его достоинств; усиление мотивов деятельности; педагогическое внушение; педагогическая оценка.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3.2. Технология организации внеурочного мероприятия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lastRenderedPageBreak/>
        <w:t xml:space="preserve">Технологический алгоритм внеурочного мероприятия: определение цели; построение содержания; подготовка мероприятия; проведение мероприятия; анализ итогов мероприятия.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3.3. Подготовка и проведение внеклассного мероприятия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Практические задания: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Определение тематики внеклассного мероприятия, возраста детей, формы проведения. Составление сценария мероприятия и его реализация.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Процедура самоанализа.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Раздел 4. Личность учителя и требования к ней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4.1. Основные признаки психолого-педагогической культуры педагога. Требования, предъявляемые к учителю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Основные признаки психолого-педагогической культуры педагога: </w:t>
      </w:r>
      <w:proofErr w:type="spellStart"/>
      <w:r w:rsidRPr="00B866B3">
        <w:rPr>
          <w:rFonts w:ascii="Times New Roman" w:hAnsi="Times New Roman"/>
          <w:color w:val="000000"/>
          <w:sz w:val="24"/>
          <w:szCs w:val="24"/>
        </w:rPr>
        <w:t>психолого</w:t>
      </w:r>
      <w:proofErr w:type="spellEnd"/>
      <w:r w:rsidRPr="00B866B3">
        <w:rPr>
          <w:rFonts w:ascii="Times New Roman" w:hAnsi="Times New Roman"/>
          <w:color w:val="000000"/>
          <w:sz w:val="24"/>
          <w:szCs w:val="24"/>
        </w:rPr>
        <w:t xml:space="preserve">- педагогическая грамотность, уровень педагогического мастерства, степень развития педагогических способностей, нравственно-профессиональная воспитанность.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4.2. Требования, предъявляемые к учителю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Требования, предъявляемые к учителю, работающему в учебных заведениях. Решение педагогических задач, педагогических ситуаций Этические и психологические установки педагога: отношение к обучающимся, отношение к организации коллективной деятельности, отношение к самому себе.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Раздел 5. Педагогические способности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5.1. Понятие о структуре педагогических способностей. Интерес и склонность к педагогической работе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>Понятие о структуре педагогических способностей. Интерес и склонность к педагогической работе – условие развития педагогических способностей. Трудолюбие как фактор, способствующий развитию способностей.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5.2. Психологические основы самовоспитания при подготовке к педагогической деятельности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Психологический тренинг: основы самовоспитания при подготовке к педагогической деятельности. Методы оптимизации эмоционального состояния педагога: дыхательные упражнения, техники самовнушения и аутотренинга.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5.3. Творчество как фактор развития педагогических способностей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Наличие в деятельности педагога коммуникативного творчества (поиск и нахождение новых коммуникативных задач, новых средств мобилизации межличностного взаимодействия учащихся на уроке, создание новых форм общения в групповой работе учащихся т.д.).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i/>
          <w:iCs/>
          <w:color w:val="000000"/>
          <w:sz w:val="24"/>
          <w:szCs w:val="24"/>
        </w:rPr>
        <w:t xml:space="preserve">Творческое задание: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Подготовить монологическое выступление по выбранной теме.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5.4. Формирование способностей к педагогическому общению, организаторские способности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Знакомство с </w:t>
      </w:r>
      <w:proofErr w:type="spellStart"/>
      <w:r w:rsidRPr="00B866B3">
        <w:rPr>
          <w:rFonts w:ascii="Times New Roman" w:hAnsi="Times New Roman"/>
          <w:color w:val="000000"/>
          <w:sz w:val="24"/>
          <w:szCs w:val="24"/>
        </w:rPr>
        <w:t>профессиограммой</w:t>
      </w:r>
      <w:proofErr w:type="spellEnd"/>
      <w:r w:rsidRPr="00B866B3">
        <w:rPr>
          <w:rFonts w:ascii="Times New Roman" w:hAnsi="Times New Roman"/>
          <w:color w:val="000000"/>
          <w:sz w:val="24"/>
          <w:szCs w:val="24"/>
        </w:rPr>
        <w:t xml:space="preserve"> учителя. Практическое занятие с элементами коммуникативного тренинга.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i/>
          <w:iCs/>
          <w:color w:val="000000"/>
          <w:sz w:val="24"/>
          <w:szCs w:val="24"/>
        </w:rPr>
        <w:t xml:space="preserve">Практические задания: </w:t>
      </w:r>
    </w:p>
    <w:p w:rsidR="00E54A56" w:rsidRPr="00B866B3" w:rsidRDefault="00E54A56" w:rsidP="00E54A56">
      <w:pPr>
        <w:autoSpaceDE w:val="0"/>
        <w:autoSpaceDN w:val="0"/>
        <w:adjustRightInd w:val="0"/>
        <w:spacing w:after="54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1) Изучение рекомендаций по формированию способностей к педагогическому общению, организаторских способностей. Освоение одной из методик регулирования эмоций. </w:t>
      </w:r>
    </w:p>
    <w:p w:rsidR="00E54A56" w:rsidRPr="00B866B3" w:rsidRDefault="00E54A56" w:rsidP="00E54A56">
      <w:pPr>
        <w:autoSpaceDE w:val="0"/>
        <w:autoSpaceDN w:val="0"/>
        <w:adjustRightInd w:val="0"/>
        <w:spacing w:after="54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lastRenderedPageBreak/>
        <w:t xml:space="preserve">2) Знакомство с </w:t>
      </w:r>
      <w:proofErr w:type="spellStart"/>
      <w:r w:rsidRPr="00B866B3">
        <w:rPr>
          <w:rFonts w:ascii="Times New Roman" w:hAnsi="Times New Roman"/>
          <w:color w:val="000000"/>
          <w:sz w:val="24"/>
          <w:szCs w:val="24"/>
        </w:rPr>
        <w:t>профессиограммой</w:t>
      </w:r>
      <w:proofErr w:type="spellEnd"/>
      <w:r w:rsidRPr="00B866B3">
        <w:rPr>
          <w:rFonts w:ascii="Times New Roman" w:hAnsi="Times New Roman"/>
          <w:color w:val="000000"/>
          <w:sz w:val="24"/>
          <w:szCs w:val="24"/>
        </w:rPr>
        <w:t xml:space="preserve"> учителя.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3) Составление конспекта коллективного творческого дела по И.П. Иванову.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Раздел 6. Учитель современности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6.1. Педагог XXI века: взгляд современников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Изучение результатов социологического исследования о рейтинге наиболее престижных профессий. Определение места педагога в современном обществе. Диспут: каким должен быть учитель XXI века?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6.2. Возможности получения педагогического образования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Выездной практикум: экскурсия в институт педагогики и психологии </w:t>
      </w:r>
      <w:proofErr w:type="spellStart"/>
      <w:r w:rsidRPr="00B866B3">
        <w:rPr>
          <w:rFonts w:ascii="Times New Roman" w:hAnsi="Times New Roman"/>
          <w:color w:val="000000"/>
          <w:sz w:val="24"/>
          <w:szCs w:val="24"/>
        </w:rPr>
        <w:t>ТюмГУ</w:t>
      </w:r>
      <w:proofErr w:type="spellEnd"/>
      <w:r w:rsidRPr="00B866B3">
        <w:rPr>
          <w:rFonts w:ascii="Times New Roman" w:hAnsi="Times New Roman"/>
          <w:color w:val="000000"/>
          <w:sz w:val="24"/>
          <w:szCs w:val="24"/>
        </w:rPr>
        <w:t xml:space="preserve">, Колледж цифровых и педагогических технологий.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Зачетное занятие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Анализ педагогических ситуаций. Написание эссе. Целями итоговой аттестации являются: </w:t>
      </w:r>
    </w:p>
    <w:p w:rsidR="00E54A56" w:rsidRPr="00B866B3" w:rsidRDefault="00E54A56" w:rsidP="00E54A56">
      <w:pPr>
        <w:autoSpaceDE w:val="0"/>
        <w:autoSpaceDN w:val="0"/>
        <w:adjustRightInd w:val="0"/>
        <w:spacing w:after="2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1. Проверка уровня развития дидактических, коммуникативных и других специальных педагогических способностей у подростков. </w:t>
      </w:r>
    </w:p>
    <w:p w:rsidR="00E54A56" w:rsidRPr="00B866B3" w:rsidRDefault="00E54A56" w:rsidP="00E54A56">
      <w:pPr>
        <w:autoSpaceDE w:val="0"/>
        <w:autoSpaceDN w:val="0"/>
        <w:adjustRightInd w:val="0"/>
        <w:spacing w:after="2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2. Стимулирование обучающихся к овладению азами педагогического труда.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2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3. Формирование у обучающихся устойчивого интереса к учительской профессии.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4. Проверка уровня освоения учеником учебного материала.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Аттестация проводится в форме творческого зачёта. Организация проведения зачёта должна стать процедурой, в которой заинтересован сам обучающийся. Это имеет принципиальное значение, т.к. именно во время успешного выступления у подростка происходит изменение «линии жизни», складывается желание стать учителем.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>Исходя из сформулированных выше целей, зачёт должен состоять из трёх элементов. Первый – творческое задание, представляющее собой эссе по выбранной им теме.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Второй – ответ на теоретический вопрос, дающий возможность проверить степень усвоения основных теоретических положений.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Третий – проверка умений ученика анализировать педагогические ситуации.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Чрезвычайно важное значение имеет оценка, которая может быть выставлена ученику. Традиционная пятибалльная шкала оценок неприемлема. Учитывая цели проведения аттестации, целесообразно выставлять «зачёт – незачёт». При этом следует учитывать, что выставление оценки «незачёт» означает установление профессиональной непригодности или является реакцией на отношение ученика к изучаемому предмету, т.е. оценка «незачёт» может быть выставлена ученику в исключительных случаях. Истинная же оценка результатов учения происходит во время индивидуальных бесед учителя с каждым обучающимся. </w:t>
      </w:r>
    </w:p>
    <w:p w:rsidR="00E54A56" w:rsidRPr="00B866B3" w:rsidRDefault="00E54A56" w:rsidP="00E54A56">
      <w:pPr>
        <w:ind w:right="-2" w:firstLine="567"/>
        <w:jc w:val="both"/>
        <w:rPr>
          <w:rFonts w:ascii="Times New Roman" w:hAnsi="Times New Roman"/>
          <w:b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>Для достижения целей зачёта на него можно пригласить родителей, других обучающихся, учителей школы</w:t>
      </w:r>
    </w:p>
    <w:p w:rsidR="00E54A56" w:rsidRPr="00B866B3" w:rsidRDefault="00E54A56" w:rsidP="00E54A56">
      <w:pPr>
        <w:ind w:right="-2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>7. Содержание программы 11 класс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В содержание курса входят темы, раскрывающие социальное значение и характер педагогического труда. Программа построена так, чтобы школьники имели представление об умениях, навыках, необходимых в работе учителя, познакомились с методикой </w:t>
      </w:r>
      <w:r w:rsidRPr="00B866B3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проведения внеклассного мероприятия. Большое внимание уделяется анализу педагогических ситуаций и решению педагогических задач как средствам формирования профессионально-педагогической направленности.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Раздел 1. Образование на современном этапе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1.1. Содержание образования в Российской Федерации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Содержание, принципы и требования к современному образованию в России. Закон РФ от 29.12.2012 N 273-ФЗ «Об образовании», ст. 14.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1.2. Самообразование педагога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Что такое самообразование: плюсы и минусы обучения. План самообразования: зачем нужен и как составить. Построение индивидуального образовательного маршрута.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1.3. Я - учитель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Встреча-диспут с молодыми педагогами и студентами педагогического вуза/колледжа.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i/>
          <w:iCs/>
          <w:color w:val="000000"/>
          <w:sz w:val="24"/>
          <w:szCs w:val="24"/>
        </w:rPr>
        <w:t xml:space="preserve">Практические задания: </w:t>
      </w:r>
    </w:p>
    <w:p w:rsidR="00E54A56" w:rsidRPr="00B866B3" w:rsidRDefault="00E54A56" w:rsidP="00E54A56">
      <w:pPr>
        <w:autoSpaceDE w:val="0"/>
        <w:autoSpaceDN w:val="0"/>
        <w:adjustRightInd w:val="0"/>
        <w:spacing w:after="49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1) Пройти тестирование по методике «Мотивация обучения в вузе», предложенной Т.И. Ильиной. Анализ полученных результатов. </w:t>
      </w:r>
    </w:p>
    <w:p w:rsidR="00E54A56" w:rsidRPr="00B866B3" w:rsidRDefault="00E54A56" w:rsidP="00E54A56">
      <w:pPr>
        <w:autoSpaceDE w:val="0"/>
        <w:autoSpaceDN w:val="0"/>
        <w:adjustRightInd w:val="0"/>
        <w:spacing w:after="49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2) Предложить ответы на вопрос: Профессия учителя – талант или квалификация?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3) М.И. Калинину принадлежат слова: «Учителем надо родиться». А.С. Макаренко утверждал: «Успех педагогического дела решает не талант учителя, а мастерство, основанное на умении, на квалификации», т.е. учителем можно стать? 2) Каково ваше мнение? Аргументируйте его.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Раздел 2. Современные педагогические технологии обучения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2.1. Понятие и виды педагогических технологий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Зарождение идеи технологии педагогического процесса. Понятие «педагогическая технология». Виды педагогических технологий: классификация.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Практический тренинг. Работа с таблицей «Дайте определение понятиям»; командный конкурс «Эрудит» (работа с классификацией педагогических технологий).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2.2. Проблемное обучение. Проектные методы обучения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Метод проектов как форма проблемного обучения. Формы проблемного обучения.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Практикум: посещение занятия с использованием проектного метода обучения (выбрать и согласовать предмет, тему, класс, дату проведения). Анализ занятия.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i/>
          <w:iCs/>
          <w:color w:val="000000"/>
          <w:sz w:val="24"/>
          <w:szCs w:val="24"/>
        </w:rPr>
        <w:t xml:space="preserve">Задание для самостоятельной работы: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Изучить материал о современной педагогической технологии и рассказать о ней, показать эффективность ее использования.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2.3. Информационно-коммуникационные технологии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Современные ИКТ и их роль в системе образования. Основные дидактические требования, предъявляемые к информационно-коммуникационным технологиям в образовании. 16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2.4</w:t>
      </w:r>
      <w:r w:rsidRPr="00B866B3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B866B3">
        <w:rPr>
          <w:rFonts w:ascii="Times New Roman" w:hAnsi="Times New Roman"/>
          <w:sz w:val="24"/>
          <w:szCs w:val="24"/>
        </w:rPr>
        <w:t xml:space="preserve">Охарактеризовать эмоциональную атмосферу в классе. Назвать тех учеников, которым преподаваемый учителем предмет нравится (не нравится), и пояснить почему.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3. Опираясь на имеющиеся знания о педагогическом взаимодействии, попробовать описать его характер на данном уроке.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lastRenderedPageBreak/>
        <w:t xml:space="preserve">Предложенные примерные вопросы разбиты на три группы.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В первой группе собраны вопросы, относящиеся к профессиональной оснащённости педагога, во второй – характеризующие взаимоотношения в классе. Третье задание – обобщающее. Ученику предлагается описать характер педагогического взаимодействия на основе тех знаний по педагогике и психологии, которые он имеет.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Часы, выделенные на занятие этого вида, могут быть использованы несколькими способами. Например, посещение уроков может быть организовано после прохождения какой-либо темы и полученный материал может быть использован на последующих занятиях. Полученный материал станет основой для проведения итогового диспута.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b/>
          <w:bCs/>
          <w:sz w:val="24"/>
          <w:szCs w:val="24"/>
        </w:rPr>
        <w:t xml:space="preserve">Раздел 3. Педагогические технологии воспитания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b/>
          <w:bCs/>
          <w:sz w:val="24"/>
          <w:szCs w:val="24"/>
        </w:rPr>
        <w:t xml:space="preserve">3.1. Характеристика технологий воспитания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Технологии воспитания: общая характеристика Примеры технологии воспитания: технология организации «ситуации успеха» ( идеи Н.Е. </w:t>
      </w:r>
      <w:proofErr w:type="spellStart"/>
      <w:r w:rsidRPr="00B866B3">
        <w:rPr>
          <w:rFonts w:ascii="Times New Roman" w:hAnsi="Times New Roman"/>
          <w:sz w:val="24"/>
          <w:szCs w:val="24"/>
        </w:rPr>
        <w:t>Щурковой</w:t>
      </w:r>
      <w:proofErr w:type="spellEnd"/>
      <w:r w:rsidRPr="00B866B3">
        <w:rPr>
          <w:rFonts w:ascii="Times New Roman" w:hAnsi="Times New Roman"/>
          <w:sz w:val="24"/>
          <w:szCs w:val="24"/>
        </w:rPr>
        <w:t xml:space="preserve">): культивирование настроения доброжелательности; снятие страха перед деятельностью; скрытая помощь; авансирование ребенка ( термин А.С. Макаренко), т.е. оглашение его достоинств; усиление мотивов деятельности; педагогическое внушение; педагогическая оценка.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b/>
          <w:bCs/>
          <w:sz w:val="24"/>
          <w:szCs w:val="24"/>
        </w:rPr>
        <w:t xml:space="preserve">3.2. Технология организации внеурочного мероприятия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Технологический алгоритм внеурочного мероприятия: определение цели; построение содержания; подготовка мероприятия; проведение мероприятия; анализ итогов мероприятия.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b/>
          <w:bCs/>
          <w:sz w:val="24"/>
          <w:szCs w:val="24"/>
        </w:rPr>
        <w:t xml:space="preserve">3.3. Подготовка и проведение внеклассного мероприятия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Практические задания: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Определение тематики внеклассного мероприятия, возраста детей, формы проведения. Составление сценария мероприятия и его реализация.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Процедура самоанализа.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b/>
          <w:bCs/>
          <w:sz w:val="24"/>
          <w:szCs w:val="24"/>
        </w:rPr>
        <w:t xml:space="preserve">Раздел 4. Личность учителя и требования к ней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b/>
          <w:bCs/>
          <w:sz w:val="24"/>
          <w:szCs w:val="24"/>
        </w:rPr>
        <w:t xml:space="preserve">4.1. Основные признаки психолого-педагогической культуры педагога. Требования, предъявляемые к учителю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Основные признаки психолого-педагогической культуры педагога: </w:t>
      </w:r>
      <w:proofErr w:type="spellStart"/>
      <w:r w:rsidRPr="00B866B3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B866B3">
        <w:rPr>
          <w:rFonts w:ascii="Times New Roman" w:hAnsi="Times New Roman"/>
          <w:sz w:val="24"/>
          <w:szCs w:val="24"/>
        </w:rPr>
        <w:t xml:space="preserve">- педагогическая грамотность, уровень педагогического мастерства, степень развития педагогических способностей, нравственно-профессиональная воспитанность.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b/>
          <w:bCs/>
          <w:sz w:val="24"/>
          <w:szCs w:val="24"/>
        </w:rPr>
        <w:t xml:space="preserve">4.2. Требования, предъявляемые к учителю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Требования, предъявляемые к учителю, работающему в учебных заведениях. Решение педагогических задач, педагогических ситуаций Этические и психологические установки педагога: отношение к обучающимся, отношение к организации коллективной деятельности, отношение к самому себе.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b/>
          <w:bCs/>
          <w:sz w:val="24"/>
          <w:szCs w:val="24"/>
        </w:rPr>
        <w:t xml:space="preserve">Раздел 5. Педагогические способности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b/>
          <w:bCs/>
          <w:sz w:val="24"/>
          <w:szCs w:val="24"/>
        </w:rPr>
        <w:t xml:space="preserve">5.1. Понятие о структуре педагогических способностей. Интерес и склонность к педагогической работе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sz w:val="24"/>
          <w:szCs w:val="24"/>
        </w:rPr>
        <w:t xml:space="preserve">Понятие о структуре педагогических способностей. Интерес и склонность к педагогической работе – условие развития педагогических способностей. Трудолюбие как фактор, способствующий развитию способностей. 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5.2. Психологические основы самовоспитания при подготовке к педагогической деятельности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Психологический тренинг: основы самовоспитания при подготовке к педагогической деятельности. Методы оптимизации эмоционального состояния педагога: дыхательные упражнения, техники самовнушения и аутотренинга.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5.3. Творчество как фактор развития педагогических способностей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Наличие в деятельности педагога коммуникативного творчества (поиск и нахождение новых коммуникативных задач, новых средств мобилизации межличностного взаимодействия учащихся на уроке, создание новых форм общения в групповой работе учащихся т.д.).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i/>
          <w:iCs/>
          <w:color w:val="000000"/>
          <w:sz w:val="24"/>
          <w:szCs w:val="24"/>
        </w:rPr>
        <w:t xml:space="preserve">Творческое задание: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Подготовить монологическое выступление по выбранной теме.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5.4. Формирование способностей к педагогическому общению, организаторские способности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Знакомство с </w:t>
      </w:r>
      <w:proofErr w:type="spellStart"/>
      <w:r w:rsidRPr="00B866B3">
        <w:rPr>
          <w:rFonts w:ascii="Times New Roman" w:hAnsi="Times New Roman"/>
          <w:color w:val="000000"/>
          <w:sz w:val="24"/>
          <w:szCs w:val="24"/>
        </w:rPr>
        <w:t>профессиограммой</w:t>
      </w:r>
      <w:proofErr w:type="spellEnd"/>
      <w:r w:rsidRPr="00B866B3">
        <w:rPr>
          <w:rFonts w:ascii="Times New Roman" w:hAnsi="Times New Roman"/>
          <w:color w:val="000000"/>
          <w:sz w:val="24"/>
          <w:szCs w:val="24"/>
        </w:rPr>
        <w:t xml:space="preserve"> учителя. Практическое занятие с элементами коммуникативного тренинга.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i/>
          <w:iCs/>
          <w:color w:val="000000"/>
          <w:sz w:val="24"/>
          <w:szCs w:val="24"/>
        </w:rPr>
        <w:t xml:space="preserve">Практические задания: </w:t>
      </w:r>
    </w:p>
    <w:p w:rsidR="00E54A56" w:rsidRPr="00B866B3" w:rsidRDefault="00E54A56" w:rsidP="00E54A56">
      <w:pPr>
        <w:autoSpaceDE w:val="0"/>
        <w:autoSpaceDN w:val="0"/>
        <w:adjustRightInd w:val="0"/>
        <w:spacing w:after="54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1) Изучение рекомендаций по формированию способностей к педагогическому общению, организаторских способностей. Освоение одной из методик регулирования эмоций. </w:t>
      </w:r>
    </w:p>
    <w:p w:rsidR="00E54A56" w:rsidRPr="00B866B3" w:rsidRDefault="00E54A56" w:rsidP="00E54A56">
      <w:pPr>
        <w:autoSpaceDE w:val="0"/>
        <w:autoSpaceDN w:val="0"/>
        <w:adjustRightInd w:val="0"/>
        <w:spacing w:after="54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2) Знакомство с </w:t>
      </w:r>
      <w:proofErr w:type="spellStart"/>
      <w:r w:rsidRPr="00B866B3">
        <w:rPr>
          <w:rFonts w:ascii="Times New Roman" w:hAnsi="Times New Roman"/>
          <w:color w:val="000000"/>
          <w:sz w:val="24"/>
          <w:szCs w:val="24"/>
        </w:rPr>
        <w:t>профессиограммой</w:t>
      </w:r>
      <w:proofErr w:type="spellEnd"/>
      <w:r w:rsidRPr="00B866B3">
        <w:rPr>
          <w:rFonts w:ascii="Times New Roman" w:hAnsi="Times New Roman"/>
          <w:color w:val="000000"/>
          <w:sz w:val="24"/>
          <w:szCs w:val="24"/>
        </w:rPr>
        <w:t xml:space="preserve"> учителя.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3) Составление конспекта коллективного творческого дела по И.П. Иванову.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Раздел 6. Учитель современности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6.1. Педагог XXI века: взгляд современников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Изучение результатов социологического исследования о рейтинге наиболее престижных профессий. Определение места педагога в современном обществе. Диспут: каким должен быть учитель XXI века?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6.2. Возможности получения педагогического образования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Выездной практикум: экскурсия в институт педагогики и психологии </w:t>
      </w:r>
      <w:proofErr w:type="spellStart"/>
      <w:r w:rsidRPr="00B866B3">
        <w:rPr>
          <w:rFonts w:ascii="Times New Roman" w:hAnsi="Times New Roman"/>
          <w:color w:val="000000"/>
          <w:sz w:val="24"/>
          <w:szCs w:val="24"/>
        </w:rPr>
        <w:t>ТюмГУ</w:t>
      </w:r>
      <w:proofErr w:type="spellEnd"/>
      <w:r w:rsidRPr="00B866B3">
        <w:rPr>
          <w:rFonts w:ascii="Times New Roman" w:hAnsi="Times New Roman"/>
          <w:color w:val="000000"/>
          <w:sz w:val="24"/>
          <w:szCs w:val="24"/>
        </w:rPr>
        <w:t xml:space="preserve">, Колледж цифровых и педагогических технологий.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Зачетное занятие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Анализ педагогических ситуаций. Написание эссе. Целями итоговой аттестации являются: </w:t>
      </w:r>
    </w:p>
    <w:p w:rsidR="00E54A56" w:rsidRPr="00B866B3" w:rsidRDefault="00E54A56" w:rsidP="00E54A56">
      <w:pPr>
        <w:autoSpaceDE w:val="0"/>
        <w:autoSpaceDN w:val="0"/>
        <w:adjustRightInd w:val="0"/>
        <w:spacing w:after="2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1. Проверка уровня развития дидактических, коммуникативных и других специальных педагогических способностей у подростков. </w:t>
      </w:r>
    </w:p>
    <w:p w:rsidR="00E54A56" w:rsidRPr="00B866B3" w:rsidRDefault="00E54A56" w:rsidP="00E54A56">
      <w:pPr>
        <w:autoSpaceDE w:val="0"/>
        <w:autoSpaceDN w:val="0"/>
        <w:adjustRightInd w:val="0"/>
        <w:spacing w:after="2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2. Стимулирование обучающихся к овладению азами педагогического труда.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2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3. Формирование у обучающихся устойчивого интереса к учительской профессии.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4. Проверка уровня освоения учеником учебного материала.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Аттестация проводится в форме творческого зачёта. Организация проведения зачёта должна стать процедурой, в которой заинтересован сам обучающийся. Это имеет принципиальное значение, т.к. именно во время успешного выступления у подростка происходит изменение «линии жизни», складывается желание стать учителем.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>Исходя из сформулированных выше целей, зачёт должен состоять из трёх элементов. Первый – творческое задание, представляющее собой эссе по выбранной им теме.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lastRenderedPageBreak/>
        <w:t xml:space="preserve">Второй – ответ на теоретический вопрос, дающий возможность проверить степень усвоения основных теоретических положений.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Третий – проверка умений ученика анализировать педагогические ситуации. </w:t>
      </w:r>
    </w:p>
    <w:p w:rsidR="00E54A56" w:rsidRPr="00B866B3" w:rsidRDefault="00E54A56" w:rsidP="00E54A5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 xml:space="preserve">Чрезвычайно важное значение имеет оценка, которая может быть выставлена ученику. Традиционная пятибалльная шкала оценок неприемлема. Учитывая цели проведения аттестации, целесообразно выставлять «зачёт – незачёт». При этом следует учитывать, что выставление оценки «незачёт» означает установление профессиональной непригодности или является реакцией на отношение ученика к изучаемому предмету, т.е. оценка «незачёт» может быть выставлена ученику в исключительных случаях. Истинная же оценка результатов учения происходит во время индивидуальных бесед учителя с каждым обучающимся. </w:t>
      </w:r>
    </w:p>
    <w:p w:rsidR="00E54A56" w:rsidRPr="00B866B3" w:rsidRDefault="00E54A56" w:rsidP="00E54A56">
      <w:pPr>
        <w:ind w:right="-2" w:firstLine="567"/>
        <w:jc w:val="both"/>
        <w:rPr>
          <w:rFonts w:ascii="Times New Roman" w:hAnsi="Times New Roman"/>
          <w:b/>
          <w:sz w:val="24"/>
          <w:szCs w:val="24"/>
        </w:rPr>
      </w:pPr>
      <w:r w:rsidRPr="00B866B3">
        <w:rPr>
          <w:rFonts w:ascii="Times New Roman" w:hAnsi="Times New Roman"/>
          <w:color w:val="000000"/>
          <w:sz w:val="24"/>
          <w:szCs w:val="24"/>
        </w:rPr>
        <w:t>Для достижения целей зачёта на него можно пригласить родителей, других обучающихся, учителей школы.</w:t>
      </w:r>
    </w:p>
    <w:p w:rsidR="00E54A56" w:rsidRDefault="00E54A56" w:rsidP="00E54A56">
      <w:pPr>
        <w:ind w:right="-2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00000" w:rsidRDefault="00BC39DA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54A56"/>
    <w:rsid w:val="00E54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3085</Words>
  <Characters>17591</Characters>
  <Application>Microsoft Office Word</Application>
  <DocSecurity>0</DocSecurity>
  <Lines>146</Lines>
  <Paragraphs>41</Paragraphs>
  <ScaleCrop>false</ScaleCrop>
  <Company>Reanimator Extreme Edition</Company>
  <LinksUpToDate>false</LinksUpToDate>
  <CharactersWithSpaces>20635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2025-10-11T17:58:00Z</dcterms:created>
  <dcterms:modified xsi:type="dcterms:W3CDTF">2025-10-11T17:58:00Z</dcterms:modified>
</cp:coreProperties>
</file>