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B5E" w:rsidRPr="009B54D8" w:rsidRDefault="004830B1">
      <w:pPr>
        <w:rPr>
          <w:lang w:val="ru-RU"/>
        </w:rPr>
        <w:sectPr w:rsidR="00266B5E" w:rsidRPr="009B54D8">
          <w:pgSz w:w="11906" w:h="16383"/>
          <w:pgMar w:top="1134" w:right="850" w:bottom="1134" w:left="1701" w:header="720" w:footer="720" w:gutter="0"/>
          <w:cols w:space="720"/>
        </w:sectPr>
      </w:pPr>
      <w:bookmarkStart w:id="0" w:name="block-47716188"/>
      <w:r>
        <w:rPr>
          <w:noProof/>
          <w:lang w:val="ru-RU" w:eastAsia="ru-RU"/>
        </w:rPr>
        <w:drawing>
          <wp:inline distT="0" distB="0" distL="0" distR="0">
            <wp:extent cx="5940425" cy="899069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990692"/>
                    </a:xfrm>
                    <a:prstGeom prst="rect">
                      <a:avLst/>
                    </a:prstGeom>
                    <a:noFill/>
                    <a:ln w="9525">
                      <a:noFill/>
                      <a:miter lim="800000"/>
                      <a:headEnd/>
                      <a:tailEnd/>
                    </a:ln>
                  </pic:spPr>
                </pic:pic>
              </a:graphicData>
            </a:graphic>
          </wp:inline>
        </w:drawing>
      </w:r>
    </w:p>
    <w:p w:rsidR="00266B5E" w:rsidRPr="009B54D8" w:rsidRDefault="00DB171E">
      <w:pPr>
        <w:spacing w:after="0" w:line="264" w:lineRule="auto"/>
        <w:ind w:left="120"/>
        <w:jc w:val="both"/>
        <w:rPr>
          <w:lang w:val="ru-RU"/>
        </w:rPr>
      </w:pPr>
      <w:bookmarkStart w:id="1" w:name="block-47716185"/>
      <w:bookmarkEnd w:id="0"/>
      <w:r w:rsidRPr="009B54D8">
        <w:rPr>
          <w:rFonts w:ascii="Times New Roman" w:hAnsi="Times New Roman"/>
          <w:b/>
          <w:color w:val="000000"/>
          <w:sz w:val="28"/>
          <w:lang w:val="ru-RU"/>
        </w:rPr>
        <w:lastRenderedPageBreak/>
        <w:t>ПОЯСНИТЕЛЬНАЯ ЗАПИСКА</w:t>
      </w:r>
    </w:p>
    <w:p w:rsidR="00266B5E" w:rsidRPr="009B54D8" w:rsidRDefault="00266B5E">
      <w:pPr>
        <w:spacing w:after="0" w:line="264" w:lineRule="auto"/>
        <w:ind w:left="120"/>
        <w:jc w:val="both"/>
        <w:rPr>
          <w:lang w:val="ru-RU"/>
        </w:rPr>
      </w:pPr>
    </w:p>
    <w:p w:rsidR="00266B5E" w:rsidRPr="009B54D8" w:rsidRDefault="00DB171E">
      <w:pPr>
        <w:spacing w:after="0"/>
        <w:ind w:firstLine="600"/>
        <w:jc w:val="both"/>
        <w:rPr>
          <w:lang w:val="ru-RU"/>
        </w:rPr>
      </w:pPr>
      <w:r w:rsidRPr="009B54D8">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Программа ОБЗР обеспечивает:</w:t>
      </w:r>
    </w:p>
    <w:p w:rsidR="00266B5E" w:rsidRPr="009B54D8" w:rsidRDefault="00DB171E">
      <w:pPr>
        <w:spacing w:after="0"/>
        <w:ind w:firstLine="600"/>
        <w:jc w:val="both"/>
        <w:rPr>
          <w:lang w:val="ru-RU"/>
        </w:rPr>
      </w:pPr>
      <w:r w:rsidRPr="009B54D8">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66B5E" w:rsidRPr="009B54D8" w:rsidRDefault="00DB171E">
      <w:pPr>
        <w:spacing w:after="0"/>
        <w:ind w:left="120"/>
        <w:jc w:val="both"/>
        <w:rPr>
          <w:lang w:val="ru-RU"/>
        </w:rPr>
      </w:pPr>
      <w:r w:rsidRPr="009B54D8">
        <w:rPr>
          <w:rFonts w:ascii="Times New Roman" w:hAnsi="Times New Roman"/>
          <w:b/>
          <w:color w:val="000000"/>
          <w:sz w:val="28"/>
          <w:lang w:val="ru-RU"/>
        </w:rPr>
        <w:t>ОБЩАЯ ХАРАКТЕРИСТИКА УЧЕБНОГО ПРЕДМЕТА «ОСНОВЫ БЕЗОПАСНОСТИ И ЗАЩИТЫ РОДИНЫ»</w:t>
      </w:r>
    </w:p>
    <w:p w:rsidR="00266B5E" w:rsidRPr="009B54D8" w:rsidRDefault="00DB171E">
      <w:pPr>
        <w:spacing w:after="0"/>
        <w:ind w:firstLine="600"/>
        <w:jc w:val="both"/>
        <w:rPr>
          <w:lang w:val="ru-RU"/>
        </w:rPr>
      </w:pPr>
      <w:r w:rsidRPr="009B54D8">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66B5E" w:rsidRPr="009B54D8" w:rsidRDefault="00DB171E">
      <w:pPr>
        <w:spacing w:after="0"/>
        <w:ind w:firstLine="600"/>
        <w:jc w:val="both"/>
        <w:rPr>
          <w:lang w:val="ru-RU"/>
        </w:rPr>
      </w:pPr>
      <w:r w:rsidRPr="009B54D8">
        <w:rPr>
          <w:rFonts w:ascii="Times New Roman" w:hAnsi="Times New Roman"/>
          <w:color w:val="333333"/>
          <w:sz w:val="28"/>
          <w:lang w:val="ru-RU"/>
        </w:rPr>
        <w:t>модуль № 1 «Безопасное и устойчивое развитие личности, общества, государства»;</w:t>
      </w:r>
    </w:p>
    <w:p w:rsidR="00266B5E" w:rsidRPr="009B54D8" w:rsidRDefault="00DB171E">
      <w:pPr>
        <w:spacing w:after="0"/>
        <w:ind w:firstLine="600"/>
        <w:jc w:val="both"/>
        <w:rPr>
          <w:lang w:val="ru-RU"/>
        </w:rPr>
      </w:pPr>
      <w:r w:rsidRPr="009B54D8">
        <w:rPr>
          <w:rFonts w:ascii="Times New Roman" w:hAnsi="Times New Roman"/>
          <w:color w:val="333333"/>
          <w:sz w:val="28"/>
          <w:lang w:val="ru-RU"/>
        </w:rPr>
        <w:t>модуль № 2 «Военная подготовка. Основы военных знаний»;</w:t>
      </w:r>
    </w:p>
    <w:p w:rsidR="00266B5E" w:rsidRPr="009B54D8" w:rsidRDefault="00DB171E">
      <w:pPr>
        <w:spacing w:after="0"/>
        <w:ind w:firstLine="600"/>
        <w:jc w:val="both"/>
        <w:rPr>
          <w:lang w:val="ru-RU"/>
        </w:rPr>
      </w:pPr>
      <w:r w:rsidRPr="009B54D8">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rsidR="00266B5E" w:rsidRPr="009B54D8" w:rsidRDefault="00DB171E">
      <w:pPr>
        <w:spacing w:after="0"/>
        <w:ind w:firstLine="600"/>
        <w:jc w:val="both"/>
        <w:rPr>
          <w:lang w:val="ru-RU"/>
        </w:rPr>
      </w:pPr>
      <w:r w:rsidRPr="009B54D8">
        <w:rPr>
          <w:rFonts w:ascii="Times New Roman" w:hAnsi="Times New Roman"/>
          <w:color w:val="333333"/>
          <w:sz w:val="28"/>
          <w:lang w:val="ru-RU"/>
        </w:rPr>
        <w:t>модуль № 4 «Безопасность в быту»;</w:t>
      </w:r>
    </w:p>
    <w:p w:rsidR="00266B5E" w:rsidRPr="009B54D8" w:rsidRDefault="00DB171E">
      <w:pPr>
        <w:spacing w:after="0"/>
        <w:ind w:firstLine="600"/>
        <w:jc w:val="both"/>
        <w:rPr>
          <w:lang w:val="ru-RU"/>
        </w:rPr>
      </w:pPr>
      <w:r w:rsidRPr="009B54D8">
        <w:rPr>
          <w:rFonts w:ascii="Times New Roman" w:hAnsi="Times New Roman"/>
          <w:color w:val="333333"/>
          <w:sz w:val="28"/>
          <w:lang w:val="ru-RU"/>
        </w:rPr>
        <w:t>модуль № 5 «Безопасность на транспорте»;</w:t>
      </w:r>
    </w:p>
    <w:p w:rsidR="00266B5E" w:rsidRPr="009B54D8" w:rsidRDefault="00DB171E">
      <w:pPr>
        <w:spacing w:after="0"/>
        <w:ind w:firstLine="600"/>
        <w:jc w:val="both"/>
        <w:rPr>
          <w:lang w:val="ru-RU"/>
        </w:rPr>
      </w:pPr>
      <w:r w:rsidRPr="009B54D8">
        <w:rPr>
          <w:rFonts w:ascii="Times New Roman" w:hAnsi="Times New Roman"/>
          <w:color w:val="333333"/>
          <w:sz w:val="28"/>
          <w:lang w:val="ru-RU"/>
        </w:rPr>
        <w:t>модуль № 6 «Безопасность в общественных местах»;</w:t>
      </w:r>
    </w:p>
    <w:p w:rsidR="00266B5E" w:rsidRPr="009B54D8" w:rsidRDefault="00DB171E">
      <w:pPr>
        <w:spacing w:after="0"/>
        <w:ind w:firstLine="600"/>
        <w:jc w:val="both"/>
        <w:rPr>
          <w:lang w:val="ru-RU"/>
        </w:rPr>
      </w:pPr>
      <w:r w:rsidRPr="009B54D8">
        <w:rPr>
          <w:rFonts w:ascii="Times New Roman" w:hAnsi="Times New Roman"/>
          <w:color w:val="333333"/>
          <w:sz w:val="28"/>
          <w:lang w:val="ru-RU"/>
        </w:rPr>
        <w:t>модуль № 7 «Безопасность в природной среде»;</w:t>
      </w:r>
    </w:p>
    <w:p w:rsidR="00266B5E" w:rsidRPr="009B54D8" w:rsidRDefault="00DB171E">
      <w:pPr>
        <w:spacing w:after="0"/>
        <w:ind w:firstLine="600"/>
        <w:jc w:val="both"/>
        <w:rPr>
          <w:lang w:val="ru-RU"/>
        </w:rPr>
      </w:pPr>
      <w:r w:rsidRPr="009B54D8">
        <w:rPr>
          <w:rFonts w:ascii="Times New Roman" w:hAnsi="Times New Roman"/>
          <w:color w:val="333333"/>
          <w:sz w:val="28"/>
          <w:lang w:val="ru-RU"/>
        </w:rPr>
        <w:t>модуль № 8 «Основы медицинских знаний. Оказание первой помощи»;</w:t>
      </w:r>
    </w:p>
    <w:p w:rsidR="00266B5E" w:rsidRPr="009B54D8" w:rsidRDefault="00DB171E">
      <w:pPr>
        <w:spacing w:after="0"/>
        <w:ind w:firstLine="600"/>
        <w:jc w:val="both"/>
        <w:rPr>
          <w:lang w:val="ru-RU"/>
        </w:rPr>
      </w:pPr>
      <w:r w:rsidRPr="009B54D8">
        <w:rPr>
          <w:rFonts w:ascii="Times New Roman" w:hAnsi="Times New Roman"/>
          <w:color w:val="333333"/>
          <w:sz w:val="28"/>
          <w:lang w:val="ru-RU"/>
        </w:rPr>
        <w:t>модуль № 9 «Безопасность в социуме»;</w:t>
      </w:r>
    </w:p>
    <w:p w:rsidR="00266B5E" w:rsidRPr="009B54D8" w:rsidRDefault="00DB171E">
      <w:pPr>
        <w:spacing w:after="0"/>
        <w:ind w:firstLine="600"/>
        <w:jc w:val="both"/>
        <w:rPr>
          <w:lang w:val="ru-RU"/>
        </w:rPr>
      </w:pPr>
      <w:r w:rsidRPr="009B54D8">
        <w:rPr>
          <w:rFonts w:ascii="Times New Roman" w:hAnsi="Times New Roman"/>
          <w:color w:val="333333"/>
          <w:sz w:val="28"/>
          <w:lang w:val="ru-RU"/>
        </w:rPr>
        <w:t>модуль № 10 «Безопасность в информационном пространстве»;</w:t>
      </w:r>
    </w:p>
    <w:p w:rsidR="00266B5E" w:rsidRPr="009B54D8" w:rsidRDefault="00DB171E">
      <w:pPr>
        <w:spacing w:after="0"/>
        <w:ind w:firstLine="600"/>
        <w:jc w:val="both"/>
        <w:rPr>
          <w:lang w:val="ru-RU"/>
        </w:rPr>
      </w:pPr>
      <w:r w:rsidRPr="009B54D8">
        <w:rPr>
          <w:rFonts w:ascii="Times New Roman" w:hAnsi="Times New Roman"/>
          <w:color w:val="333333"/>
          <w:sz w:val="28"/>
          <w:lang w:val="ru-RU"/>
        </w:rPr>
        <w:t>модуль № 11 «Основы противодействия экстремизму и терроризму».</w:t>
      </w:r>
    </w:p>
    <w:p w:rsidR="00266B5E" w:rsidRPr="009B54D8" w:rsidRDefault="00DB171E">
      <w:pPr>
        <w:spacing w:after="0"/>
        <w:ind w:firstLine="600"/>
        <w:jc w:val="both"/>
        <w:rPr>
          <w:lang w:val="ru-RU"/>
        </w:rPr>
      </w:pPr>
      <w:r w:rsidRPr="009B54D8">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266B5E" w:rsidRPr="009B54D8" w:rsidRDefault="00DB171E">
      <w:pPr>
        <w:spacing w:after="0"/>
        <w:ind w:firstLine="600"/>
        <w:jc w:val="both"/>
        <w:rPr>
          <w:lang w:val="ru-RU"/>
        </w:rPr>
      </w:pPr>
      <w:r w:rsidRPr="009B54D8">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266B5E" w:rsidRPr="009B54D8" w:rsidRDefault="00266B5E">
      <w:pPr>
        <w:spacing w:after="0"/>
        <w:ind w:left="120"/>
        <w:rPr>
          <w:lang w:val="ru-RU"/>
        </w:rPr>
      </w:pPr>
    </w:p>
    <w:p w:rsidR="00266B5E" w:rsidRPr="009B54D8" w:rsidRDefault="00DB171E">
      <w:pPr>
        <w:spacing w:after="0" w:line="264" w:lineRule="auto"/>
        <w:ind w:firstLine="600"/>
        <w:jc w:val="both"/>
        <w:rPr>
          <w:lang w:val="ru-RU"/>
        </w:rPr>
      </w:pPr>
      <w:r w:rsidRPr="009B54D8">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266B5E" w:rsidRPr="009B54D8" w:rsidRDefault="00266B5E">
      <w:pPr>
        <w:spacing w:after="0" w:line="264" w:lineRule="auto"/>
        <w:ind w:left="120"/>
        <w:rPr>
          <w:lang w:val="ru-RU"/>
        </w:rPr>
      </w:pPr>
    </w:p>
    <w:p w:rsidR="00266B5E" w:rsidRPr="009B54D8" w:rsidRDefault="00DB171E">
      <w:pPr>
        <w:spacing w:after="0" w:line="264" w:lineRule="auto"/>
        <w:ind w:firstLine="600"/>
        <w:jc w:val="both"/>
        <w:rPr>
          <w:lang w:val="ru-RU"/>
        </w:rPr>
      </w:pPr>
      <w:r w:rsidRPr="009B54D8">
        <w:rPr>
          <w:rFonts w:ascii="Times New Roman" w:hAnsi="Times New Roman"/>
          <w:color w:val="000000"/>
          <w:sz w:val="28"/>
          <w:lang w:val="ru-RU"/>
        </w:rPr>
        <w:lastRenderedPageBreak/>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66B5E" w:rsidRPr="009B54D8" w:rsidRDefault="00266B5E">
      <w:pPr>
        <w:spacing w:after="0"/>
        <w:ind w:left="120"/>
        <w:rPr>
          <w:lang w:val="ru-RU"/>
        </w:rPr>
      </w:pPr>
    </w:p>
    <w:p w:rsidR="00266B5E" w:rsidRPr="009B54D8" w:rsidRDefault="00DB171E">
      <w:pPr>
        <w:spacing w:after="0" w:line="264" w:lineRule="auto"/>
        <w:ind w:firstLine="600"/>
        <w:jc w:val="both"/>
        <w:rPr>
          <w:lang w:val="ru-RU"/>
        </w:rPr>
      </w:pPr>
      <w:r w:rsidRPr="009B54D8">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66B5E" w:rsidRPr="009B54D8" w:rsidRDefault="00DB171E">
      <w:pPr>
        <w:spacing w:after="0" w:line="264" w:lineRule="auto"/>
        <w:ind w:firstLine="600"/>
        <w:jc w:val="both"/>
        <w:rPr>
          <w:lang w:val="ru-RU"/>
        </w:rPr>
      </w:pPr>
      <w:r w:rsidRPr="009B54D8">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266B5E" w:rsidRPr="009B54D8" w:rsidRDefault="00DB171E">
      <w:pPr>
        <w:spacing w:after="0" w:line="264" w:lineRule="auto"/>
        <w:ind w:firstLine="600"/>
        <w:jc w:val="both"/>
        <w:rPr>
          <w:lang w:val="ru-RU"/>
        </w:rPr>
      </w:pPr>
      <w:proofErr w:type="gramStart"/>
      <w:r w:rsidRPr="009B54D8">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w:t>
      </w:r>
      <w:r w:rsidRPr="009B54D8">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w:t>
      </w:r>
      <w:proofErr w:type="gramEnd"/>
      <w:r w:rsidRPr="009B54D8">
        <w:rPr>
          <w:rFonts w:ascii="Times New Roman" w:hAnsi="Times New Roman"/>
          <w:color w:val="000000"/>
          <w:sz w:val="28"/>
          <w:lang w:val="ru-RU"/>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66B5E" w:rsidRPr="009B54D8" w:rsidRDefault="00266B5E">
      <w:pPr>
        <w:spacing w:after="0" w:line="264" w:lineRule="auto"/>
        <w:ind w:left="120"/>
        <w:rPr>
          <w:lang w:val="ru-RU"/>
        </w:rPr>
      </w:pPr>
    </w:p>
    <w:p w:rsidR="00266B5E" w:rsidRPr="009B54D8" w:rsidRDefault="00266B5E">
      <w:pPr>
        <w:spacing w:after="0" w:line="264" w:lineRule="auto"/>
        <w:ind w:left="120"/>
        <w:rPr>
          <w:lang w:val="ru-RU"/>
        </w:rPr>
      </w:pPr>
    </w:p>
    <w:p w:rsidR="00266B5E" w:rsidRPr="009B54D8" w:rsidRDefault="00DB171E">
      <w:pPr>
        <w:spacing w:after="0" w:line="264" w:lineRule="auto"/>
        <w:ind w:left="120"/>
        <w:jc w:val="both"/>
        <w:rPr>
          <w:lang w:val="ru-RU"/>
        </w:rPr>
      </w:pPr>
      <w:r w:rsidRPr="009B54D8">
        <w:rPr>
          <w:rFonts w:ascii="Times New Roman" w:hAnsi="Times New Roman"/>
          <w:b/>
          <w:color w:val="000000"/>
          <w:sz w:val="28"/>
          <w:lang w:val="ru-RU"/>
        </w:rPr>
        <w:t>ЦЕЛЬ ИЗУЧЕНИЯ УЧЕБНОГО ПРЕДМЕТА «ОСНОВЫ БЕЗОПАСНОСТИ И ЗАЩИТЫ РОДИНЫ»</w:t>
      </w:r>
    </w:p>
    <w:p w:rsidR="00266B5E" w:rsidRPr="009B54D8" w:rsidRDefault="00266B5E">
      <w:pPr>
        <w:spacing w:after="0" w:line="48" w:lineRule="auto"/>
        <w:ind w:left="120"/>
        <w:jc w:val="both"/>
        <w:rPr>
          <w:lang w:val="ru-RU"/>
        </w:rPr>
      </w:pPr>
    </w:p>
    <w:p w:rsidR="00266B5E" w:rsidRPr="009B54D8" w:rsidRDefault="00DB171E">
      <w:pPr>
        <w:spacing w:after="0"/>
        <w:ind w:firstLine="600"/>
        <w:jc w:val="both"/>
        <w:rPr>
          <w:lang w:val="ru-RU"/>
        </w:rPr>
      </w:pPr>
      <w:r w:rsidRPr="009B54D8">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66B5E" w:rsidRPr="009B54D8" w:rsidRDefault="00266B5E">
      <w:pPr>
        <w:spacing w:after="0" w:line="264" w:lineRule="auto"/>
        <w:ind w:left="120"/>
        <w:jc w:val="both"/>
        <w:rPr>
          <w:lang w:val="ru-RU"/>
        </w:rPr>
      </w:pPr>
    </w:p>
    <w:p w:rsidR="00266B5E" w:rsidRPr="009B54D8" w:rsidRDefault="00DB171E">
      <w:pPr>
        <w:spacing w:after="0" w:line="264" w:lineRule="auto"/>
        <w:ind w:left="120"/>
        <w:jc w:val="both"/>
        <w:rPr>
          <w:lang w:val="ru-RU"/>
        </w:rPr>
      </w:pPr>
      <w:r w:rsidRPr="009B54D8">
        <w:rPr>
          <w:rFonts w:ascii="Times New Roman" w:hAnsi="Times New Roman"/>
          <w:b/>
          <w:color w:val="000000"/>
          <w:sz w:val="28"/>
          <w:lang w:val="ru-RU"/>
        </w:rPr>
        <w:t>МЕСТО ПРЕДМЕТА В УЧЕБНОМ ПЛАНЕ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266B5E" w:rsidRPr="009B54D8" w:rsidRDefault="00266B5E">
      <w:pPr>
        <w:rPr>
          <w:lang w:val="ru-RU"/>
        </w:rPr>
        <w:sectPr w:rsidR="00266B5E" w:rsidRPr="009B54D8">
          <w:pgSz w:w="11906" w:h="16383"/>
          <w:pgMar w:top="1134" w:right="850" w:bottom="1134" w:left="1701" w:header="720" w:footer="720" w:gutter="0"/>
          <w:cols w:space="720"/>
        </w:sectPr>
      </w:pPr>
    </w:p>
    <w:p w:rsidR="00266B5E" w:rsidRPr="009B54D8" w:rsidRDefault="00DB171E">
      <w:pPr>
        <w:spacing w:after="0" w:line="264" w:lineRule="auto"/>
        <w:ind w:left="120"/>
        <w:jc w:val="both"/>
        <w:rPr>
          <w:lang w:val="ru-RU"/>
        </w:rPr>
      </w:pPr>
      <w:bookmarkStart w:id="2" w:name="block-47716186"/>
      <w:bookmarkEnd w:id="1"/>
      <w:r w:rsidRPr="009B54D8">
        <w:rPr>
          <w:rFonts w:ascii="Times New Roman" w:hAnsi="Times New Roman"/>
          <w:b/>
          <w:color w:val="000000"/>
          <w:sz w:val="28"/>
          <w:lang w:val="ru-RU"/>
        </w:rPr>
        <w:lastRenderedPageBreak/>
        <w:t>СОДЕРЖАНИЕ УЧЕБНОГО ПРЕДМЕТА</w:t>
      </w:r>
    </w:p>
    <w:p w:rsidR="00266B5E" w:rsidRPr="009B54D8" w:rsidRDefault="00266B5E">
      <w:pPr>
        <w:spacing w:after="0" w:line="120" w:lineRule="auto"/>
        <w:ind w:left="120"/>
        <w:jc w:val="both"/>
        <w:rPr>
          <w:lang w:val="ru-RU"/>
        </w:rPr>
      </w:pPr>
    </w:p>
    <w:p w:rsidR="00266B5E" w:rsidRPr="009B54D8" w:rsidRDefault="00DB171E">
      <w:pPr>
        <w:spacing w:after="0"/>
        <w:ind w:left="120"/>
        <w:rPr>
          <w:lang w:val="ru-RU"/>
        </w:rPr>
      </w:pPr>
      <w:r w:rsidRPr="009B54D8">
        <w:rPr>
          <w:rFonts w:ascii="Times New Roman" w:hAnsi="Times New Roman"/>
          <w:b/>
          <w:color w:val="000000"/>
          <w:sz w:val="28"/>
          <w:lang w:val="ru-RU"/>
        </w:rPr>
        <w:t>Модуль № 1 «Безопасное и устойчивое развитие личности, общества, государства»: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чрезвычайные ситуации природного, техногенного и биолого-социального характера;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информирование и оповещение населения о чрезвычайных ситуациях, система ОКСИОН;</w:t>
      </w:r>
    </w:p>
    <w:p w:rsidR="00266B5E" w:rsidRPr="009B54D8" w:rsidRDefault="00DB171E">
      <w:pPr>
        <w:spacing w:after="0"/>
        <w:ind w:firstLine="600"/>
        <w:jc w:val="both"/>
        <w:rPr>
          <w:lang w:val="ru-RU"/>
        </w:rPr>
      </w:pPr>
      <w:r w:rsidRPr="009B54D8">
        <w:rPr>
          <w:rFonts w:ascii="Times New Roman" w:hAnsi="Times New Roman"/>
          <w:color w:val="000000"/>
          <w:sz w:val="28"/>
          <w:lang w:val="ru-RU"/>
        </w:rPr>
        <w:t>история развития гражданской обороны;</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сигнал «Внимание всем!», порядок действий населения при его получении;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266B5E" w:rsidRPr="009B54D8" w:rsidRDefault="00DB171E">
      <w:pPr>
        <w:spacing w:after="0"/>
        <w:ind w:firstLine="600"/>
        <w:jc w:val="both"/>
        <w:rPr>
          <w:lang w:val="ru-RU"/>
        </w:rPr>
      </w:pPr>
      <w:r w:rsidRPr="009B54D8">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266B5E" w:rsidRPr="009B54D8" w:rsidRDefault="00266B5E">
      <w:pPr>
        <w:spacing w:after="0" w:line="120" w:lineRule="auto"/>
        <w:ind w:left="120"/>
        <w:rPr>
          <w:lang w:val="ru-RU"/>
        </w:rPr>
      </w:pPr>
    </w:p>
    <w:p w:rsidR="00266B5E" w:rsidRPr="009B54D8" w:rsidRDefault="00DB171E">
      <w:pPr>
        <w:spacing w:after="0" w:line="252" w:lineRule="auto"/>
        <w:ind w:left="120"/>
        <w:rPr>
          <w:lang w:val="ru-RU"/>
        </w:rPr>
      </w:pPr>
      <w:r w:rsidRPr="009B54D8">
        <w:rPr>
          <w:rFonts w:ascii="Times New Roman" w:hAnsi="Times New Roman"/>
          <w:b/>
          <w:color w:val="000000"/>
          <w:sz w:val="28"/>
          <w:lang w:val="ru-RU"/>
        </w:rPr>
        <w:t>Модуль № 2 «Военная подготовка. Основы военных знаний»:</w:t>
      </w:r>
    </w:p>
    <w:p w:rsidR="00266B5E" w:rsidRPr="009B54D8" w:rsidRDefault="00DB171E">
      <w:pPr>
        <w:spacing w:after="0"/>
        <w:ind w:firstLine="600"/>
        <w:jc w:val="both"/>
        <w:rPr>
          <w:lang w:val="ru-RU"/>
        </w:rPr>
      </w:pPr>
      <w:r w:rsidRPr="009B54D8">
        <w:rPr>
          <w:rFonts w:ascii="Times New Roman" w:hAnsi="Times New Roman"/>
          <w:color w:val="000000"/>
          <w:sz w:val="28"/>
          <w:lang w:val="ru-RU"/>
        </w:rPr>
        <w:t>история возникновения и развития Вооруженных Сил Российской Федерации;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этапы становления современных Вооруженных Сил Российской Федерации;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основные направления подготовки к военной службе;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 xml:space="preserve">организационная структура Вооруженных Сил Российской Федерации; </w:t>
      </w:r>
    </w:p>
    <w:p w:rsidR="00266B5E" w:rsidRPr="009B54D8" w:rsidRDefault="00DB171E">
      <w:pPr>
        <w:spacing w:after="0"/>
        <w:ind w:firstLine="600"/>
        <w:jc w:val="both"/>
        <w:rPr>
          <w:lang w:val="ru-RU"/>
        </w:rPr>
      </w:pPr>
      <w:r w:rsidRPr="009B54D8">
        <w:rPr>
          <w:rFonts w:ascii="Times New Roman" w:hAnsi="Times New Roman"/>
          <w:color w:val="000000"/>
          <w:sz w:val="28"/>
          <w:lang w:val="ru-RU"/>
        </w:rPr>
        <w:t>функции и основные задачи современных Вооруженных Сил Российской Федерации;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особенности видов и родов войск Вооруженных Сил Российской Федерации;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воинские символы современных Вооруженных Сил Российской Федерации;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9B54D8">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266B5E" w:rsidRPr="009B54D8" w:rsidRDefault="00DB171E">
      <w:pPr>
        <w:spacing w:after="0"/>
        <w:ind w:firstLine="600"/>
        <w:jc w:val="both"/>
        <w:rPr>
          <w:lang w:val="ru-RU"/>
        </w:rPr>
      </w:pPr>
      <w:r w:rsidRPr="009B54D8">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266B5E" w:rsidRPr="009B54D8" w:rsidRDefault="00DB171E">
      <w:pPr>
        <w:spacing w:after="0"/>
        <w:ind w:firstLine="600"/>
        <w:jc w:val="both"/>
        <w:rPr>
          <w:lang w:val="ru-RU"/>
        </w:rPr>
      </w:pPr>
      <w:r w:rsidRPr="009B54D8">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266B5E" w:rsidRPr="009B54D8" w:rsidRDefault="00DB171E">
      <w:pPr>
        <w:spacing w:after="0"/>
        <w:ind w:firstLine="600"/>
        <w:jc w:val="both"/>
        <w:rPr>
          <w:lang w:val="ru-RU"/>
        </w:rPr>
      </w:pPr>
      <w:r w:rsidRPr="009B54D8">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266B5E" w:rsidRPr="009B54D8" w:rsidRDefault="00DB171E">
      <w:pPr>
        <w:spacing w:after="0"/>
        <w:ind w:firstLine="600"/>
        <w:jc w:val="both"/>
        <w:rPr>
          <w:lang w:val="ru-RU"/>
        </w:rPr>
      </w:pPr>
      <w:r w:rsidRPr="009B54D8">
        <w:rPr>
          <w:rFonts w:ascii="Times New Roman" w:hAnsi="Times New Roman"/>
          <w:color w:val="000000"/>
          <w:sz w:val="28"/>
          <w:lang w:val="ru-RU"/>
        </w:rPr>
        <w:t>история создания общевоинских уставов;</w:t>
      </w:r>
    </w:p>
    <w:p w:rsidR="00266B5E" w:rsidRPr="009B54D8" w:rsidRDefault="00DB171E">
      <w:pPr>
        <w:spacing w:after="0"/>
        <w:ind w:firstLine="600"/>
        <w:jc w:val="both"/>
        <w:rPr>
          <w:lang w:val="ru-RU"/>
        </w:rPr>
      </w:pPr>
      <w:r w:rsidRPr="009B54D8">
        <w:rPr>
          <w:rFonts w:ascii="Times New Roman" w:hAnsi="Times New Roman"/>
          <w:color w:val="000000"/>
          <w:sz w:val="28"/>
          <w:lang w:val="ru-RU"/>
        </w:rPr>
        <w:t>этапы становления современных общевоинских уставов;</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сущность единоначалия;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командиры (начальники) и подчинённые;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старшие и младшие;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приказ (приказание), порядок его отдачи и выполнения;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воинские звания и военная форма одежды;</w:t>
      </w:r>
    </w:p>
    <w:p w:rsidR="00266B5E" w:rsidRPr="009B54D8" w:rsidRDefault="00DB171E">
      <w:pPr>
        <w:spacing w:after="0"/>
        <w:ind w:firstLine="600"/>
        <w:jc w:val="both"/>
        <w:rPr>
          <w:lang w:val="ru-RU"/>
        </w:rPr>
      </w:pPr>
      <w:r w:rsidRPr="009B54D8">
        <w:rPr>
          <w:rFonts w:ascii="Times New Roman" w:hAnsi="Times New Roman"/>
          <w:color w:val="000000"/>
          <w:sz w:val="28"/>
          <w:lang w:val="ru-RU"/>
        </w:rPr>
        <w:t>воинская дисциплина, её сущность и значение;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обязанности военнослужащих по соблюдению требований воинской дисциплины;</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способы достижения воинской дисциплины;</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положения Строевого устава;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обязанности военнослужащих перед построением и в строю;</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266B5E" w:rsidRPr="009B54D8" w:rsidRDefault="00266B5E">
      <w:pPr>
        <w:spacing w:after="0" w:line="120" w:lineRule="auto"/>
        <w:ind w:left="120"/>
        <w:rPr>
          <w:lang w:val="ru-RU"/>
        </w:rPr>
      </w:pPr>
    </w:p>
    <w:p w:rsidR="00266B5E" w:rsidRPr="009B54D8" w:rsidRDefault="00DB171E">
      <w:pPr>
        <w:spacing w:after="0"/>
        <w:ind w:left="120"/>
        <w:rPr>
          <w:lang w:val="ru-RU"/>
        </w:rPr>
      </w:pPr>
      <w:r w:rsidRPr="009B54D8">
        <w:rPr>
          <w:rFonts w:ascii="Times New Roman" w:hAnsi="Times New Roman"/>
          <w:b/>
          <w:color w:val="000000"/>
          <w:sz w:val="28"/>
          <w:lang w:val="ru-RU"/>
        </w:rPr>
        <w:t>Модуль № 3 «Культура безопасности жизнедеятельности в современном обществе»:</w:t>
      </w:r>
    </w:p>
    <w:p w:rsidR="00266B5E" w:rsidRPr="009B54D8" w:rsidRDefault="00DB171E">
      <w:pPr>
        <w:spacing w:after="0"/>
        <w:ind w:firstLine="600"/>
        <w:jc w:val="both"/>
        <w:rPr>
          <w:lang w:val="ru-RU"/>
        </w:rPr>
      </w:pPr>
      <w:r w:rsidRPr="009B54D8">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источники и факторы опасности, их классификация;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общие принципы безопасного поведения;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266B5E" w:rsidRPr="009B54D8" w:rsidRDefault="00266B5E">
      <w:pPr>
        <w:spacing w:after="0" w:line="120" w:lineRule="auto"/>
        <w:ind w:left="120"/>
        <w:rPr>
          <w:lang w:val="ru-RU"/>
        </w:rPr>
      </w:pPr>
    </w:p>
    <w:p w:rsidR="00266B5E" w:rsidRPr="009B54D8" w:rsidRDefault="00DB171E">
      <w:pPr>
        <w:spacing w:after="0"/>
        <w:ind w:left="120"/>
        <w:rPr>
          <w:lang w:val="ru-RU"/>
        </w:rPr>
      </w:pPr>
      <w:r w:rsidRPr="009B54D8">
        <w:rPr>
          <w:rFonts w:ascii="Times New Roman" w:hAnsi="Times New Roman"/>
          <w:b/>
          <w:color w:val="000000"/>
          <w:sz w:val="28"/>
          <w:lang w:val="ru-RU"/>
        </w:rPr>
        <w:t>Модуль № 4 «Безопасность в быту»:</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основные источники опасности в быту и их классификация;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защита прав потребителя, сроки годности и состав продуктов питания;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бытовые отравления и причины их возникновения;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признаки отравления, приёмы и правила оказания первой помощи;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комплектования и хранения домашней аптечки;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поведения в подъезде и лифте, а также при входе и выходе из них;</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пожар и факторы его развития;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первичные средства пожаротушения;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права, обязанности и ответственность граждан в области пожарной безопасности;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 xml:space="preserve">ситуации криминогенного характера; </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поведения с малознакомыми людьми;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266B5E" w:rsidRPr="009B54D8" w:rsidRDefault="00DB171E">
      <w:pPr>
        <w:spacing w:after="0"/>
        <w:ind w:firstLine="600"/>
        <w:jc w:val="both"/>
        <w:rPr>
          <w:lang w:val="ru-RU"/>
        </w:rPr>
      </w:pPr>
      <w:r w:rsidRPr="009B54D8">
        <w:rPr>
          <w:rFonts w:ascii="Times New Roman" w:hAnsi="Times New Roman"/>
          <w:color w:val="000000"/>
          <w:sz w:val="28"/>
          <w:lang w:val="ru-RU"/>
        </w:rPr>
        <w:t>классификация аварийных ситуаций на коммунальных системах жизнеобеспечения;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rsidR="00266B5E" w:rsidRPr="009B54D8" w:rsidRDefault="00266B5E">
      <w:pPr>
        <w:spacing w:after="0"/>
        <w:ind w:left="120"/>
        <w:rPr>
          <w:lang w:val="ru-RU"/>
        </w:rPr>
      </w:pPr>
    </w:p>
    <w:p w:rsidR="00266B5E" w:rsidRPr="009B54D8" w:rsidRDefault="00DB171E">
      <w:pPr>
        <w:spacing w:after="0"/>
        <w:ind w:left="120"/>
        <w:rPr>
          <w:lang w:val="ru-RU"/>
        </w:rPr>
      </w:pPr>
      <w:r w:rsidRPr="009B54D8">
        <w:rPr>
          <w:rFonts w:ascii="Times New Roman" w:hAnsi="Times New Roman"/>
          <w:b/>
          <w:color w:val="000000"/>
          <w:sz w:val="28"/>
          <w:lang w:val="ru-RU"/>
        </w:rPr>
        <w:t>Модуль № 5 «Безопасность на транспорте»: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 xml:space="preserve">правила дорожного движения и их значение; </w:t>
      </w:r>
    </w:p>
    <w:p w:rsidR="00266B5E" w:rsidRPr="009B54D8" w:rsidRDefault="00DB171E">
      <w:pPr>
        <w:spacing w:after="0"/>
        <w:ind w:firstLine="600"/>
        <w:jc w:val="both"/>
        <w:rPr>
          <w:lang w:val="ru-RU"/>
        </w:rPr>
      </w:pPr>
      <w:r w:rsidRPr="009B54D8">
        <w:rPr>
          <w:rFonts w:ascii="Times New Roman" w:hAnsi="Times New Roman"/>
          <w:color w:val="000000"/>
          <w:sz w:val="28"/>
          <w:lang w:val="ru-RU"/>
        </w:rPr>
        <w:t>условия обеспечения безопасности участников дорожного движения;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дорожного движения и дорожные знаки для пешеходов;</w:t>
      </w:r>
    </w:p>
    <w:p w:rsidR="00266B5E" w:rsidRPr="009B54D8" w:rsidRDefault="00DB171E">
      <w:pPr>
        <w:spacing w:after="0"/>
        <w:ind w:firstLine="600"/>
        <w:jc w:val="both"/>
        <w:rPr>
          <w:lang w:val="ru-RU"/>
        </w:rPr>
      </w:pPr>
      <w:r w:rsidRPr="009B54D8">
        <w:rPr>
          <w:rFonts w:ascii="Times New Roman" w:hAnsi="Times New Roman"/>
          <w:color w:val="000000"/>
          <w:sz w:val="28"/>
          <w:lang w:val="ru-RU"/>
        </w:rPr>
        <w:t>«дорожные ловушки» и правила их предупреждения; световозвращающие элементы и правила их применения;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дорожного движения для пассажиров;</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поведения пассажира мотоцикла;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дорожные знаки для водителя велосипеда, сигналы велосипедиста;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подготовки велосипеда к пользованию;</w:t>
      </w:r>
    </w:p>
    <w:p w:rsidR="00266B5E" w:rsidRPr="009B54D8" w:rsidRDefault="00DB171E">
      <w:pPr>
        <w:spacing w:after="0"/>
        <w:ind w:firstLine="600"/>
        <w:jc w:val="both"/>
        <w:rPr>
          <w:lang w:val="ru-RU"/>
        </w:rPr>
      </w:pPr>
      <w:r w:rsidRPr="009B54D8">
        <w:rPr>
          <w:rFonts w:ascii="Times New Roman" w:hAnsi="Times New Roman"/>
          <w:color w:val="000000"/>
          <w:sz w:val="28"/>
          <w:lang w:val="ru-RU"/>
        </w:rPr>
        <w:t>дорожно-транспортные происшествия и причины их возникновения;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основные факторы риска возникновения дорожно-транспортных происшествий;</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порядок действий очевидца дорожно-транспортного происшествия;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порядок действий при пожаре на транспорте;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266B5E" w:rsidRPr="009B54D8" w:rsidRDefault="00266B5E">
      <w:pPr>
        <w:spacing w:after="0" w:line="120" w:lineRule="auto"/>
        <w:ind w:left="120"/>
        <w:rPr>
          <w:lang w:val="ru-RU"/>
        </w:rPr>
      </w:pPr>
    </w:p>
    <w:p w:rsidR="00266B5E" w:rsidRPr="009B54D8" w:rsidRDefault="00DB171E">
      <w:pPr>
        <w:spacing w:after="0"/>
        <w:ind w:left="120"/>
        <w:rPr>
          <w:lang w:val="ru-RU"/>
        </w:rPr>
      </w:pPr>
      <w:r w:rsidRPr="009B54D8">
        <w:rPr>
          <w:rFonts w:ascii="Times New Roman" w:hAnsi="Times New Roman"/>
          <w:b/>
          <w:color w:val="000000"/>
          <w:sz w:val="28"/>
          <w:lang w:val="ru-RU"/>
        </w:rPr>
        <w:t>Модуль № 6 «Безопасность в общественных местах»:</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вызова экстренных служб и порядок взаимодействия с ними;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массовые мероприятия и правила подготовки к ним;</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порядок действий при беспорядках в местах массового пребывания людей;</w:t>
      </w:r>
    </w:p>
    <w:p w:rsidR="00266B5E" w:rsidRPr="009B54D8" w:rsidRDefault="00DB171E">
      <w:pPr>
        <w:spacing w:after="0"/>
        <w:ind w:firstLine="600"/>
        <w:jc w:val="both"/>
        <w:rPr>
          <w:lang w:val="ru-RU"/>
        </w:rPr>
      </w:pPr>
      <w:r w:rsidRPr="009B54D8">
        <w:rPr>
          <w:rFonts w:ascii="Times New Roman" w:hAnsi="Times New Roman"/>
          <w:color w:val="000000"/>
          <w:sz w:val="28"/>
          <w:lang w:val="ru-RU"/>
        </w:rPr>
        <w:lastRenderedPageBreak/>
        <w:t>порядок действий при попадании в толпу и давку;</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порядок действий при обнаружении угрозы возникновения пожара;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порядок действий при эвакуации из общественных мест и зданий;</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порядок действий при взаимодействии с правоохранительными органами.</w:t>
      </w:r>
    </w:p>
    <w:p w:rsidR="00266B5E" w:rsidRPr="009B54D8" w:rsidRDefault="00266B5E">
      <w:pPr>
        <w:spacing w:after="0"/>
        <w:ind w:left="120"/>
        <w:rPr>
          <w:lang w:val="ru-RU"/>
        </w:rPr>
      </w:pPr>
    </w:p>
    <w:p w:rsidR="00266B5E" w:rsidRPr="009B54D8" w:rsidRDefault="00DB171E">
      <w:pPr>
        <w:spacing w:after="0"/>
        <w:ind w:left="120"/>
        <w:rPr>
          <w:lang w:val="ru-RU"/>
        </w:rPr>
      </w:pPr>
      <w:r w:rsidRPr="009B54D8">
        <w:rPr>
          <w:rFonts w:ascii="Times New Roman" w:hAnsi="Times New Roman"/>
          <w:b/>
          <w:color w:val="000000"/>
          <w:sz w:val="28"/>
          <w:lang w:val="ru-RU"/>
        </w:rPr>
        <w:t>Модуль № 7 «Безопасность в природной среде»: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природные чрезвычайные ситуации и их классификация;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порядок действий при автономном пребывании в природной среде;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ориентирования на местности, способы подачи сигналов бедствия;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безопасного поведения в горах;</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266B5E" w:rsidRPr="009B54D8" w:rsidRDefault="00DB171E">
      <w:pPr>
        <w:spacing w:after="0"/>
        <w:ind w:firstLine="600"/>
        <w:jc w:val="both"/>
        <w:rPr>
          <w:lang w:val="ru-RU"/>
        </w:rPr>
      </w:pPr>
      <w:r w:rsidRPr="009B54D8">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сели, их характеристики и опасности, порядок действий при попадании в зону селя;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оползни, их характеристики и опасности, порядок действий при начале оползня;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66B5E" w:rsidRPr="009B54D8" w:rsidRDefault="00DB171E">
      <w:pPr>
        <w:spacing w:after="0"/>
        <w:ind w:firstLine="600"/>
        <w:jc w:val="both"/>
        <w:rPr>
          <w:lang w:val="ru-RU"/>
        </w:rPr>
      </w:pPr>
      <w:r w:rsidRPr="009B54D8">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266B5E" w:rsidRPr="009B54D8" w:rsidRDefault="00DB171E">
      <w:pPr>
        <w:spacing w:after="0"/>
        <w:ind w:firstLine="600"/>
        <w:jc w:val="both"/>
        <w:rPr>
          <w:lang w:val="ru-RU"/>
        </w:rPr>
      </w:pPr>
      <w:r w:rsidRPr="009B54D8">
        <w:rPr>
          <w:rFonts w:ascii="Times New Roman" w:hAnsi="Times New Roman"/>
          <w:color w:val="000000"/>
          <w:sz w:val="28"/>
          <w:lang w:val="ru-RU"/>
        </w:rPr>
        <w:t>грозы, их характеристики и опасности, порядок действий при попадании в грозу;</w:t>
      </w:r>
    </w:p>
    <w:p w:rsidR="00266B5E" w:rsidRPr="009B54D8" w:rsidRDefault="00DB171E">
      <w:pPr>
        <w:spacing w:after="0"/>
        <w:ind w:firstLine="600"/>
        <w:jc w:val="both"/>
        <w:rPr>
          <w:lang w:val="ru-RU"/>
        </w:rPr>
      </w:pPr>
      <w:r w:rsidRPr="009B54D8">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266B5E" w:rsidRPr="009B54D8" w:rsidRDefault="00266B5E">
      <w:pPr>
        <w:spacing w:after="0" w:line="120" w:lineRule="auto"/>
        <w:ind w:left="120"/>
        <w:rPr>
          <w:lang w:val="ru-RU"/>
        </w:rPr>
      </w:pPr>
    </w:p>
    <w:p w:rsidR="00266B5E" w:rsidRPr="009B54D8" w:rsidRDefault="00DB171E">
      <w:pPr>
        <w:spacing w:after="0"/>
        <w:ind w:left="120"/>
        <w:rPr>
          <w:lang w:val="ru-RU"/>
        </w:rPr>
      </w:pPr>
      <w:r w:rsidRPr="009B54D8">
        <w:rPr>
          <w:rFonts w:ascii="Times New Roman" w:hAnsi="Times New Roman"/>
          <w:b/>
          <w:color w:val="000000"/>
          <w:sz w:val="28"/>
          <w:lang w:val="ru-RU"/>
        </w:rPr>
        <w:t>Модуль № 8 «Основы медицинских знаний. Оказание первой помощи»: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факторы, влияющие на здоровье человека, опасность вредных привычек;</w:t>
      </w:r>
    </w:p>
    <w:p w:rsidR="00266B5E" w:rsidRPr="009B54D8" w:rsidRDefault="00DB171E">
      <w:pPr>
        <w:spacing w:after="0"/>
        <w:ind w:firstLine="600"/>
        <w:jc w:val="both"/>
        <w:rPr>
          <w:lang w:val="ru-RU"/>
        </w:rPr>
      </w:pPr>
      <w:r w:rsidRPr="009B54D8">
        <w:rPr>
          <w:rFonts w:ascii="Times New Roman" w:hAnsi="Times New Roman"/>
          <w:color w:val="000000"/>
          <w:sz w:val="28"/>
          <w:lang w:val="ru-RU"/>
        </w:rPr>
        <w:t>элементы здорового образа жизни, ответственность за сохранение здоровья;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понятие «инфекционные заболевания», причины их возникновения;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266B5E" w:rsidRPr="009B54D8" w:rsidRDefault="00DB171E">
      <w:pPr>
        <w:spacing w:after="0"/>
        <w:ind w:firstLine="600"/>
        <w:jc w:val="both"/>
        <w:rPr>
          <w:lang w:val="ru-RU"/>
        </w:rPr>
      </w:pPr>
      <w:r w:rsidRPr="009B54D8">
        <w:rPr>
          <w:rFonts w:ascii="Times New Roman" w:hAnsi="Times New Roman"/>
          <w:color w:val="000000"/>
          <w:sz w:val="28"/>
          <w:lang w:val="ru-RU"/>
        </w:rPr>
        <w:t>меры профилактики неинфекционных заболеваний и защиты от них;</w:t>
      </w:r>
    </w:p>
    <w:p w:rsidR="00266B5E" w:rsidRPr="009B54D8" w:rsidRDefault="00DB171E">
      <w:pPr>
        <w:spacing w:after="0"/>
        <w:ind w:firstLine="600"/>
        <w:jc w:val="both"/>
        <w:rPr>
          <w:lang w:val="ru-RU"/>
        </w:rPr>
      </w:pPr>
      <w:r w:rsidRPr="009B54D8">
        <w:rPr>
          <w:rFonts w:ascii="Times New Roman" w:hAnsi="Times New Roman"/>
          <w:color w:val="000000"/>
          <w:sz w:val="28"/>
          <w:lang w:val="ru-RU"/>
        </w:rPr>
        <w:t>диспансеризация и её задачи;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понятия «психическое здоровье» и «психологическое благополучие»;</w:t>
      </w:r>
    </w:p>
    <w:p w:rsidR="00266B5E" w:rsidRPr="009B54D8" w:rsidRDefault="00DB171E">
      <w:pPr>
        <w:spacing w:after="0"/>
        <w:ind w:firstLine="600"/>
        <w:jc w:val="both"/>
        <w:rPr>
          <w:lang w:val="ru-RU"/>
        </w:rPr>
      </w:pPr>
      <w:r w:rsidRPr="009B54D8">
        <w:rPr>
          <w:rFonts w:ascii="Times New Roman" w:hAnsi="Times New Roman"/>
          <w:color w:val="000000"/>
          <w:sz w:val="28"/>
          <w:lang w:val="ru-RU"/>
        </w:rPr>
        <w:lastRenderedPageBreak/>
        <w:t>стресс и его влияние на человека, меры профилактики стресса, способы саморегуляции эмоциональных состояний;</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назначение и состав аптечки первой помощи;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266B5E" w:rsidRPr="009B54D8" w:rsidRDefault="00266B5E">
      <w:pPr>
        <w:spacing w:after="0" w:line="120" w:lineRule="auto"/>
        <w:ind w:left="120"/>
        <w:rPr>
          <w:lang w:val="ru-RU"/>
        </w:rPr>
      </w:pPr>
    </w:p>
    <w:p w:rsidR="00266B5E" w:rsidRPr="009B54D8" w:rsidRDefault="00DB171E">
      <w:pPr>
        <w:spacing w:after="0" w:line="264" w:lineRule="auto"/>
        <w:ind w:left="120"/>
        <w:rPr>
          <w:lang w:val="ru-RU"/>
        </w:rPr>
      </w:pPr>
      <w:r w:rsidRPr="009B54D8">
        <w:rPr>
          <w:rFonts w:ascii="Times New Roman" w:hAnsi="Times New Roman"/>
          <w:b/>
          <w:color w:val="000000"/>
          <w:sz w:val="28"/>
          <w:lang w:val="ru-RU"/>
        </w:rPr>
        <w:t>Модуль № 9 «Безопасность в социуме»: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общение и его значение для человека, способы эффективного общения;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понятие «конфликт» и стадии его развития, факторы и причины развития конфликта;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способ разрешения конфликта с помощью третьей стороны (медиатора);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опасные формы проявления конфликта: агрессия, домашнее насилие и буллинг;</w:t>
      </w:r>
    </w:p>
    <w:p w:rsidR="00266B5E" w:rsidRPr="009B54D8" w:rsidRDefault="00DB171E">
      <w:pPr>
        <w:spacing w:after="0"/>
        <w:ind w:firstLine="600"/>
        <w:jc w:val="both"/>
        <w:rPr>
          <w:lang w:val="ru-RU"/>
        </w:rPr>
      </w:pPr>
      <w:r w:rsidRPr="009B54D8">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66B5E" w:rsidRPr="009B54D8" w:rsidRDefault="00DB171E">
      <w:pPr>
        <w:spacing w:after="0"/>
        <w:ind w:firstLine="600"/>
        <w:jc w:val="both"/>
        <w:rPr>
          <w:lang w:val="ru-RU"/>
        </w:rPr>
      </w:pPr>
      <w:r w:rsidRPr="009B54D8">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безопасной коммуникации с незнакомыми людьми.</w:t>
      </w:r>
    </w:p>
    <w:p w:rsidR="00266B5E" w:rsidRPr="009B54D8" w:rsidRDefault="00266B5E">
      <w:pPr>
        <w:spacing w:after="0" w:line="120" w:lineRule="auto"/>
        <w:ind w:left="120"/>
        <w:rPr>
          <w:lang w:val="ru-RU"/>
        </w:rPr>
      </w:pPr>
    </w:p>
    <w:p w:rsidR="00266B5E" w:rsidRPr="009B54D8" w:rsidRDefault="00DB171E">
      <w:pPr>
        <w:spacing w:after="0"/>
        <w:ind w:left="120"/>
        <w:rPr>
          <w:lang w:val="ru-RU"/>
        </w:rPr>
      </w:pPr>
      <w:r w:rsidRPr="009B54D8">
        <w:rPr>
          <w:rFonts w:ascii="Times New Roman" w:hAnsi="Times New Roman"/>
          <w:b/>
          <w:color w:val="000000"/>
          <w:sz w:val="28"/>
          <w:lang w:val="ru-RU"/>
        </w:rPr>
        <w:t>Модуль № 10 «Безопасность в информационном пространстве»: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266B5E" w:rsidRPr="009B54D8" w:rsidRDefault="00DB171E">
      <w:pPr>
        <w:spacing w:after="0"/>
        <w:ind w:firstLine="600"/>
        <w:jc w:val="both"/>
        <w:rPr>
          <w:lang w:val="ru-RU"/>
        </w:rPr>
      </w:pPr>
      <w:r w:rsidRPr="009B54D8">
        <w:rPr>
          <w:rFonts w:ascii="Times New Roman" w:hAnsi="Times New Roman"/>
          <w:color w:val="000000"/>
          <w:sz w:val="28"/>
          <w:lang w:val="ru-RU"/>
        </w:rPr>
        <w:t>риски и угрозы при использовании Интернета;</w:t>
      </w:r>
    </w:p>
    <w:p w:rsidR="00266B5E" w:rsidRPr="009B54D8" w:rsidRDefault="00DB171E">
      <w:pPr>
        <w:spacing w:after="0"/>
        <w:ind w:firstLine="600"/>
        <w:jc w:val="both"/>
        <w:rPr>
          <w:lang w:val="ru-RU"/>
        </w:rPr>
      </w:pPr>
      <w:r w:rsidRPr="009B54D8">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кибергигиены, необходимые для предупреждения возникновения опасных ситуаций в цифровой среде;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противоправные действия в Интернете;</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266B5E" w:rsidRPr="009B54D8" w:rsidRDefault="00DB171E">
      <w:pPr>
        <w:spacing w:after="0"/>
        <w:ind w:firstLine="600"/>
        <w:jc w:val="both"/>
        <w:rPr>
          <w:lang w:val="ru-RU"/>
        </w:rPr>
      </w:pPr>
      <w:r w:rsidRPr="009B54D8">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66B5E" w:rsidRPr="009B54D8" w:rsidRDefault="00266B5E">
      <w:pPr>
        <w:spacing w:after="0"/>
        <w:ind w:left="120"/>
        <w:rPr>
          <w:lang w:val="ru-RU"/>
        </w:rPr>
      </w:pPr>
    </w:p>
    <w:p w:rsidR="00266B5E" w:rsidRPr="009B54D8" w:rsidRDefault="00DB171E">
      <w:pPr>
        <w:spacing w:after="0"/>
        <w:ind w:left="120"/>
        <w:rPr>
          <w:lang w:val="ru-RU"/>
        </w:rPr>
      </w:pPr>
      <w:r w:rsidRPr="009B54D8">
        <w:rPr>
          <w:rFonts w:ascii="Times New Roman" w:hAnsi="Times New Roman"/>
          <w:b/>
          <w:color w:val="000000"/>
          <w:sz w:val="28"/>
          <w:lang w:val="ru-RU"/>
        </w:rPr>
        <w:t>Модуль № 11 «Основы противодействия экстремизму и терроризму»:</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266B5E" w:rsidRPr="009B54D8" w:rsidRDefault="00DB171E">
      <w:pPr>
        <w:spacing w:after="0"/>
        <w:ind w:firstLine="600"/>
        <w:jc w:val="both"/>
        <w:rPr>
          <w:lang w:val="ru-RU"/>
        </w:rPr>
      </w:pPr>
      <w:r w:rsidRPr="009B54D8">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66B5E" w:rsidRPr="009B54D8" w:rsidRDefault="00266B5E">
      <w:pPr>
        <w:rPr>
          <w:lang w:val="ru-RU"/>
        </w:rPr>
        <w:sectPr w:rsidR="00266B5E" w:rsidRPr="009B54D8">
          <w:pgSz w:w="11906" w:h="16383"/>
          <w:pgMar w:top="1134" w:right="850" w:bottom="1134" w:left="1701" w:header="720" w:footer="720" w:gutter="0"/>
          <w:cols w:space="720"/>
        </w:sectPr>
      </w:pPr>
    </w:p>
    <w:p w:rsidR="00266B5E" w:rsidRPr="009B54D8" w:rsidRDefault="00266B5E">
      <w:pPr>
        <w:spacing w:after="0"/>
        <w:ind w:left="120"/>
        <w:rPr>
          <w:lang w:val="ru-RU"/>
        </w:rPr>
      </w:pPr>
      <w:bookmarkStart w:id="3" w:name="block-47716187"/>
      <w:bookmarkEnd w:id="2"/>
    </w:p>
    <w:p w:rsidR="00266B5E" w:rsidRPr="009B54D8" w:rsidRDefault="00DB171E">
      <w:pPr>
        <w:spacing w:after="0" w:line="264" w:lineRule="auto"/>
        <w:ind w:left="120"/>
        <w:jc w:val="both"/>
        <w:rPr>
          <w:lang w:val="ru-RU"/>
        </w:rPr>
      </w:pPr>
      <w:r w:rsidRPr="009B54D8">
        <w:rPr>
          <w:rFonts w:ascii="Times New Roman" w:hAnsi="Times New Roman"/>
          <w:b/>
          <w:color w:val="000000"/>
          <w:sz w:val="28"/>
          <w:lang w:val="ru-RU"/>
        </w:rPr>
        <w:t>ПЛАНИРУЕМЫЕ ОБРАЗОВАТЕЛЬНЫЕ РЕЗУЛЬТАТЫ</w:t>
      </w:r>
    </w:p>
    <w:p w:rsidR="00266B5E" w:rsidRPr="009B54D8" w:rsidRDefault="00266B5E">
      <w:pPr>
        <w:spacing w:after="0" w:line="264" w:lineRule="auto"/>
        <w:ind w:left="120"/>
        <w:jc w:val="both"/>
        <w:rPr>
          <w:lang w:val="ru-RU"/>
        </w:rPr>
      </w:pPr>
    </w:p>
    <w:p w:rsidR="00266B5E" w:rsidRPr="009B54D8" w:rsidRDefault="00DB171E">
      <w:pPr>
        <w:spacing w:after="0"/>
        <w:ind w:left="120"/>
        <w:jc w:val="both"/>
        <w:rPr>
          <w:lang w:val="ru-RU"/>
        </w:rPr>
      </w:pPr>
      <w:r w:rsidRPr="009B54D8">
        <w:rPr>
          <w:rFonts w:ascii="Times New Roman" w:hAnsi="Times New Roman"/>
          <w:b/>
          <w:color w:val="333333"/>
          <w:sz w:val="28"/>
          <w:lang w:val="ru-RU"/>
        </w:rPr>
        <w:t>ЛИЧНОСТНЫЕ РЕЗУЛЬТАТЫ</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66B5E" w:rsidRPr="009B54D8" w:rsidRDefault="00DB171E">
      <w:pPr>
        <w:spacing w:after="0"/>
        <w:ind w:firstLine="600"/>
        <w:jc w:val="both"/>
        <w:rPr>
          <w:lang w:val="ru-RU"/>
        </w:rPr>
      </w:pPr>
      <w:r w:rsidRPr="009B54D8">
        <w:rPr>
          <w:rFonts w:ascii="Times New Roman" w:hAnsi="Times New Roman"/>
          <w:color w:val="333333"/>
          <w:sz w:val="28"/>
          <w:lang w:val="ru-RU"/>
        </w:rPr>
        <w:t>Личностные результаты изучения ОБЗР включают:</w:t>
      </w:r>
    </w:p>
    <w:p w:rsidR="00266B5E" w:rsidRPr="009B54D8" w:rsidRDefault="00DB171E">
      <w:pPr>
        <w:spacing w:after="0"/>
        <w:ind w:firstLine="600"/>
        <w:jc w:val="both"/>
        <w:rPr>
          <w:lang w:val="ru-RU"/>
        </w:rPr>
      </w:pPr>
      <w:r w:rsidRPr="009B54D8">
        <w:rPr>
          <w:rFonts w:ascii="Times New Roman" w:hAnsi="Times New Roman"/>
          <w:b/>
          <w:color w:val="333333"/>
          <w:sz w:val="28"/>
          <w:lang w:val="ru-RU"/>
        </w:rPr>
        <w:t>1) патриотическое воспитание:</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266B5E" w:rsidRPr="00563F0E" w:rsidRDefault="00DB171E">
      <w:pPr>
        <w:spacing w:after="0" w:line="264" w:lineRule="auto"/>
        <w:ind w:firstLine="600"/>
        <w:jc w:val="both"/>
        <w:rPr>
          <w:lang w:val="ru-RU"/>
        </w:rPr>
      </w:pPr>
      <w:r w:rsidRPr="00563F0E">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266B5E" w:rsidRPr="009B54D8" w:rsidRDefault="00DB171E">
      <w:pPr>
        <w:spacing w:after="0" w:line="264" w:lineRule="auto"/>
        <w:ind w:firstLine="600"/>
        <w:jc w:val="both"/>
        <w:rPr>
          <w:lang w:val="ru-RU"/>
        </w:rPr>
      </w:pPr>
      <w:r w:rsidRPr="009B54D8">
        <w:rPr>
          <w:rFonts w:ascii="Times New Roman" w:hAnsi="Times New Roman"/>
          <w:b/>
          <w:color w:val="333333"/>
          <w:sz w:val="28"/>
          <w:lang w:val="ru-RU"/>
        </w:rPr>
        <w:t>2) гражданское воспитание:</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lastRenderedPageBreak/>
        <w:t>неприятие любых форм экстремизма, дискриминации;</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представление о способах противодействия коррупции;</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готовность к участию в гуманитарной деятельности (волонтёрство, помощь людям, нуждающимся в ней);</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66B5E" w:rsidRPr="009B54D8" w:rsidRDefault="00DB171E">
      <w:pPr>
        <w:spacing w:after="0" w:line="264" w:lineRule="auto"/>
        <w:ind w:firstLine="600"/>
        <w:jc w:val="both"/>
        <w:rPr>
          <w:lang w:val="ru-RU"/>
        </w:rPr>
      </w:pPr>
      <w:r w:rsidRPr="009B54D8">
        <w:rPr>
          <w:rFonts w:ascii="Times New Roman" w:hAnsi="Times New Roman"/>
          <w:b/>
          <w:color w:val="333333"/>
          <w:sz w:val="28"/>
          <w:lang w:val="ru-RU"/>
        </w:rPr>
        <w:t>3) духовно-нравственное воспитание:</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ориентация на моральные ценности и нормы в ситуациях нравственного выбора;</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266B5E" w:rsidRPr="009B54D8" w:rsidRDefault="00DB171E">
      <w:pPr>
        <w:spacing w:after="0" w:line="264" w:lineRule="auto"/>
        <w:ind w:firstLine="600"/>
        <w:jc w:val="both"/>
        <w:rPr>
          <w:lang w:val="ru-RU"/>
        </w:rPr>
      </w:pPr>
      <w:r w:rsidRPr="009B54D8">
        <w:rPr>
          <w:rFonts w:ascii="Times New Roman" w:hAnsi="Times New Roman"/>
          <w:b/>
          <w:color w:val="333333"/>
          <w:sz w:val="28"/>
          <w:lang w:val="ru-RU"/>
        </w:rPr>
        <w:lastRenderedPageBreak/>
        <w:t>4) эстетическое воспитание:</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266B5E" w:rsidRPr="009B54D8" w:rsidRDefault="00DB171E">
      <w:pPr>
        <w:spacing w:after="0" w:line="264" w:lineRule="auto"/>
        <w:ind w:firstLine="600"/>
        <w:jc w:val="both"/>
        <w:rPr>
          <w:lang w:val="ru-RU"/>
        </w:rPr>
      </w:pPr>
      <w:r w:rsidRPr="009B54D8">
        <w:rPr>
          <w:rFonts w:ascii="Times New Roman" w:hAnsi="Times New Roman"/>
          <w:b/>
          <w:color w:val="333333"/>
          <w:sz w:val="28"/>
          <w:lang w:val="ru-RU"/>
        </w:rPr>
        <w:t>5) ценности научного познания:</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266B5E" w:rsidRPr="009B54D8" w:rsidRDefault="00DB171E">
      <w:pPr>
        <w:spacing w:after="0" w:line="264" w:lineRule="auto"/>
        <w:ind w:firstLine="600"/>
        <w:jc w:val="both"/>
        <w:rPr>
          <w:lang w:val="ru-RU"/>
        </w:rPr>
      </w:pPr>
      <w:r w:rsidRPr="009B54D8">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осознание ценности жизни;</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умение принимать себя и других людей, не осуждая;</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сформированность навыка рефлексии, признание своего права на ошибку и такого же права другого человека;</w:t>
      </w:r>
    </w:p>
    <w:p w:rsidR="00266B5E" w:rsidRPr="009B54D8" w:rsidRDefault="00DB171E">
      <w:pPr>
        <w:spacing w:after="0" w:line="264" w:lineRule="auto"/>
        <w:ind w:firstLine="600"/>
        <w:jc w:val="both"/>
        <w:rPr>
          <w:lang w:val="ru-RU"/>
        </w:rPr>
      </w:pPr>
      <w:r w:rsidRPr="009B54D8">
        <w:rPr>
          <w:rFonts w:ascii="Times New Roman" w:hAnsi="Times New Roman"/>
          <w:b/>
          <w:color w:val="333333"/>
          <w:sz w:val="28"/>
          <w:lang w:val="ru-RU"/>
        </w:rPr>
        <w:t>7) трудовое воспитание:</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готовность адаптироваться в профессиональной среде;</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уважение к труду и результатам трудовой деятельности;</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66B5E" w:rsidRPr="009B54D8" w:rsidRDefault="00DB171E">
      <w:pPr>
        <w:spacing w:after="0" w:line="264" w:lineRule="auto"/>
        <w:ind w:firstLine="600"/>
        <w:jc w:val="both"/>
        <w:rPr>
          <w:lang w:val="ru-RU"/>
        </w:rPr>
      </w:pPr>
      <w:r w:rsidRPr="009B54D8">
        <w:rPr>
          <w:rFonts w:ascii="Times New Roman" w:hAnsi="Times New Roman"/>
          <w:b/>
          <w:color w:val="333333"/>
          <w:sz w:val="28"/>
          <w:lang w:val="ru-RU"/>
        </w:rPr>
        <w:t>8) экологическое воспитание:</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готовность к участию в практической деятельности экологической направленности;</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66B5E" w:rsidRPr="009B54D8" w:rsidRDefault="00266B5E">
      <w:pPr>
        <w:spacing w:after="0"/>
        <w:ind w:left="120"/>
        <w:jc w:val="both"/>
        <w:rPr>
          <w:lang w:val="ru-RU"/>
        </w:rPr>
      </w:pPr>
    </w:p>
    <w:p w:rsidR="00266B5E" w:rsidRPr="009B54D8" w:rsidRDefault="00DB171E">
      <w:pPr>
        <w:spacing w:after="0"/>
        <w:ind w:left="120"/>
        <w:jc w:val="both"/>
        <w:rPr>
          <w:lang w:val="ru-RU"/>
        </w:rPr>
      </w:pPr>
      <w:r w:rsidRPr="009B54D8">
        <w:rPr>
          <w:rFonts w:ascii="Times New Roman" w:hAnsi="Times New Roman"/>
          <w:b/>
          <w:color w:val="333333"/>
          <w:sz w:val="28"/>
          <w:lang w:val="ru-RU"/>
        </w:rPr>
        <w:t>МЕТАПРЕДМЕТНЫЕ РЕЗУЛЬТАТЫ</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6B5E" w:rsidRPr="009B54D8" w:rsidRDefault="00DB171E">
      <w:pPr>
        <w:spacing w:after="0" w:line="264" w:lineRule="auto"/>
        <w:ind w:firstLine="600"/>
        <w:jc w:val="both"/>
        <w:rPr>
          <w:lang w:val="ru-RU"/>
        </w:rPr>
      </w:pPr>
      <w:r w:rsidRPr="009B54D8">
        <w:rPr>
          <w:rFonts w:ascii="Times New Roman" w:hAnsi="Times New Roman"/>
          <w:b/>
          <w:color w:val="333333"/>
          <w:sz w:val="28"/>
          <w:lang w:val="ru-RU"/>
        </w:rPr>
        <w:t>Познавательные универсальные учебные действия</w:t>
      </w:r>
    </w:p>
    <w:p w:rsidR="00266B5E" w:rsidRPr="009B54D8" w:rsidRDefault="00DB171E">
      <w:pPr>
        <w:spacing w:after="0" w:line="264" w:lineRule="auto"/>
        <w:ind w:firstLine="600"/>
        <w:jc w:val="both"/>
        <w:rPr>
          <w:lang w:val="ru-RU"/>
        </w:rPr>
      </w:pPr>
      <w:r w:rsidRPr="009B54D8">
        <w:rPr>
          <w:rFonts w:ascii="Times New Roman" w:hAnsi="Times New Roman"/>
          <w:b/>
          <w:color w:val="333333"/>
          <w:sz w:val="28"/>
          <w:lang w:val="ru-RU"/>
        </w:rPr>
        <w:t>Базовые логические действия:</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выявлять и характеризовать существенные признаки объектов (явлений);</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предлагать критерии для выявления закономерностей и противоречий;</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выявлять дефицит информации, данных, необходимых для решения поставленной задачи;</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66B5E" w:rsidRPr="009B54D8" w:rsidRDefault="00DB171E">
      <w:pPr>
        <w:spacing w:after="0" w:line="264" w:lineRule="auto"/>
        <w:ind w:firstLine="600"/>
        <w:jc w:val="both"/>
        <w:rPr>
          <w:lang w:val="ru-RU"/>
        </w:rPr>
      </w:pPr>
      <w:r w:rsidRPr="009B54D8">
        <w:rPr>
          <w:rFonts w:ascii="Times New Roman" w:hAnsi="Times New Roman"/>
          <w:b/>
          <w:color w:val="333333"/>
          <w:sz w:val="28"/>
          <w:lang w:val="ru-RU"/>
        </w:rPr>
        <w:t>Базовые исследовательские действия:</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66B5E" w:rsidRPr="009B54D8" w:rsidRDefault="00DB171E">
      <w:pPr>
        <w:spacing w:after="0" w:line="264" w:lineRule="auto"/>
        <w:ind w:firstLine="600"/>
        <w:jc w:val="both"/>
        <w:rPr>
          <w:lang w:val="ru-RU"/>
        </w:rPr>
      </w:pPr>
      <w:r w:rsidRPr="009B54D8">
        <w:rPr>
          <w:rFonts w:ascii="Times New Roman" w:hAnsi="Times New Roman"/>
          <w:b/>
          <w:color w:val="333333"/>
          <w:sz w:val="28"/>
          <w:lang w:val="ru-RU"/>
        </w:rPr>
        <w:t>Работа с информацией:</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эффективно запоминать и систематизировать информацию;</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266B5E" w:rsidRPr="009B54D8" w:rsidRDefault="00DB171E">
      <w:pPr>
        <w:spacing w:after="0" w:line="264" w:lineRule="auto"/>
        <w:ind w:firstLine="600"/>
        <w:jc w:val="both"/>
        <w:rPr>
          <w:lang w:val="ru-RU"/>
        </w:rPr>
      </w:pPr>
      <w:r w:rsidRPr="009B54D8">
        <w:rPr>
          <w:rFonts w:ascii="Times New Roman" w:hAnsi="Times New Roman"/>
          <w:b/>
          <w:color w:val="333333"/>
          <w:sz w:val="28"/>
          <w:lang w:val="ru-RU"/>
        </w:rPr>
        <w:t>Коммуникативные универсальные учебные действия</w:t>
      </w:r>
    </w:p>
    <w:p w:rsidR="00266B5E" w:rsidRPr="009B54D8" w:rsidRDefault="00DB171E">
      <w:pPr>
        <w:spacing w:after="0" w:line="264" w:lineRule="auto"/>
        <w:ind w:firstLine="600"/>
        <w:jc w:val="both"/>
        <w:rPr>
          <w:lang w:val="ru-RU"/>
        </w:rPr>
      </w:pPr>
      <w:r w:rsidRPr="009B54D8">
        <w:rPr>
          <w:rFonts w:ascii="Times New Roman" w:hAnsi="Times New Roman"/>
          <w:b/>
          <w:color w:val="333333"/>
          <w:sz w:val="28"/>
          <w:lang w:val="ru-RU"/>
        </w:rPr>
        <w:t>Общение:</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66B5E" w:rsidRPr="009B54D8" w:rsidRDefault="00DB171E">
      <w:pPr>
        <w:spacing w:after="0" w:line="264" w:lineRule="auto"/>
        <w:ind w:firstLine="600"/>
        <w:jc w:val="both"/>
        <w:rPr>
          <w:lang w:val="ru-RU"/>
        </w:rPr>
      </w:pPr>
      <w:r w:rsidRPr="009B54D8">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66B5E" w:rsidRPr="00DB171E" w:rsidRDefault="00DB171E">
      <w:pPr>
        <w:spacing w:after="0" w:line="264" w:lineRule="auto"/>
        <w:ind w:firstLine="600"/>
        <w:jc w:val="both"/>
        <w:rPr>
          <w:lang w:val="ru-RU"/>
        </w:rPr>
      </w:pPr>
      <w:r w:rsidRPr="00DB171E">
        <w:rPr>
          <w:rFonts w:ascii="Times New Roman" w:hAnsi="Times New Roman"/>
          <w:b/>
          <w:color w:val="333333"/>
          <w:sz w:val="28"/>
          <w:lang w:val="ru-RU"/>
        </w:rPr>
        <w:t>Регулятивные универсальные учебные действия</w:t>
      </w:r>
    </w:p>
    <w:p w:rsidR="00266B5E" w:rsidRPr="00DB171E" w:rsidRDefault="00DB171E">
      <w:pPr>
        <w:spacing w:after="0" w:line="264" w:lineRule="auto"/>
        <w:ind w:firstLine="600"/>
        <w:jc w:val="both"/>
        <w:rPr>
          <w:lang w:val="ru-RU"/>
        </w:rPr>
      </w:pPr>
      <w:r w:rsidRPr="00DB171E">
        <w:rPr>
          <w:rFonts w:ascii="Times New Roman" w:hAnsi="Times New Roman"/>
          <w:b/>
          <w:color w:val="333333"/>
          <w:sz w:val="28"/>
          <w:lang w:val="ru-RU"/>
        </w:rPr>
        <w:t>Самоорганизация:</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выявлять проблемные вопросы, требующие решения в жизненных и учебных ситуациях;</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66B5E" w:rsidRPr="00DB171E" w:rsidRDefault="00DB171E">
      <w:pPr>
        <w:spacing w:after="0" w:line="264" w:lineRule="auto"/>
        <w:ind w:firstLine="600"/>
        <w:jc w:val="both"/>
        <w:rPr>
          <w:lang w:val="ru-RU"/>
        </w:rPr>
      </w:pPr>
      <w:r w:rsidRPr="00DB171E">
        <w:rPr>
          <w:rFonts w:ascii="Times New Roman" w:hAnsi="Times New Roman"/>
          <w:b/>
          <w:color w:val="333333"/>
          <w:sz w:val="28"/>
          <w:lang w:val="ru-RU"/>
        </w:rPr>
        <w:t>Самоконтроль, эмоциональный интеллект:</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оценивать соответствие результата цели и условиям;</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быть открытым себе и другим людям, осознавать невозможность контроля всего вокруг.</w:t>
      </w:r>
    </w:p>
    <w:p w:rsidR="00266B5E" w:rsidRPr="00DB171E" w:rsidRDefault="00DB171E">
      <w:pPr>
        <w:spacing w:after="0" w:line="264" w:lineRule="auto"/>
        <w:ind w:firstLine="600"/>
        <w:jc w:val="both"/>
        <w:rPr>
          <w:lang w:val="ru-RU"/>
        </w:rPr>
      </w:pPr>
      <w:r w:rsidRPr="00DB171E">
        <w:rPr>
          <w:rFonts w:ascii="Times New Roman" w:hAnsi="Times New Roman"/>
          <w:b/>
          <w:color w:val="333333"/>
          <w:sz w:val="28"/>
          <w:lang w:val="ru-RU"/>
        </w:rPr>
        <w:t>Совместная деятельность:</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DB171E">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66B5E" w:rsidRPr="00DB171E" w:rsidRDefault="00DB171E">
      <w:pPr>
        <w:spacing w:after="0"/>
        <w:ind w:firstLine="600"/>
        <w:rPr>
          <w:lang w:val="ru-RU"/>
        </w:rPr>
      </w:pPr>
      <w:bookmarkStart w:id="4" w:name="_Toc134720971"/>
      <w:bookmarkStart w:id="5" w:name="_Toc161857405"/>
      <w:bookmarkEnd w:id="4"/>
      <w:bookmarkEnd w:id="5"/>
      <w:r w:rsidRPr="00DB171E">
        <w:rPr>
          <w:rFonts w:ascii="Times New Roman" w:hAnsi="Times New Roman"/>
          <w:b/>
          <w:color w:val="333333"/>
          <w:sz w:val="28"/>
          <w:lang w:val="ru-RU"/>
        </w:rPr>
        <w:t>ПРЕДМЕТНЫЕ РЕЗУЛЬТАТЫ</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Предметные результаты по ОБЗР должны обеспечивать:</w:t>
      </w:r>
    </w:p>
    <w:p w:rsidR="00266B5E" w:rsidRPr="00DB171E" w:rsidRDefault="00DB171E">
      <w:pPr>
        <w:numPr>
          <w:ilvl w:val="0"/>
          <w:numId w:val="1"/>
        </w:numPr>
        <w:spacing w:after="0" w:line="264" w:lineRule="auto"/>
        <w:jc w:val="both"/>
        <w:rPr>
          <w:lang w:val="ru-RU"/>
        </w:rPr>
      </w:pPr>
      <w:r w:rsidRPr="00DB171E">
        <w:rPr>
          <w:rFonts w:ascii="Times New Roman" w:hAnsi="Times New Roman"/>
          <w:color w:val="333333"/>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266B5E" w:rsidRPr="00DB171E" w:rsidRDefault="00DB171E">
      <w:pPr>
        <w:numPr>
          <w:ilvl w:val="0"/>
          <w:numId w:val="1"/>
        </w:numPr>
        <w:spacing w:after="0" w:line="264" w:lineRule="auto"/>
        <w:jc w:val="both"/>
        <w:rPr>
          <w:lang w:val="ru-RU"/>
        </w:rPr>
      </w:pPr>
      <w:r w:rsidRPr="00DB171E">
        <w:rPr>
          <w:rFonts w:ascii="Times New Roman" w:hAnsi="Times New Roman"/>
          <w:color w:val="333333"/>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266B5E" w:rsidRPr="00563F0E" w:rsidRDefault="00DB171E">
      <w:pPr>
        <w:numPr>
          <w:ilvl w:val="0"/>
          <w:numId w:val="1"/>
        </w:numPr>
        <w:spacing w:after="0" w:line="264" w:lineRule="auto"/>
        <w:jc w:val="both"/>
        <w:rPr>
          <w:lang w:val="ru-RU"/>
        </w:rPr>
      </w:pPr>
      <w:r w:rsidRPr="00563F0E">
        <w:rPr>
          <w:rFonts w:ascii="Times New Roman" w:hAnsi="Times New Roman"/>
          <w:color w:val="333333"/>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266B5E" w:rsidRPr="00DB171E" w:rsidRDefault="00DB171E">
      <w:pPr>
        <w:numPr>
          <w:ilvl w:val="0"/>
          <w:numId w:val="1"/>
        </w:numPr>
        <w:spacing w:after="0" w:line="264" w:lineRule="auto"/>
        <w:jc w:val="both"/>
        <w:rPr>
          <w:lang w:val="ru-RU"/>
        </w:rPr>
      </w:pPr>
      <w:r w:rsidRPr="00DB171E">
        <w:rPr>
          <w:rFonts w:ascii="Times New Roman" w:hAnsi="Times New Roman"/>
          <w:color w:val="333333"/>
          <w:sz w:val="28"/>
          <w:lang w:val="ru-RU"/>
        </w:rPr>
        <w:lastRenderedPageBreak/>
        <w:t>сформированность представлений о назначении, боевых свойствах и общем устройстве стрелкового оружия;</w:t>
      </w:r>
    </w:p>
    <w:p w:rsidR="00266B5E" w:rsidRPr="00DB171E" w:rsidRDefault="00DB171E">
      <w:pPr>
        <w:numPr>
          <w:ilvl w:val="0"/>
          <w:numId w:val="1"/>
        </w:numPr>
        <w:spacing w:after="0" w:line="264" w:lineRule="auto"/>
        <w:jc w:val="both"/>
        <w:rPr>
          <w:lang w:val="ru-RU"/>
        </w:rPr>
      </w:pPr>
      <w:r w:rsidRPr="00DB171E">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266B5E" w:rsidRPr="00DB171E" w:rsidRDefault="00DB171E">
      <w:pPr>
        <w:numPr>
          <w:ilvl w:val="0"/>
          <w:numId w:val="1"/>
        </w:numPr>
        <w:spacing w:after="0" w:line="264" w:lineRule="auto"/>
        <w:jc w:val="both"/>
        <w:rPr>
          <w:lang w:val="ru-RU"/>
        </w:rPr>
      </w:pPr>
      <w:r w:rsidRPr="00DB171E">
        <w:rPr>
          <w:rFonts w:ascii="Times New Roman" w:hAnsi="Times New Roman"/>
          <w:color w:val="333333"/>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266B5E" w:rsidRPr="00DB171E" w:rsidRDefault="00DB171E">
      <w:pPr>
        <w:numPr>
          <w:ilvl w:val="0"/>
          <w:numId w:val="1"/>
        </w:numPr>
        <w:spacing w:after="0" w:line="264" w:lineRule="auto"/>
        <w:jc w:val="both"/>
        <w:rPr>
          <w:lang w:val="ru-RU"/>
        </w:rPr>
      </w:pPr>
      <w:r w:rsidRPr="00DB171E">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266B5E" w:rsidRPr="00DB171E" w:rsidRDefault="00DB171E">
      <w:pPr>
        <w:numPr>
          <w:ilvl w:val="0"/>
          <w:numId w:val="1"/>
        </w:numPr>
        <w:spacing w:after="0" w:line="264" w:lineRule="auto"/>
        <w:jc w:val="both"/>
        <w:rPr>
          <w:lang w:val="ru-RU"/>
        </w:rPr>
      </w:pPr>
      <w:r w:rsidRPr="00DB171E">
        <w:rPr>
          <w:rFonts w:ascii="Times New Roman" w:hAnsi="Times New Roman"/>
          <w:color w:val="333333"/>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266B5E" w:rsidRPr="00DB171E" w:rsidRDefault="00DB171E">
      <w:pPr>
        <w:numPr>
          <w:ilvl w:val="0"/>
          <w:numId w:val="1"/>
        </w:numPr>
        <w:spacing w:after="0" w:line="264" w:lineRule="auto"/>
        <w:jc w:val="both"/>
        <w:rPr>
          <w:lang w:val="ru-RU"/>
        </w:rPr>
      </w:pPr>
      <w:r w:rsidRPr="00DB171E">
        <w:rPr>
          <w:rFonts w:ascii="Times New Roman" w:hAnsi="Times New Roman"/>
          <w:color w:val="333333"/>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66B5E" w:rsidRPr="00DB171E" w:rsidRDefault="00DB171E">
      <w:pPr>
        <w:numPr>
          <w:ilvl w:val="0"/>
          <w:numId w:val="1"/>
        </w:numPr>
        <w:spacing w:after="0" w:line="264" w:lineRule="auto"/>
        <w:jc w:val="both"/>
        <w:rPr>
          <w:lang w:val="ru-RU"/>
        </w:rPr>
      </w:pPr>
      <w:r w:rsidRPr="00DB171E">
        <w:rPr>
          <w:rFonts w:ascii="Times New Roman" w:hAnsi="Times New Roman"/>
          <w:color w:val="333333"/>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266B5E" w:rsidRPr="00DB171E" w:rsidRDefault="00DB171E">
      <w:pPr>
        <w:numPr>
          <w:ilvl w:val="0"/>
          <w:numId w:val="1"/>
        </w:numPr>
        <w:spacing w:after="0" w:line="264" w:lineRule="auto"/>
        <w:jc w:val="both"/>
        <w:rPr>
          <w:lang w:val="ru-RU"/>
        </w:rPr>
      </w:pPr>
      <w:r w:rsidRPr="00DB171E">
        <w:rPr>
          <w:rFonts w:ascii="Times New Roman" w:hAnsi="Times New Roman"/>
          <w:color w:val="333333"/>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266B5E" w:rsidRPr="00DB171E" w:rsidRDefault="00DB171E">
      <w:pPr>
        <w:numPr>
          <w:ilvl w:val="0"/>
          <w:numId w:val="1"/>
        </w:numPr>
        <w:spacing w:after="0" w:line="264" w:lineRule="auto"/>
        <w:jc w:val="both"/>
        <w:rPr>
          <w:lang w:val="ru-RU"/>
        </w:rPr>
      </w:pPr>
      <w:r w:rsidRPr="00DB171E">
        <w:rPr>
          <w:rFonts w:ascii="Times New Roman" w:hAnsi="Times New Roman"/>
          <w:color w:val="333333"/>
          <w:sz w:val="28"/>
          <w:lang w:val="ru-RU"/>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266B5E" w:rsidRPr="00DB171E" w:rsidRDefault="00DB171E">
      <w:pPr>
        <w:numPr>
          <w:ilvl w:val="0"/>
          <w:numId w:val="1"/>
        </w:numPr>
        <w:spacing w:after="0" w:line="264" w:lineRule="auto"/>
        <w:jc w:val="both"/>
        <w:rPr>
          <w:lang w:val="ru-RU"/>
        </w:rPr>
      </w:pPr>
      <w:r w:rsidRPr="00DB171E">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66B5E" w:rsidRPr="00DB171E" w:rsidRDefault="00DB171E">
      <w:pPr>
        <w:numPr>
          <w:ilvl w:val="0"/>
          <w:numId w:val="1"/>
        </w:numPr>
        <w:spacing w:after="0" w:line="264" w:lineRule="auto"/>
        <w:jc w:val="both"/>
        <w:rPr>
          <w:lang w:val="ru-RU"/>
        </w:rPr>
      </w:pPr>
      <w:r w:rsidRPr="00DB171E">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266B5E" w:rsidRPr="00563F0E" w:rsidRDefault="00DB171E">
      <w:pPr>
        <w:spacing w:after="0"/>
        <w:ind w:firstLine="600"/>
        <w:jc w:val="both"/>
        <w:rPr>
          <w:lang w:val="ru-RU"/>
        </w:rPr>
      </w:pPr>
      <w:r w:rsidRPr="00563F0E">
        <w:rPr>
          <w:rFonts w:ascii="Times New Roman" w:hAnsi="Times New Roman"/>
          <w:b/>
          <w:color w:val="333333"/>
          <w:sz w:val="28"/>
          <w:lang w:val="ru-RU"/>
        </w:rPr>
        <w:t xml:space="preserve">8 КЛАСС </w:t>
      </w:r>
    </w:p>
    <w:p w:rsidR="00266B5E" w:rsidRPr="00563F0E" w:rsidRDefault="00DB171E">
      <w:pPr>
        <w:spacing w:after="0" w:line="264" w:lineRule="auto"/>
        <w:ind w:firstLine="600"/>
        <w:jc w:val="both"/>
        <w:rPr>
          <w:lang w:val="ru-RU"/>
        </w:rPr>
      </w:pPr>
      <w:r w:rsidRPr="00563F0E">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объяснять значение Конституции Российской Федерации;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объяснять порядок действий населения при объявлении эвакуации;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приводить примеры применения Вооружённых Сил Российской Федерациив борьбе с неонацизмом и международным терроризмом;</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раскрывать понятия «воинская обязанность», «военная служба»;</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раскрывать содержание подготовки к службе в армии.</w:t>
      </w:r>
    </w:p>
    <w:p w:rsidR="00266B5E" w:rsidRPr="00DB171E" w:rsidRDefault="00DB171E">
      <w:pPr>
        <w:spacing w:after="0" w:line="264" w:lineRule="auto"/>
        <w:ind w:firstLine="600"/>
        <w:jc w:val="both"/>
        <w:rPr>
          <w:lang w:val="ru-RU"/>
        </w:rPr>
      </w:pPr>
      <w:r w:rsidRPr="00563F0E">
        <w:rPr>
          <w:rFonts w:ascii="Times New Roman" w:hAnsi="Times New Roman"/>
          <w:b/>
          <w:color w:val="333333"/>
          <w:sz w:val="28"/>
          <w:lang w:val="ru-RU"/>
        </w:rPr>
        <w:t xml:space="preserve">Предметные результаты по модулю № 2 «Военная подготовка. </w:t>
      </w:r>
      <w:r w:rsidRPr="00DB171E">
        <w:rPr>
          <w:rFonts w:ascii="Times New Roman" w:hAnsi="Times New Roman"/>
          <w:b/>
          <w:color w:val="333333"/>
          <w:sz w:val="28"/>
          <w:lang w:val="ru-RU"/>
        </w:rPr>
        <w:t>Основы военных знаний»:</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владеть информацией о направлениях подготовки к военной службе;</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понимать необходимость подготовки к военной службе по основным направлениям;</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иметь представление об основных образцах вооружения и военной техники;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иметь представление о классификации видов вооружения и военной техники;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иметь представление о современных элементах экипировки и бронезащиты военнослужащего;</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знать алгоритм надевания экипировки и средств бронезащиты;</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знать основные характеристики стрелкового оружия и ручных гранат;</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иметь представление о порядке подчиненности и взаимоотношениях военнослужащих;</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понимать порядок отдачи приказа (приказания) и их выполнения;</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различать воинские звания и образцы военной формы одежды;</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иметь представление о воинской дисциплине, ее сущности и значении;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понимать принципы достижения воинской дисциплины;</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уметь оценивать риски нарушения воинской дисциплины;</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знать основные положения Строевого устава;</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знать обязанности военнослужащего перед построением и в строю;</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знать строевые приёмы на месте без оружия;</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выполнять строевые приёмы на месте без оружия.</w:t>
      </w:r>
    </w:p>
    <w:p w:rsidR="00266B5E" w:rsidRPr="00563F0E" w:rsidRDefault="00DB171E">
      <w:pPr>
        <w:spacing w:after="0" w:line="264" w:lineRule="auto"/>
        <w:ind w:firstLine="600"/>
        <w:jc w:val="both"/>
        <w:rPr>
          <w:lang w:val="ru-RU"/>
        </w:rPr>
      </w:pPr>
      <w:r w:rsidRPr="00563F0E">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характеризовать значение безопасности жизнедеятельности для человека;</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классифицировать и характеризовать источники опасности;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объяснять сходство и различия опасной и чрезвычайной ситуаций;</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объяснять механизм перерастания повседневной ситуации в чрезвычайную ситуацию;</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приводить примеры различных угроз безопасности и характеризовать их;</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раскрывать и обосновывать правила поведения в опасных и чрезвычайных ситуациях.</w:t>
      </w:r>
    </w:p>
    <w:p w:rsidR="00266B5E" w:rsidRPr="00563F0E" w:rsidRDefault="00DB171E">
      <w:pPr>
        <w:spacing w:after="0"/>
        <w:ind w:firstLine="600"/>
        <w:jc w:val="both"/>
        <w:rPr>
          <w:lang w:val="ru-RU"/>
        </w:rPr>
      </w:pPr>
      <w:r w:rsidRPr="00563F0E">
        <w:rPr>
          <w:rFonts w:ascii="Times New Roman" w:hAnsi="Times New Roman"/>
          <w:b/>
          <w:color w:val="333333"/>
          <w:sz w:val="28"/>
          <w:lang w:val="ru-RU"/>
        </w:rPr>
        <w:t>Предметные результаты по модулю № 4 «Безопасность в быту»:</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объяснять особенности жизнеобеспечения жилища;</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классифицировать основные источники опасности в быту;</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характеризовать бытовые отравления и причины их возникновения;</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характеризовать бытовые травмы и объяснять правила их предупреждения;</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знать правила безопасного обращения с инструментами;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знать меры предосторожности от укусов различных животных;</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владеть правилами комплектования и хранения домашней аптечки;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владеть правилами и иметь навыки приёмов оказания первой помощи при отравлении газом и электротравме;</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характеризовать пожар, его факторы и стадии развития;</w:t>
      </w:r>
    </w:p>
    <w:p w:rsidR="00266B5E" w:rsidRPr="00DB171E" w:rsidRDefault="00DB171E">
      <w:pPr>
        <w:spacing w:after="0" w:line="264" w:lineRule="auto"/>
        <w:ind w:firstLine="600"/>
        <w:jc w:val="both"/>
        <w:rPr>
          <w:lang w:val="ru-RU"/>
        </w:rPr>
      </w:pPr>
      <w:r w:rsidRPr="00DB171E">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безопасных действий при пожаре дома, на балконе, в подъезде, в лифте;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266B5E" w:rsidRPr="009A3EC5" w:rsidRDefault="00DB171E">
      <w:pPr>
        <w:spacing w:after="0" w:line="264" w:lineRule="auto"/>
        <w:ind w:firstLine="600"/>
        <w:jc w:val="both"/>
        <w:rPr>
          <w:lang w:val="ru-RU"/>
        </w:rPr>
      </w:pPr>
      <w:proofErr w:type="gramStart"/>
      <w:r w:rsidRPr="009A3EC5">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roofErr w:type="gramEnd"/>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представление об ответственности за ложные сообщения;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меры по предотвращению проникновения злоумышленников в дом;</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ситуации криминогенного характера;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поведения с малознакомыми людьми;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классифицировать аварийные ситуации на коммунальных системах жизнеобеспечения;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rsidR="00266B5E" w:rsidRPr="00563F0E" w:rsidRDefault="00DB171E">
      <w:pPr>
        <w:spacing w:after="0" w:line="264" w:lineRule="auto"/>
        <w:ind w:firstLine="600"/>
        <w:jc w:val="both"/>
        <w:rPr>
          <w:lang w:val="ru-RU"/>
        </w:rPr>
      </w:pPr>
      <w:r w:rsidRPr="00563F0E">
        <w:rPr>
          <w:rFonts w:ascii="Times New Roman" w:hAnsi="Times New Roman"/>
          <w:b/>
          <w:color w:val="333333"/>
          <w:sz w:val="28"/>
          <w:lang w:val="ru-RU"/>
        </w:rPr>
        <w:t>Предметные результаты по модулю № 5 «Безопасность на транспорте»: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дорожного движения и объяснять их значение;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перечислять и характеризовать участников дорожного движения и элементы дороги;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условия обеспечения безопасности участников дорожного движения;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дорожного движения для пешеходов;</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классифицировать и характеризовать дорожные знаки для пешеходов;</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«дорожные ловушки» и объяснять правила их предупреждения;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безопасного перехода дороги;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применения световозвращающих элементов;</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дорожного движения для пассажиров;</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обязанности пассажиров маршрутных транспортных средств;</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применения ремня безопасности и детских удерживающих устройств;</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поведения пассажира мотоцикла;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дорожные знаки для водителя велосипеда, сигналы велосипедиста;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требования правил дорожного движения к водителю мотоцикла;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безопасных действий очевидца дорожно-транспортного происшествия;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порядок действий при пожаре на транспорте;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обязанности пассажиров отдельных видов транспорта;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266B5E" w:rsidRPr="009A3EC5" w:rsidRDefault="00DB171E">
      <w:pPr>
        <w:spacing w:after="0"/>
        <w:ind w:firstLine="600"/>
        <w:jc w:val="both"/>
        <w:rPr>
          <w:lang w:val="ru-RU"/>
        </w:rPr>
      </w:pPr>
      <w:r w:rsidRPr="009A3EC5">
        <w:rPr>
          <w:rFonts w:ascii="Times New Roman" w:hAnsi="Times New Roman"/>
          <w:color w:val="333333"/>
          <w:sz w:val="28"/>
          <w:lang w:val="ru-RU"/>
        </w:rPr>
        <w:lastRenderedPageBreak/>
        <w:t>знать способы извлечения пострадавшего из транспорта.</w:t>
      </w:r>
    </w:p>
    <w:p w:rsidR="00266B5E" w:rsidRPr="00563F0E" w:rsidRDefault="00DB171E">
      <w:pPr>
        <w:spacing w:after="0" w:line="264" w:lineRule="auto"/>
        <w:ind w:firstLine="600"/>
        <w:jc w:val="both"/>
        <w:rPr>
          <w:lang w:val="ru-RU"/>
        </w:rPr>
      </w:pPr>
      <w:r w:rsidRPr="00563F0E">
        <w:rPr>
          <w:rFonts w:ascii="Times New Roman" w:hAnsi="Times New Roman"/>
          <w:b/>
          <w:color w:val="333333"/>
          <w:sz w:val="28"/>
          <w:lang w:val="ru-RU"/>
        </w:rPr>
        <w:t>Предметные результаты по модулю № 6 «Безопасность в общественных местах»:</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классифицировать общественные места;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потенциальные источники опасности в общественных местах;</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вызова экстренных служб и порядок взаимодействия с ними;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безопасных действий при попадании в толпу и давку;</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безопасных действий при обнаружении угрозы возникновения пожара;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навыки безопасных действий при обрушениях зданий и сооружений;</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действий при взаимодействии с правоохранительными органами.</w:t>
      </w:r>
    </w:p>
    <w:p w:rsidR="00266B5E" w:rsidRPr="00563F0E" w:rsidRDefault="00DB171E">
      <w:pPr>
        <w:spacing w:after="0"/>
        <w:ind w:firstLine="600"/>
        <w:jc w:val="both"/>
        <w:rPr>
          <w:lang w:val="ru-RU"/>
        </w:rPr>
      </w:pPr>
      <w:r w:rsidRPr="00563F0E">
        <w:rPr>
          <w:rFonts w:ascii="Times New Roman" w:hAnsi="Times New Roman"/>
          <w:b/>
          <w:color w:val="333333"/>
          <w:sz w:val="28"/>
          <w:lang w:val="ru-RU"/>
        </w:rPr>
        <w:t>9 КЛАСС</w:t>
      </w:r>
    </w:p>
    <w:p w:rsidR="00266B5E" w:rsidRPr="00563F0E" w:rsidRDefault="00DB171E">
      <w:pPr>
        <w:spacing w:after="0" w:line="264" w:lineRule="auto"/>
        <w:ind w:firstLine="600"/>
        <w:jc w:val="both"/>
        <w:rPr>
          <w:lang w:val="ru-RU"/>
        </w:rPr>
      </w:pPr>
      <w:r w:rsidRPr="00563F0E">
        <w:rPr>
          <w:rFonts w:ascii="Times New Roman" w:hAnsi="Times New Roman"/>
          <w:b/>
          <w:color w:val="333333"/>
          <w:sz w:val="28"/>
          <w:lang w:val="ru-RU"/>
        </w:rPr>
        <w:t>Предметные результаты по модулю № 7 «Безопасность в природной среде»: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классифицировать и характеризовать чрезвычайные ситуации природного характера;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классифицировать и характеризовать природные пожары и их опасности;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факторы и причины возникновения пожаров;</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представление о правилах безопасного поведения в горах;</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общие правила безопасного поведения на водоёмах;</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само- и взаимопомощи терпящим бедствие на воде;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поведения при нахождении на плавсредствах и на льду;</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наводнения, их внешние признаки и опасности;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представление о безопасных действиях при наводнении;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цунами, их внешние признаки и опасности;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представление о безопасных действиях при нахождении в зоне цунами;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ураганы, смерчи, их внешние признаки и опасности;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представление о безопасных действиях при ураганах и смерчах;</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грозы, их внешние признаки и опасности;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безопасных действий при попадании в грозу;</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землетрясения и извержения вулканов и их опасности;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раскрывать смысл понятий «экология» и «экологическая культура»;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объяснять значение экологии для устойчивого развития общества;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266B5E" w:rsidRPr="009A3EC5" w:rsidRDefault="00DB171E">
      <w:pPr>
        <w:spacing w:after="0" w:line="264" w:lineRule="auto"/>
        <w:ind w:firstLine="600"/>
        <w:jc w:val="both"/>
        <w:rPr>
          <w:lang w:val="ru-RU"/>
        </w:rPr>
      </w:pPr>
      <w:r w:rsidRPr="00563F0E">
        <w:rPr>
          <w:rFonts w:ascii="Times New Roman" w:hAnsi="Times New Roman"/>
          <w:b/>
          <w:color w:val="333333"/>
          <w:sz w:val="28"/>
          <w:lang w:val="ru-RU"/>
        </w:rPr>
        <w:t xml:space="preserve">Предметные результаты по модулю № 8 «Основы медицинских знаний. </w:t>
      </w:r>
      <w:r w:rsidRPr="009A3EC5">
        <w:rPr>
          <w:rFonts w:ascii="Times New Roman" w:hAnsi="Times New Roman"/>
          <w:b/>
          <w:color w:val="333333"/>
          <w:sz w:val="28"/>
          <w:lang w:val="ru-RU"/>
        </w:rPr>
        <w:t>Оказание первой помощи»: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факторы, влияющие на здоровье человека;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обосновывать личную ответственность за сохранение здоровья;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раскрывать понятие «инфекционные заболевания», объяснять причины их возникновения;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раскрывать понятие «неинфекционные заболевания» и давать их классификацию;</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факторы риска неинфекционных заболеваний;</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назначение диспансеризации и раскрывать её задачи;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раскрывать понятия «психическое здоровье» и «психическое благополучие»;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объяснять понятие «стресс» и его влияние на человека;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соблюдения мер профилактики стресса, раскрывать способы саморегуляции эмоциональных состояний;</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раскрывать понятие «первая помощь» и её содержание;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состояния, требующие оказания первой помощи;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действий при оказании первой помощи в различных ситуациях;</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приёмы психологической поддержки пострадавшего.</w:t>
      </w:r>
    </w:p>
    <w:p w:rsidR="00266B5E" w:rsidRPr="00563F0E" w:rsidRDefault="00DB171E">
      <w:pPr>
        <w:spacing w:after="0" w:line="264" w:lineRule="auto"/>
        <w:ind w:firstLine="600"/>
        <w:jc w:val="both"/>
        <w:rPr>
          <w:lang w:val="ru-RU"/>
        </w:rPr>
      </w:pPr>
      <w:r w:rsidRPr="00563F0E">
        <w:rPr>
          <w:rFonts w:ascii="Times New Roman" w:hAnsi="Times New Roman"/>
          <w:b/>
          <w:color w:val="333333"/>
          <w:sz w:val="28"/>
          <w:lang w:val="ru-RU"/>
        </w:rPr>
        <w:t>Предметные результаты по модулю № 9 «Безопасность в социуме»: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общение и объяснять его значение для человека;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признаки и анализировать способы эффективного общения;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раскрывать признаки конструктивного и деструктивного общения;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способ разрешения конфликта с помощью третьей стороны (медиатора);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представление об опасных формах проявления конфликта: агрессия, домашнее насилие и буллинг;</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манипуляции в ходе межличностного общения;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раскрывать приёмы распознавания манипуляций и знать способы противостояния ей;</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безопасного поведения при коммуникации с незнакомыми людьми.</w:t>
      </w:r>
    </w:p>
    <w:p w:rsidR="00266B5E" w:rsidRPr="00563F0E" w:rsidRDefault="00DB171E">
      <w:pPr>
        <w:spacing w:after="0" w:line="264" w:lineRule="auto"/>
        <w:ind w:firstLine="600"/>
        <w:jc w:val="both"/>
        <w:rPr>
          <w:lang w:val="ru-RU"/>
        </w:rPr>
      </w:pPr>
      <w:r w:rsidRPr="00563F0E">
        <w:rPr>
          <w:rFonts w:ascii="Times New Roman" w:hAnsi="Times New Roman"/>
          <w:b/>
          <w:color w:val="333333"/>
          <w:sz w:val="28"/>
          <w:lang w:val="ru-RU"/>
        </w:rPr>
        <w:t>Предметные результаты по модулю № 10 «Безопасность в информационном пространстве»: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объяснять положительные возможности цифровой среды;</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риски и угрозы при использовании Интернета;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опасные явления цифровой среды;</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соблюдения правил кибергигиены для предупреждения возникновения опасных ситуаций в цифровой среде;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раскрывать приёмы распознавания опасностей при использовании Интернета;</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противоправные действия в Интернете;</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характеризовать деструктивные течения в Интернете, их признаки и опасности;</w:t>
      </w:r>
    </w:p>
    <w:p w:rsidR="00266B5E" w:rsidRPr="009A3EC5" w:rsidRDefault="00DB171E">
      <w:pPr>
        <w:spacing w:after="0" w:line="264" w:lineRule="auto"/>
        <w:ind w:firstLine="600"/>
        <w:jc w:val="both"/>
        <w:rPr>
          <w:lang w:val="ru-RU"/>
        </w:rPr>
      </w:pPr>
      <w:r w:rsidRPr="009A3EC5">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266B5E" w:rsidRPr="00563F0E" w:rsidRDefault="00DB171E">
      <w:pPr>
        <w:spacing w:after="0"/>
        <w:ind w:firstLine="600"/>
        <w:jc w:val="both"/>
        <w:rPr>
          <w:lang w:val="ru-RU"/>
        </w:rPr>
      </w:pPr>
      <w:r w:rsidRPr="00563F0E">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266B5E" w:rsidRPr="009A3EC5" w:rsidRDefault="00DB171E">
      <w:pPr>
        <w:spacing w:after="0"/>
        <w:ind w:firstLine="600"/>
        <w:jc w:val="both"/>
        <w:rPr>
          <w:lang w:val="ru-RU"/>
        </w:rPr>
      </w:pPr>
      <w:r w:rsidRPr="009A3EC5">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266B5E" w:rsidRPr="009A3EC5" w:rsidRDefault="00DB171E">
      <w:pPr>
        <w:spacing w:after="0"/>
        <w:ind w:firstLine="600"/>
        <w:jc w:val="both"/>
        <w:rPr>
          <w:lang w:val="ru-RU"/>
        </w:rPr>
      </w:pPr>
      <w:r w:rsidRPr="009A3EC5">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266B5E" w:rsidRPr="009A3EC5" w:rsidRDefault="00DB171E">
      <w:pPr>
        <w:spacing w:after="0"/>
        <w:ind w:firstLine="600"/>
        <w:jc w:val="both"/>
        <w:rPr>
          <w:lang w:val="ru-RU"/>
        </w:rPr>
      </w:pPr>
      <w:r w:rsidRPr="009A3EC5">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266B5E" w:rsidRPr="009A3EC5" w:rsidRDefault="00DB171E">
      <w:pPr>
        <w:spacing w:after="0"/>
        <w:ind w:firstLine="600"/>
        <w:jc w:val="both"/>
        <w:rPr>
          <w:lang w:val="ru-RU"/>
        </w:rPr>
      </w:pPr>
      <w:r w:rsidRPr="009A3EC5">
        <w:rPr>
          <w:rFonts w:ascii="Times New Roman" w:hAnsi="Times New Roman"/>
          <w:color w:val="333333"/>
          <w:sz w:val="28"/>
          <w:lang w:val="ru-RU"/>
        </w:rPr>
        <w:t>знать уровни террористической опасности и цели контртеррористической операции;</w:t>
      </w:r>
    </w:p>
    <w:p w:rsidR="00266B5E" w:rsidRPr="009A3EC5" w:rsidRDefault="00DB171E">
      <w:pPr>
        <w:spacing w:after="0"/>
        <w:ind w:firstLine="600"/>
        <w:jc w:val="both"/>
        <w:rPr>
          <w:lang w:val="ru-RU"/>
        </w:rPr>
      </w:pPr>
      <w:r w:rsidRPr="009A3EC5">
        <w:rPr>
          <w:rFonts w:ascii="Times New Roman" w:hAnsi="Times New Roman"/>
          <w:color w:val="333333"/>
          <w:sz w:val="28"/>
          <w:lang w:val="ru-RU"/>
        </w:rPr>
        <w:t>характеризовать признаки вовлечения в террористическую деятельность;</w:t>
      </w:r>
    </w:p>
    <w:p w:rsidR="00266B5E" w:rsidRPr="009A3EC5" w:rsidRDefault="00DB171E">
      <w:pPr>
        <w:spacing w:after="0"/>
        <w:ind w:firstLine="600"/>
        <w:jc w:val="both"/>
        <w:rPr>
          <w:lang w:val="ru-RU"/>
        </w:rPr>
      </w:pPr>
      <w:r w:rsidRPr="009A3EC5">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rsidR="00266B5E" w:rsidRPr="009A3EC5" w:rsidRDefault="00DB171E">
      <w:pPr>
        <w:spacing w:after="0"/>
        <w:ind w:firstLine="600"/>
        <w:jc w:val="both"/>
        <w:rPr>
          <w:lang w:val="ru-RU"/>
        </w:rPr>
      </w:pPr>
      <w:r w:rsidRPr="009A3EC5">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266B5E" w:rsidRPr="009A3EC5" w:rsidRDefault="00DB171E">
      <w:pPr>
        <w:spacing w:after="0"/>
        <w:ind w:firstLine="600"/>
        <w:jc w:val="both"/>
        <w:rPr>
          <w:lang w:val="ru-RU"/>
        </w:rPr>
      </w:pPr>
      <w:r w:rsidRPr="009A3EC5">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66B5E" w:rsidRPr="009A3EC5" w:rsidRDefault="00266B5E">
      <w:pPr>
        <w:rPr>
          <w:lang w:val="ru-RU"/>
        </w:rPr>
        <w:sectPr w:rsidR="00266B5E" w:rsidRPr="009A3EC5">
          <w:pgSz w:w="11906" w:h="16383"/>
          <w:pgMar w:top="1134" w:right="850" w:bottom="1134" w:left="1701" w:header="720" w:footer="720" w:gutter="0"/>
          <w:cols w:space="720"/>
        </w:sectPr>
      </w:pPr>
    </w:p>
    <w:p w:rsidR="00266B5E" w:rsidRDefault="00DB171E">
      <w:pPr>
        <w:spacing w:after="0"/>
        <w:ind w:left="120"/>
      </w:pPr>
      <w:bookmarkStart w:id="6" w:name="block-47716183"/>
      <w:bookmarkEnd w:id="3"/>
      <w:r>
        <w:rPr>
          <w:rFonts w:ascii="Times New Roman" w:hAnsi="Times New Roman"/>
          <w:b/>
          <w:color w:val="000000"/>
          <w:sz w:val="28"/>
        </w:rPr>
        <w:lastRenderedPageBreak/>
        <w:t xml:space="preserve">ТЕМАТИЧЕСКОЕ ПЛАНИРОВАНИЕ </w:t>
      </w:r>
    </w:p>
    <w:p w:rsidR="00266B5E" w:rsidRDefault="00DB171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266B5E">
        <w:trPr>
          <w:trHeight w:val="144"/>
          <w:tblCellSpacing w:w="20" w:type="nil"/>
        </w:trPr>
        <w:tc>
          <w:tcPr>
            <w:tcW w:w="456" w:type="dxa"/>
            <w:vMerge w:val="restart"/>
            <w:tcMar>
              <w:top w:w="50" w:type="dxa"/>
              <w:left w:w="100" w:type="dxa"/>
            </w:tcMar>
            <w:vAlign w:val="center"/>
          </w:tcPr>
          <w:p w:rsidR="00266B5E" w:rsidRDefault="00DB171E">
            <w:pPr>
              <w:spacing w:after="0"/>
              <w:ind w:left="135"/>
            </w:pPr>
            <w:r>
              <w:rPr>
                <w:rFonts w:ascii="Times New Roman" w:hAnsi="Times New Roman"/>
                <w:b/>
                <w:color w:val="000000"/>
                <w:sz w:val="24"/>
              </w:rPr>
              <w:t xml:space="preserve">№ п/п </w:t>
            </w:r>
          </w:p>
          <w:p w:rsidR="00266B5E" w:rsidRDefault="00266B5E">
            <w:pPr>
              <w:spacing w:after="0"/>
              <w:ind w:left="135"/>
            </w:pPr>
          </w:p>
        </w:tc>
        <w:tc>
          <w:tcPr>
            <w:tcW w:w="3168" w:type="dxa"/>
            <w:vMerge w:val="restart"/>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66B5E" w:rsidRDefault="00266B5E">
            <w:pPr>
              <w:spacing w:after="0"/>
              <w:ind w:left="135"/>
            </w:pPr>
          </w:p>
        </w:tc>
        <w:tc>
          <w:tcPr>
            <w:tcW w:w="0" w:type="auto"/>
            <w:gridSpan w:val="3"/>
            <w:tcMar>
              <w:top w:w="50" w:type="dxa"/>
              <w:left w:w="100" w:type="dxa"/>
            </w:tcMar>
            <w:vAlign w:val="center"/>
          </w:tcPr>
          <w:p w:rsidR="00266B5E" w:rsidRDefault="00DB17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66B5E" w:rsidRDefault="00266B5E">
            <w:pPr>
              <w:spacing w:after="0"/>
              <w:ind w:left="135"/>
            </w:pPr>
          </w:p>
        </w:tc>
      </w:tr>
      <w:tr w:rsidR="00266B5E">
        <w:trPr>
          <w:trHeight w:val="144"/>
          <w:tblCellSpacing w:w="20" w:type="nil"/>
        </w:trPr>
        <w:tc>
          <w:tcPr>
            <w:tcW w:w="0" w:type="auto"/>
            <w:vMerge/>
            <w:tcBorders>
              <w:top w:val="nil"/>
            </w:tcBorders>
            <w:tcMar>
              <w:top w:w="50" w:type="dxa"/>
              <w:left w:w="100" w:type="dxa"/>
            </w:tcMar>
          </w:tcPr>
          <w:p w:rsidR="00266B5E" w:rsidRDefault="00266B5E"/>
        </w:tc>
        <w:tc>
          <w:tcPr>
            <w:tcW w:w="0" w:type="auto"/>
            <w:vMerge/>
            <w:tcBorders>
              <w:top w:val="nil"/>
            </w:tcBorders>
            <w:tcMar>
              <w:top w:w="50" w:type="dxa"/>
              <w:left w:w="100" w:type="dxa"/>
            </w:tcMar>
          </w:tcPr>
          <w:p w:rsidR="00266B5E" w:rsidRDefault="00266B5E"/>
        </w:tc>
        <w:tc>
          <w:tcPr>
            <w:tcW w:w="966" w:type="dxa"/>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66B5E" w:rsidRDefault="00266B5E">
            <w:pPr>
              <w:spacing w:after="0"/>
              <w:ind w:left="135"/>
            </w:pPr>
          </w:p>
        </w:tc>
        <w:tc>
          <w:tcPr>
            <w:tcW w:w="1687" w:type="dxa"/>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66B5E" w:rsidRDefault="00266B5E">
            <w:pPr>
              <w:spacing w:after="0"/>
              <w:ind w:left="135"/>
            </w:pPr>
          </w:p>
        </w:tc>
        <w:tc>
          <w:tcPr>
            <w:tcW w:w="1774" w:type="dxa"/>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66B5E" w:rsidRDefault="00266B5E">
            <w:pPr>
              <w:spacing w:after="0"/>
              <w:ind w:left="135"/>
            </w:pPr>
          </w:p>
        </w:tc>
        <w:tc>
          <w:tcPr>
            <w:tcW w:w="0" w:type="auto"/>
            <w:vMerge/>
            <w:tcBorders>
              <w:top w:val="nil"/>
            </w:tcBorders>
            <w:tcMar>
              <w:top w:w="50" w:type="dxa"/>
              <w:left w:w="100" w:type="dxa"/>
            </w:tcMar>
          </w:tcPr>
          <w:p w:rsidR="00266B5E" w:rsidRDefault="00266B5E"/>
        </w:tc>
      </w:tr>
      <w:tr w:rsidR="00266B5E" w:rsidRPr="004830B1">
        <w:trPr>
          <w:trHeight w:val="144"/>
          <w:tblCellSpacing w:w="20" w:type="nil"/>
        </w:trPr>
        <w:tc>
          <w:tcPr>
            <w:tcW w:w="456" w:type="dxa"/>
            <w:tcMar>
              <w:top w:w="50" w:type="dxa"/>
              <w:left w:w="100" w:type="dxa"/>
            </w:tcMar>
            <w:vAlign w:val="center"/>
          </w:tcPr>
          <w:p w:rsidR="00266B5E" w:rsidRDefault="00DB171E">
            <w:pPr>
              <w:spacing w:after="0"/>
            </w:pPr>
            <w:r>
              <w:rPr>
                <w:rFonts w:ascii="Times New Roman" w:hAnsi="Times New Roman"/>
                <w:color w:val="000000"/>
                <w:sz w:val="24"/>
              </w:rPr>
              <w:t>1</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4 </w:t>
            </w:r>
          </w:p>
        </w:tc>
        <w:tc>
          <w:tcPr>
            <w:tcW w:w="1687" w:type="dxa"/>
            <w:tcMar>
              <w:top w:w="50" w:type="dxa"/>
              <w:left w:w="100" w:type="dxa"/>
            </w:tcMar>
            <w:vAlign w:val="center"/>
          </w:tcPr>
          <w:p w:rsidR="00266B5E" w:rsidRDefault="00266B5E">
            <w:pPr>
              <w:spacing w:after="0"/>
              <w:ind w:left="135"/>
              <w:jc w:val="center"/>
            </w:pPr>
          </w:p>
        </w:tc>
        <w:tc>
          <w:tcPr>
            <w:tcW w:w="1774" w:type="dxa"/>
            <w:tcMar>
              <w:top w:w="50" w:type="dxa"/>
              <w:left w:w="100" w:type="dxa"/>
            </w:tcMar>
            <w:vAlign w:val="center"/>
          </w:tcPr>
          <w:p w:rsidR="00266B5E" w:rsidRDefault="00266B5E">
            <w:pPr>
              <w:spacing w:after="0"/>
              <w:ind w:left="135"/>
              <w:jc w:val="center"/>
            </w:pPr>
          </w:p>
        </w:tc>
        <w:tc>
          <w:tcPr>
            <w:tcW w:w="2615"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/7</w:t>
              </w:r>
              <w:r>
                <w:rPr>
                  <w:rFonts w:ascii="Times New Roman" w:hAnsi="Times New Roman"/>
                  <w:color w:val="0000FF"/>
                  <w:u w:val="single"/>
                </w:rPr>
                <w:t>f</w:t>
              </w:r>
              <w:r w:rsidRPr="009A3EC5">
                <w:rPr>
                  <w:rFonts w:ascii="Times New Roman" w:hAnsi="Times New Roman"/>
                  <w:color w:val="0000FF"/>
                  <w:u w:val="single"/>
                  <w:lang w:val="ru-RU"/>
                </w:rPr>
                <w:t>419506</w:t>
              </w:r>
            </w:hyperlink>
          </w:p>
        </w:tc>
      </w:tr>
      <w:tr w:rsidR="00266B5E" w:rsidRPr="004830B1">
        <w:trPr>
          <w:trHeight w:val="144"/>
          <w:tblCellSpacing w:w="20" w:type="nil"/>
        </w:trPr>
        <w:tc>
          <w:tcPr>
            <w:tcW w:w="456" w:type="dxa"/>
            <w:tcMar>
              <w:top w:w="50" w:type="dxa"/>
              <w:left w:w="100" w:type="dxa"/>
            </w:tcMar>
            <w:vAlign w:val="center"/>
          </w:tcPr>
          <w:p w:rsidR="00266B5E" w:rsidRDefault="00DB171E">
            <w:pPr>
              <w:spacing w:after="0"/>
            </w:pPr>
            <w:r>
              <w:rPr>
                <w:rFonts w:ascii="Times New Roman" w:hAnsi="Times New Roman"/>
                <w:color w:val="000000"/>
                <w:sz w:val="24"/>
              </w:rPr>
              <w:t>2</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9 </w:t>
            </w:r>
          </w:p>
        </w:tc>
        <w:tc>
          <w:tcPr>
            <w:tcW w:w="1687" w:type="dxa"/>
            <w:tcMar>
              <w:top w:w="50" w:type="dxa"/>
              <w:left w:w="100" w:type="dxa"/>
            </w:tcMar>
            <w:vAlign w:val="center"/>
          </w:tcPr>
          <w:p w:rsidR="00266B5E" w:rsidRDefault="00266B5E">
            <w:pPr>
              <w:spacing w:after="0"/>
              <w:ind w:left="135"/>
              <w:jc w:val="center"/>
            </w:pPr>
          </w:p>
        </w:tc>
        <w:tc>
          <w:tcPr>
            <w:tcW w:w="1774" w:type="dxa"/>
            <w:tcMar>
              <w:top w:w="50" w:type="dxa"/>
              <w:left w:w="100" w:type="dxa"/>
            </w:tcMar>
            <w:vAlign w:val="center"/>
          </w:tcPr>
          <w:p w:rsidR="00266B5E" w:rsidRDefault="00266B5E">
            <w:pPr>
              <w:spacing w:after="0"/>
              <w:ind w:left="135"/>
              <w:jc w:val="center"/>
            </w:pPr>
          </w:p>
        </w:tc>
        <w:tc>
          <w:tcPr>
            <w:tcW w:w="2615"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/7</w:t>
              </w:r>
              <w:r>
                <w:rPr>
                  <w:rFonts w:ascii="Times New Roman" w:hAnsi="Times New Roman"/>
                  <w:color w:val="0000FF"/>
                  <w:u w:val="single"/>
                </w:rPr>
                <w:t>f</w:t>
              </w:r>
              <w:r w:rsidRPr="009A3EC5">
                <w:rPr>
                  <w:rFonts w:ascii="Times New Roman" w:hAnsi="Times New Roman"/>
                  <w:color w:val="0000FF"/>
                  <w:u w:val="single"/>
                  <w:lang w:val="ru-RU"/>
                </w:rPr>
                <w:t>419506</w:t>
              </w:r>
            </w:hyperlink>
          </w:p>
        </w:tc>
      </w:tr>
      <w:tr w:rsidR="00266B5E" w:rsidRPr="004830B1">
        <w:trPr>
          <w:trHeight w:val="144"/>
          <w:tblCellSpacing w:w="20" w:type="nil"/>
        </w:trPr>
        <w:tc>
          <w:tcPr>
            <w:tcW w:w="456" w:type="dxa"/>
            <w:tcMar>
              <w:top w:w="50" w:type="dxa"/>
              <w:left w:w="100" w:type="dxa"/>
            </w:tcMar>
            <w:vAlign w:val="center"/>
          </w:tcPr>
          <w:p w:rsidR="00266B5E" w:rsidRDefault="00DB171E">
            <w:pPr>
              <w:spacing w:after="0"/>
            </w:pPr>
            <w:r>
              <w:rPr>
                <w:rFonts w:ascii="Times New Roman" w:hAnsi="Times New Roman"/>
                <w:color w:val="000000"/>
                <w:sz w:val="24"/>
              </w:rPr>
              <w:t>3</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2 </w:t>
            </w:r>
          </w:p>
        </w:tc>
        <w:tc>
          <w:tcPr>
            <w:tcW w:w="1687" w:type="dxa"/>
            <w:tcMar>
              <w:top w:w="50" w:type="dxa"/>
              <w:left w:w="100" w:type="dxa"/>
            </w:tcMar>
            <w:vAlign w:val="center"/>
          </w:tcPr>
          <w:p w:rsidR="00266B5E" w:rsidRDefault="00266B5E">
            <w:pPr>
              <w:spacing w:after="0"/>
              <w:ind w:left="135"/>
              <w:jc w:val="center"/>
            </w:pPr>
          </w:p>
        </w:tc>
        <w:tc>
          <w:tcPr>
            <w:tcW w:w="1774" w:type="dxa"/>
            <w:tcMar>
              <w:top w:w="50" w:type="dxa"/>
              <w:left w:w="100" w:type="dxa"/>
            </w:tcMar>
            <w:vAlign w:val="center"/>
          </w:tcPr>
          <w:p w:rsidR="00266B5E" w:rsidRDefault="00266B5E">
            <w:pPr>
              <w:spacing w:after="0"/>
              <w:ind w:left="135"/>
              <w:jc w:val="center"/>
            </w:pPr>
          </w:p>
        </w:tc>
        <w:tc>
          <w:tcPr>
            <w:tcW w:w="2615"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/7</w:t>
              </w:r>
              <w:r>
                <w:rPr>
                  <w:rFonts w:ascii="Times New Roman" w:hAnsi="Times New Roman"/>
                  <w:color w:val="0000FF"/>
                  <w:u w:val="single"/>
                </w:rPr>
                <w:t>f</w:t>
              </w:r>
              <w:r w:rsidRPr="009A3EC5">
                <w:rPr>
                  <w:rFonts w:ascii="Times New Roman" w:hAnsi="Times New Roman"/>
                  <w:color w:val="0000FF"/>
                  <w:u w:val="single"/>
                  <w:lang w:val="ru-RU"/>
                </w:rPr>
                <w:t>419506</w:t>
              </w:r>
            </w:hyperlink>
          </w:p>
        </w:tc>
      </w:tr>
      <w:tr w:rsidR="00266B5E" w:rsidRPr="004830B1">
        <w:trPr>
          <w:trHeight w:val="144"/>
          <w:tblCellSpacing w:w="20" w:type="nil"/>
        </w:trPr>
        <w:tc>
          <w:tcPr>
            <w:tcW w:w="456" w:type="dxa"/>
            <w:tcMar>
              <w:top w:w="50" w:type="dxa"/>
              <w:left w:w="100" w:type="dxa"/>
            </w:tcMar>
            <w:vAlign w:val="center"/>
          </w:tcPr>
          <w:p w:rsidR="00266B5E" w:rsidRDefault="00DB171E">
            <w:pPr>
              <w:spacing w:after="0"/>
            </w:pPr>
            <w:r>
              <w:rPr>
                <w:rFonts w:ascii="Times New Roman" w:hAnsi="Times New Roman"/>
                <w:color w:val="000000"/>
                <w:sz w:val="24"/>
              </w:rPr>
              <w:t>4</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66B5E" w:rsidRDefault="00266B5E">
            <w:pPr>
              <w:spacing w:after="0"/>
              <w:ind w:left="135"/>
              <w:jc w:val="center"/>
            </w:pPr>
          </w:p>
        </w:tc>
        <w:tc>
          <w:tcPr>
            <w:tcW w:w="1774" w:type="dxa"/>
            <w:tcMar>
              <w:top w:w="50" w:type="dxa"/>
              <w:left w:w="100" w:type="dxa"/>
            </w:tcMar>
            <w:vAlign w:val="center"/>
          </w:tcPr>
          <w:p w:rsidR="00266B5E" w:rsidRDefault="00266B5E">
            <w:pPr>
              <w:spacing w:after="0"/>
              <w:ind w:left="135"/>
              <w:jc w:val="center"/>
            </w:pPr>
          </w:p>
        </w:tc>
        <w:tc>
          <w:tcPr>
            <w:tcW w:w="2615"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/7</w:t>
              </w:r>
              <w:r>
                <w:rPr>
                  <w:rFonts w:ascii="Times New Roman" w:hAnsi="Times New Roman"/>
                  <w:color w:val="0000FF"/>
                  <w:u w:val="single"/>
                </w:rPr>
                <w:t>f</w:t>
              </w:r>
              <w:r w:rsidRPr="009A3EC5">
                <w:rPr>
                  <w:rFonts w:ascii="Times New Roman" w:hAnsi="Times New Roman"/>
                  <w:color w:val="0000FF"/>
                  <w:u w:val="single"/>
                  <w:lang w:val="ru-RU"/>
                </w:rPr>
                <w:t>419506</w:t>
              </w:r>
            </w:hyperlink>
          </w:p>
        </w:tc>
      </w:tr>
      <w:tr w:rsidR="00266B5E" w:rsidRPr="004830B1">
        <w:trPr>
          <w:trHeight w:val="144"/>
          <w:tblCellSpacing w:w="20" w:type="nil"/>
        </w:trPr>
        <w:tc>
          <w:tcPr>
            <w:tcW w:w="456" w:type="dxa"/>
            <w:tcMar>
              <w:top w:w="50" w:type="dxa"/>
              <w:left w:w="100" w:type="dxa"/>
            </w:tcMar>
            <w:vAlign w:val="center"/>
          </w:tcPr>
          <w:p w:rsidR="00266B5E" w:rsidRDefault="00DB171E">
            <w:pPr>
              <w:spacing w:after="0"/>
            </w:pPr>
            <w:r>
              <w:rPr>
                <w:rFonts w:ascii="Times New Roman" w:hAnsi="Times New Roman"/>
                <w:color w:val="000000"/>
                <w:sz w:val="24"/>
              </w:rPr>
              <w:t>5</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266B5E" w:rsidRDefault="00266B5E">
            <w:pPr>
              <w:spacing w:after="0"/>
              <w:ind w:left="135"/>
              <w:jc w:val="center"/>
            </w:pPr>
          </w:p>
        </w:tc>
        <w:tc>
          <w:tcPr>
            <w:tcW w:w="1774" w:type="dxa"/>
            <w:tcMar>
              <w:top w:w="50" w:type="dxa"/>
              <w:left w:w="100" w:type="dxa"/>
            </w:tcMar>
            <w:vAlign w:val="center"/>
          </w:tcPr>
          <w:p w:rsidR="00266B5E" w:rsidRDefault="00266B5E">
            <w:pPr>
              <w:spacing w:after="0"/>
              <w:ind w:left="135"/>
              <w:jc w:val="center"/>
            </w:pPr>
          </w:p>
        </w:tc>
        <w:tc>
          <w:tcPr>
            <w:tcW w:w="2615"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/7</w:t>
              </w:r>
              <w:r>
                <w:rPr>
                  <w:rFonts w:ascii="Times New Roman" w:hAnsi="Times New Roman"/>
                  <w:color w:val="0000FF"/>
                  <w:u w:val="single"/>
                </w:rPr>
                <w:t>f</w:t>
              </w:r>
              <w:r w:rsidRPr="009A3EC5">
                <w:rPr>
                  <w:rFonts w:ascii="Times New Roman" w:hAnsi="Times New Roman"/>
                  <w:color w:val="0000FF"/>
                  <w:u w:val="single"/>
                  <w:lang w:val="ru-RU"/>
                </w:rPr>
                <w:t>419506</w:t>
              </w:r>
            </w:hyperlink>
          </w:p>
        </w:tc>
      </w:tr>
      <w:tr w:rsidR="00266B5E" w:rsidRPr="004830B1">
        <w:trPr>
          <w:trHeight w:val="144"/>
          <w:tblCellSpacing w:w="20" w:type="nil"/>
        </w:trPr>
        <w:tc>
          <w:tcPr>
            <w:tcW w:w="456" w:type="dxa"/>
            <w:tcMar>
              <w:top w:w="50" w:type="dxa"/>
              <w:left w:w="100" w:type="dxa"/>
            </w:tcMar>
            <w:vAlign w:val="center"/>
          </w:tcPr>
          <w:p w:rsidR="00266B5E" w:rsidRDefault="00DB171E">
            <w:pPr>
              <w:spacing w:after="0"/>
            </w:pPr>
            <w:r>
              <w:rPr>
                <w:rFonts w:ascii="Times New Roman" w:hAnsi="Times New Roman"/>
                <w:color w:val="000000"/>
                <w:sz w:val="24"/>
              </w:rPr>
              <w:t>6</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6 </w:t>
            </w:r>
          </w:p>
        </w:tc>
        <w:tc>
          <w:tcPr>
            <w:tcW w:w="1687" w:type="dxa"/>
            <w:tcMar>
              <w:top w:w="50" w:type="dxa"/>
              <w:left w:w="100" w:type="dxa"/>
            </w:tcMar>
            <w:vAlign w:val="center"/>
          </w:tcPr>
          <w:p w:rsidR="00266B5E" w:rsidRDefault="00266B5E">
            <w:pPr>
              <w:spacing w:after="0"/>
              <w:ind w:left="135"/>
              <w:jc w:val="center"/>
            </w:pPr>
          </w:p>
        </w:tc>
        <w:tc>
          <w:tcPr>
            <w:tcW w:w="1774" w:type="dxa"/>
            <w:tcMar>
              <w:top w:w="50" w:type="dxa"/>
              <w:left w:w="100" w:type="dxa"/>
            </w:tcMar>
            <w:vAlign w:val="center"/>
          </w:tcPr>
          <w:p w:rsidR="00266B5E" w:rsidRDefault="00266B5E">
            <w:pPr>
              <w:spacing w:after="0"/>
              <w:ind w:left="135"/>
              <w:jc w:val="center"/>
            </w:pPr>
          </w:p>
        </w:tc>
        <w:tc>
          <w:tcPr>
            <w:tcW w:w="2615"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/7</w:t>
              </w:r>
              <w:r>
                <w:rPr>
                  <w:rFonts w:ascii="Times New Roman" w:hAnsi="Times New Roman"/>
                  <w:color w:val="0000FF"/>
                  <w:u w:val="single"/>
                </w:rPr>
                <w:t>f</w:t>
              </w:r>
              <w:r w:rsidRPr="009A3EC5">
                <w:rPr>
                  <w:rFonts w:ascii="Times New Roman" w:hAnsi="Times New Roman"/>
                  <w:color w:val="0000FF"/>
                  <w:u w:val="single"/>
                  <w:lang w:val="ru-RU"/>
                </w:rPr>
                <w:t>419506</w:t>
              </w:r>
            </w:hyperlink>
          </w:p>
        </w:tc>
      </w:tr>
      <w:tr w:rsidR="00266B5E">
        <w:trPr>
          <w:trHeight w:val="144"/>
          <w:tblCellSpacing w:w="20" w:type="nil"/>
        </w:trPr>
        <w:tc>
          <w:tcPr>
            <w:tcW w:w="0" w:type="auto"/>
            <w:gridSpan w:val="2"/>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34 </w:t>
            </w:r>
          </w:p>
        </w:tc>
        <w:tc>
          <w:tcPr>
            <w:tcW w:w="1687"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266B5E" w:rsidRDefault="00266B5E"/>
        </w:tc>
      </w:tr>
    </w:tbl>
    <w:p w:rsidR="00266B5E" w:rsidRDefault="00266B5E">
      <w:pPr>
        <w:sectPr w:rsidR="00266B5E">
          <w:pgSz w:w="16383" w:h="11906" w:orient="landscape"/>
          <w:pgMar w:top="1134" w:right="850" w:bottom="1134" w:left="1701" w:header="720" w:footer="720" w:gutter="0"/>
          <w:cols w:space="720"/>
        </w:sectPr>
      </w:pPr>
    </w:p>
    <w:p w:rsidR="00266B5E" w:rsidRDefault="00DB171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266B5E">
        <w:trPr>
          <w:trHeight w:val="144"/>
          <w:tblCellSpacing w:w="20" w:type="nil"/>
        </w:trPr>
        <w:tc>
          <w:tcPr>
            <w:tcW w:w="476" w:type="dxa"/>
            <w:vMerge w:val="restart"/>
            <w:tcMar>
              <w:top w:w="50" w:type="dxa"/>
              <w:left w:w="100" w:type="dxa"/>
            </w:tcMar>
            <w:vAlign w:val="center"/>
          </w:tcPr>
          <w:p w:rsidR="00266B5E" w:rsidRDefault="00DB171E">
            <w:pPr>
              <w:spacing w:after="0"/>
              <w:ind w:left="135"/>
            </w:pPr>
            <w:r>
              <w:rPr>
                <w:rFonts w:ascii="Times New Roman" w:hAnsi="Times New Roman"/>
                <w:b/>
                <w:color w:val="000000"/>
                <w:sz w:val="24"/>
              </w:rPr>
              <w:t xml:space="preserve">№ п/п </w:t>
            </w:r>
          </w:p>
          <w:p w:rsidR="00266B5E" w:rsidRDefault="00266B5E">
            <w:pPr>
              <w:spacing w:after="0"/>
              <w:ind w:left="135"/>
            </w:pPr>
          </w:p>
        </w:tc>
        <w:tc>
          <w:tcPr>
            <w:tcW w:w="2816" w:type="dxa"/>
            <w:vMerge w:val="restart"/>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66B5E" w:rsidRDefault="00266B5E">
            <w:pPr>
              <w:spacing w:after="0"/>
              <w:ind w:left="135"/>
            </w:pPr>
          </w:p>
        </w:tc>
        <w:tc>
          <w:tcPr>
            <w:tcW w:w="0" w:type="auto"/>
            <w:gridSpan w:val="3"/>
            <w:tcMar>
              <w:top w:w="50" w:type="dxa"/>
              <w:left w:w="100" w:type="dxa"/>
            </w:tcMar>
            <w:vAlign w:val="center"/>
          </w:tcPr>
          <w:p w:rsidR="00266B5E" w:rsidRDefault="00DB17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66B5E" w:rsidRDefault="00266B5E">
            <w:pPr>
              <w:spacing w:after="0"/>
              <w:ind w:left="135"/>
            </w:pPr>
          </w:p>
        </w:tc>
      </w:tr>
      <w:tr w:rsidR="00266B5E">
        <w:trPr>
          <w:trHeight w:val="144"/>
          <w:tblCellSpacing w:w="20" w:type="nil"/>
        </w:trPr>
        <w:tc>
          <w:tcPr>
            <w:tcW w:w="0" w:type="auto"/>
            <w:vMerge/>
            <w:tcBorders>
              <w:top w:val="nil"/>
            </w:tcBorders>
            <w:tcMar>
              <w:top w:w="50" w:type="dxa"/>
              <w:left w:w="100" w:type="dxa"/>
            </w:tcMar>
          </w:tcPr>
          <w:p w:rsidR="00266B5E" w:rsidRDefault="00266B5E"/>
        </w:tc>
        <w:tc>
          <w:tcPr>
            <w:tcW w:w="0" w:type="auto"/>
            <w:vMerge/>
            <w:tcBorders>
              <w:top w:val="nil"/>
            </w:tcBorders>
            <w:tcMar>
              <w:top w:w="50" w:type="dxa"/>
              <w:left w:w="100" w:type="dxa"/>
            </w:tcMar>
          </w:tcPr>
          <w:p w:rsidR="00266B5E" w:rsidRDefault="00266B5E"/>
        </w:tc>
        <w:tc>
          <w:tcPr>
            <w:tcW w:w="999" w:type="dxa"/>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66B5E" w:rsidRDefault="00266B5E">
            <w:pPr>
              <w:spacing w:after="0"/>
              <w:ind w:left="135"/>
            </w:pPr>
          </w:p>
        </w:tc>
        <w:tc>
          <w:tcPr>
            <w:tcW w:w="1726" w:type="dxa"/>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66B5E" w:rsidRDefault="00266B5E">
            <w:pPr>
              <w:spacing w:after="0"/>
              <w:ind w:left="135"/>
            </w:pPr>
          </w:p>
        </w:tc>
        <w:tc>
          <w:tcPr>
            <w:tcW w:w="1811" w:type="dxa"/>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66B5E" w:rsidRDefault="00266B5E">
            <w:pPr>
              <w:spacing w:after="0"/>
              <w:ind w:left="135"/>
            </w:pPr>
          </w:p>
        </w:tc>
        <w:tc>
          <w:tcPr>
            <w:tcW w:w="0" w:type="auto"/>
            <w:vMerge/>
            <w:tcBorders>
              <w:top w:val="nil"/>
            </w:tcBorders>
            <w:tcMar>
              <w:top w:w="50" w:type="dxa"/>
              <w:left w:w="100" w:type="dxa"/>
            </w:tcMar>
          </w:tcPr>
          <w:p w:rsidR="00266B5E" w:rsidRDefault="00266B5E"/>
        </w:tc>
      </w:tr>
      <w:tr w:rsidR="00266B5E" w:rsidRPr="004830B1">
        <w:trPr>
          <w:trHeight w:val="144"/>
          <w:tblCellSpacing w:w="20" w:type="nil"/>
        </w:trPr>
        <w:tc>
          <w:tcPr>
            <w:tcW w:w="476" w:type="dxa"/>
            <w:tcMar>
              <w:top w:w="50" w:type="dxa"/>
              <w:left w:w="100" w:type="dxa"/>
            </w:tcMar>
            <w:vAlign w:val="center"/>
          </w:tcPr>
          <w:p w:rsidR="00266B5E" w:rsidRDefault="00DB171E">
            <w:pPr>
              <w:spacing w:after="0"/>
            </w:pPr>
            <w:r>
              <w:rPr>
                <w:rFonts w:ascii="Times New Roman" w:hAnsi="Times New Roman"/>
                <w:color w:val="000000"/>
                <w:sz w:val="24"/>
              </w:rPr>
              <w:t>1</w:t>
            </w:r>
          </w:p>
        </w:tc>
        <w:tc>
          <w:tcPr>
            <w:tcW w:w="2816"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9 </w:t>
            </w:r>
          </w:p>
        </w:tc>
        <w:tc>
          <w:tcPr>
            <w:tcW w:w="1726" w:type="dxa"/>
            <w:tcMar>
              <w:top w:w="50" w:type="dxa"/>
              <w:left w:w="100" w:type="dxa"/>
            </w:tcMar>
            <w:vAlign w:val="center"/>
          </w:tcPr>
          <w:p w:rsidR="00266B5E" w:rsidRDefault="00266B5E">
            <w:pPr>
              <w:spacing w:after="0"/>
              <w:ind w:left="135"/>
              <w:jc w:val="center"/>
            </w:pPr>
          </w:p>
        </w:tc>
        <w:tc>
          <w:tcPr>
            <w:tcW w:w="1811" w:type="dxa"/>
            <w:tcMar>
              <w:top w:w="50" w:type="dxa"/>
              <w:left w:w="100" w:type="dxa"/>
            </w:tcMar>
            <w:vAlign w:val="center"/>
          </w:tcPr>
          <w:p w:rsidR="00266B5E" w:rsidRDefault="00266B5E">
            <w:pPr>
              <w:spacing w:after="0"/>
              <w:ind w:left="135"/>
              <w:jc w:val="center"/>
            </w:pPr>
          </w:p>
        </w:tc>
        <w:tc>
          <w:tcPr>
            <w:tcW w:w="2710"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/7</w:t>
              </w:r>
              <w:r>
                <w:rPr>
                  <w:rFonts w:ascii="Times New Roman" w:hAnsi="Times New Roman"/>
                  <w:color w:val="0000FF"/>
                  <w:u w:val="single"/>
                </w:rPr>
                <w:t>f</w:t>
              </w:r>
              <w:r w:rsidRPr="009A3EC5">
                <w:rPr>
                  <w:rFonts w:ascii="Times New Roman" w:hAnsi="Times New Roman"/>
                  <w:color w:val="0000FF"/>
                  <w:u w:val="single"/>
                  <w:lang w:val="ru-RU"/>
                </w:rPr>
                <w:t>41</w:t>
              </w:r>
              <w:r>
                <w:rPr>
                  <w:rFonts w:ascii="Times New Roman" w:hAnsi="Times New Roman"/>
                  <w:color w:val="0000FF"/>
                  <w:u w:val="single"/>
                </w:rPr>
                <w:t>b</w:t>
              </w:r>
              <w:r w:rsidRPr="009A3EC5">
                <w:rPr>
                  <w:rFonts w:ascii="Times New Roman" w:hAnsi="Times New Roman"/>
                  <w:color w:val="0000FF"/>
                  <w:u w:val="single"/>
                  <w:lang w:val="ru-RU"/>
                </w:rPr>
                <w:t>590</w:t>
              </w:r>
            </w:hyperlink>
          </w:p>
        </w:tc>
      </w:tr>
      <w:tr w:rsidR="00266B5E" w:rsidRPr="004830B1">
        <w:trPr>
          <w:trHeight w:val="144"/>
          <w:tblCellSpacing w:w="20" w:type="nil"/>
        </w:trPr>
        <w:tc>
          <w:tcPr>
            <w:tcW w:w="476" w:type="dxa"/>
            <w:tcMar>
              <w:top w:w="50" w:type="dxa"/>
              <w:left w:w="100" w:type="dxa"/>
            </w:tcMar>
            <w:vAlign w:val="center"/>
          </w:tcPr>
          <w:p w:rsidR="00266B5E" w:rsidRDefault="00DB171E">
            <w:pPr>
              <w:spacing w:after="0"/>
            </w:pPr>
            <w:r>
              <w:rPr>
                <w:rFonts w:ascii="Times New Roman" w:hAnsi="Times New Roman"/>
                <w:color w:val="000000"/>
                <w:sz w:val="24"/>
              </w:rPr>
              <w:t>2</w:t>
            </w:r>
          </w:p>
        </w:tc>
        <w:tc>
          <w:tcPr>
            <w:tcW w:w="2816"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7 </w:t>
            </w:r>
          </w:p>
        </w:tc>
        <w:tc>
          <w:tcPr>
            <w:tcW w:w="1726" w:type="dxa"/>
            <w:tcMar>
              <w:top w:w="50" w:type="dxa"/>
              <w:left w:w="100" w:type="dxa"/>
            </w:tcMar>
            <w:vAlign w:val="center"/>
          </w:tcPr>
          <w:p w:rsidR="00266B5E" w:rsidRDefault="00266B5E">
            <w:pPr>
              <w:spacing w:after="0"/>
              <w:ind w:left="135"/>
              <w:jc w:val="center"/>
            </w:pPr>
          </w:p>
        </w:tc>
        <w:tc>
          <w:tcPr>
            <w:tcW w:w="1811" w:type="dxa"/>
            <w:tcMar>
              <w:top w:w="50" w:type="dxa"/>
              <w:left w:w="100" w:type="dxa"/>
            </w:tcMar>
            <w:vAlign w:val="center"/>
          </w:tcPr>
          <w:p w:rsidR="00266B5E" w:rsidRDefault="00266B5E">
            <w:pPr>
              <w:spacing w:after="0"/>
              <w:ind w:left="135"/>
              <w:jc w:val="center"/>
            </w:pPr>
          </w:p>
        </w:tc>
        <w:tc>
          <w:tcPr>
            <w:tcW w:w="2710"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/7</w:t>
              </w:r>
              <w:r>
                <w:rPr>
                  <w:rFonts w:ascii="Times New Roman" w:hAnsi="Times New Roman"/>
                  <w:color w:val="0000FF"/>
                  <w:u w:val="single"/>
                </w:rPr>
                <w:t>f</w:t>
              </w:r>
              <w:r w:rsidRPr="009A3EC5">
                <w:rPr>
                  <w:rFonts w:ascii="Times New Roman" w:hAnsi="Times New Roman"/>
                  <w:color w:val="0000FF"/>
                  <w:u w:val="single"/>
                  <w:lang w:val="ru-RU"/>
                </w:rPr>
                <w:t>41</w:t>
              </w:r>
              <w:r>
                <w:rPr>
                  <w:rFonts w:ascii="Times New Roman" w:hAnsi="Times New Roman"/>
                  <w:color w:val="0000FF"/>
                  <w:u w:val="single"/>
                </w:rPr>
                <w:t>b</w:t>
              </w:r>
              <w:r w:rsidRPr="009A3EC5">
                <w:rPr>
                  <w:rFonts w:ascii="Times New Roman" w:hAnsi="Times New Roman"/>
                  <w:color w:val="0000FF"/>
                  <w:u w:val="single"/>
                  <w:lang w:val="ru-RU"/>
                </w:rPr>
                <w:t>590</w:t>
              </w:r>
            </w:hyperlink>
          </w:p>
        </w:tc>
      </w:tr>
      <w:tr w:rsidR="00266B5E" w:rsidRPr="004830B1">
        <w:trPr>
          <w:trHeight w:val="144"/>
          <w:tblCellSpacing w:w="20" w:type="nil"/>
        </w:trPr>
        <w:tc>
          <w:tcPr>
            <w:tcW w:w="476" w:type="dxa"/>
            <w:tcMar>
              <w:top w:w="50" w:type="dxa"/>
              <w:left w:w="100" w:type="dxa"/>
            </w:tcMar>
            <w:vAlign w:val="center"/>
          </w:tcPr>
          <w:p w:rsidR="00266B5E" w:rsidRDefault="00DB171E">
            <w:pPr>
              <w:spacing w:after="0"/>
            </w:pPr>
            <w:r>
              <w:rPr>
                <w:rFonts w:ascii="Times New Roman" w:hAnsi="Times New Roman"/>
                <w:color w:val="000000"/>
                <w:sz w:val="24"/>
              </w:rPr>
              <w:t>3</w:t>
            </w:r>
          </w:p>
        </w:tc>
        <w:tc>
          <w:tcPr>
            <w:tcW w:w="2816"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266B5E" w:rsidRDefault="00266B5E">
            <w:pPr>
              <w:spacing w:after="0"/>
              <w:ind w:left="135"/>
              <w:jc w:val="center"/>
            </w:pPr>
          </w:p>
        </w:tc>
        <w:tc>
          <w:tcPr>
            <w:tcW w:w="1811" w:type="dxa"/>
            <w:tcMar>
              <w:top w:w="50" w:type="dxa"/>
              <w:left w:w="100" w:type="dxa"/>
            </w:tcMar>
            <w:vAlign w:val="center"/>
          </w:tcPr>
          <w:p w:rsidR="00266B5E" w:rsidRDefault="00266B5E">
            <w:pPr>
              <w:spacing w:after="0"/>
              <w:ind w:left="135"/>
              <w:jc w:val="center"/>
            </w:pPr>
          </w:p>
        </w:tc>
        <w:tc>
          <w:tcPr>
            <w:tcW w:w="2710"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/7</w:t>
              </w:r>
              <w:r>
                <w:rPr>
                  <w:rFonts w:ascii="Times New Roman" w:hAnsi="Times New Roman"/>
                  <w:color w:val="0000FF"/>
                  <w:u w:val="single"/>
                </w:rPr>
                <w:t>f</w:t>
              </w:r>
              <w:r w:rsidRPr="009A3EC5">
                <w:rPr>
                  <w:rFonts w:ascii="Times New Roman" w:hAnsi="Times New Roman"/>
                  <w:color w:val="0000FF"/>
                  <w:u w:val="single"/>
                  <w:lang w:val="ru-RU"/>
                </w:rPr>
                <w:t>41</w:t>
              </w:r>
              <w:r>
                <w:rPr>
                  <w:rFonts w:ascii="Times New Roman" w:hAnsi="Times New Roman"/>
                  <w:color w:val="0000FF"/>
                  <w:u w:val="single"/>
                </w:rPr>
                <w:t>b</w:t>
              </w:r>
              <w:r w:rsidRPr="009A3EC5">
                <w:rPr>
                  <w:rFonts w:ascii="Times New Roman" w:hAnsi="Times New Roman"/>
                  <w:color w:val="0000FF"/>
                  <w:u w:val="single"/>
                  <w:lang w:val="ru-RU"/>
                </w:rPr>
                <w:t>590</w:t>
              </w:r>
            </w:hyperlink>
          </w:p>
        </w:tc>
      </w:tr>
      <w:tr w:rsidR="00266B5E" w:rsidRPr="004830B1">
        <w:trPr>
          <w:trHeight w:val="144"/>
          <w:tblCellSpacing w:w="20" w:type="nil"/>
        </w:trPr>
        <w:tc>
          <w:tcPr>
            <w:tcW w:w="476" w:type="dxa"/>
            <w:tcMar>
              <w:top w:w="50" w:type="dxa"/>
              <w:left w:w="100" w:type="dxa"/>
            </w:tcMar>
            <w:vAlign w:val="center"/>
          </w:tcPr>
          <w:p w:rsidR="00266B5E" w:rsidRDefault="00DB171E">
            <w:pPr>
              <w:spacing w:after="0"/>
            </w:pPr>
            <w:r>
              <w:rPr>
                <w:rFonts w:ascii="Times New Roman" w:hAnsi="Times New Roman"/>
                <w:color w:val="000000"/>
                <w:sz w:val="24"/>
              </w:rPr>
              <w:t>4</w:t>
            </w:r>
          </w:p>
        </w:tc>
        <w:tc>
          <w:tcPr>
            <w:tcW w:w="2816"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5 </w:t>
            </w:r>
          </w:p>
        </w:tc>
        <w:tc>
          <w:tcPr>
            <w:tcW w:w="1726" w:type="dxa"/>
            <w:tcMar>
              <w:top w:w="50" w:type="dxa"/>
              <w:left w:w="100" w:type="dxa"/>
            </w:tcMar>
            <w:vAlign w:val="center"/>
          </w:tcPr>
          <w:p w:rsidR="00266B5E" w:rsidRDefault="00266B5E">
            <w:pPr>
              <w:spacing w:after="0"/>
              <w:ind w:left="135"/>
              <w:jc w:val="center"/>
            </w:pPr>
          </w:p>
        </w:tc>
        <w:tc>
          <w:tcPr>
            <w:tcW w:w="1811" w:type="dxa"/>
            <w:tcMar>
              <w:top w:w="50" w:type="dxa"/>
              <w:left w:w="100" w:type="dxa"/>
            </w:tcMar>
            <w:vAlign w:val="center"/>
          </w:tcPr>
          <w:p w:rsidR="00266B5E" w:rsidRDefault="00266B5E">
            <w:pPr>
              <w:spacing w:after="0"/>
              <w:ind w:left="135"/>
              <w:jc w:val="center"/>
            </w:pPr>
          </w:p>
        </w:tc>
        <w:tc>
          <w:tcPr>
            <w:tcW w:w="2710"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/7</w:t>
              </w:r>
              <w:r>
                <w:rPr>
                  <w:rFonts w:ascii="Times New Roman" w:hAnsi="Times New Roman"/>
                  <w:color w:val="0000FF"/>
                  <w:u w:val="single"/>
                </w:rPr>
                <w:t>f</w:t>
              </w:r>
              <w:r w:rsidRPr="009A3EC5">
                <w:rPr>
                  <w:rFonts w:ascii="Times New Roman" w:hAnsi="Times New Roman"/>
                  <w:color w:val="0000FF"/>
                  <w:u w:val="single"/>
                  <w:lang w:val="ru-RU"/>
                </w:rPr>
                <w:t>41</w:t>
              </w:r>
              <w:r>
                <w:rPr>
                  <w:rFonts w:ascii="Times New Roman" w:hAnsi="Times New Roman"/>
                  <w:color w:val="0000FF"/>
                  <w:u w:val="single"/>
                </w:rPr>
                <w:t>b</w:t>
              </w:r>
              <w:r w:rsidRPr="009A3EC5">
                <w:rPr>
                  <w:rFonts w:ascii="Times New Roman" w:hAnsi="Times New Roman"/>
                  <w:color w:val="0000FF"/>
                  <w:u w:val="single"/>
                  <w:lang w:val="ru-RU"/>
                </w:rPr>
                <w:t>590</w:t>
              </w:r>
            </w:hyperlink>
          </w:p>
        </w:tc>
      </w:tr>
      <w:tr w:rsidR="00266B5E" w:rsidRPr="004830B1">
        <w:trPr>
          <w:trHeight w:val="144"/>
          <w:tblCellSpacing w:w="20" w:type="nil"/>
        </w:trPr>
        <w:tc>
          <w:tcPr>
            <w:tcW w:w="476" w:type="dxa"/>
            <w:tcMar>
              <w:top w:w="50" w:type="dxa"/>
              <w:left w:w="100" w:type="dxa"/>
            </w:tcMar>
            <w:vAlign w:val="center"/>
          </w:tcPr>
          <w:p w:rsidR="00266B5E" w:rsidRDefault="00DB171E">
            <w:pPr>
              <w:spacing w:after="0"/>
            </w:pPr>
            <w:r>
              <w:rPr>
                <w:rFonts w:ascii="Times New Roman" w:hAnsi="Times New Roman"/>
                <w:color w:val="000000"/>
                <w:sz w:val="24"/>
              </w:rPr>
              <w:t>5</w:t>
            </w:r>
          </w:p>
        </w:tc>
        <w:tc>
          <w:tcPr>
            <w:tcW w:w="2816"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7 </w:t>
            </w:r>
          </w:p>
        </w:tc>
        <w:tc>
          <w:tcPr>
            <w:tcW w:w="1726" w:type="dxa"/>
            <w:tcMar>
              <w:top w:w="50" w:type="dxa"/>
              <w:left w:w="100" w:type="dxa"/>
            </w:tcMar>
            <w:vAlign w:val="center"/>
          </w:tcPr>
          <w:p w:rsidR="00266B5E" w:rsidRDefault="00266B5E">
            <w:pPr>
              <w:spacing w:after="0"/>
              <w:ind w:left="135"/>
              <w:jc w:val="center"/>
            </w:pPr>
          </w:p>
        </w:tc>
        <w:tc>
          <w:tcPr>
            <w:tcW w:w="1811" w:type="dxa"/>
            <w:tcMar>
              <w:top w:w="50" w:type="dxa"/>
              <w:left w:w="100" w:type="dxa"/>
            </w:tcMar>
            <w:vAlign w:val="center"/>
          </w:tcPr>
          <w:p w:rsidR="00266B5E" w:rsidRDefault="00266B5E">
            <w:pPr>
              <w:spacing w:after="0"/>
              <w:ind w:left="135"/>
              <w:jc w:val="center"/>
            </w:pPr>
          </w:p>
        </w:tc>
        <w:tc>
          <w:tcPr>
            <w:tcW w:w="2710"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/7</w:t>
              </w:r>
              <w:r>
                <w:rPr>
                  <w:rFonts w:ascii="Times New Roman" w:hAnsi="Times New Roman"/>
                  <w:color w:val="0000FF"/>
                  <w:u w:val="single"/>
                </w:rPr>
                <w:t>f</w:t>
              </w:r>
              <w:r w:rsidRPr="009A3EC5">
                <w:rPr>
                  <w:rFonts w:ascii="Times New Roman" w:hAnsi="Times New Roman"/>
                  <w:color w:val="0000FF"/>
                  <w:u w:val="single"/>
                  <w:lang w:val="ru-RU"/>
                </w:rPr>
                <w:t>41</w:t>
              </w:r>
              <w:r>
                <w:rPr>
                  <w:rFonts w:ascii="Times New Roman" w:hAnsi="Times New Roman"/>
                  <w:color w:val="0000FF"/>
                  <w:u w:val="single"/>
                </w:rPr>
                <w:t>b</w:t>
              </w:r>
              <w:r w:rsidRPr="009A3EC5">
                <w:rPr>
                  <w:rFonts w:ascii="Times New Roman" w:hAnsi="Times New Roman"/>
                  <w:color w:val="0000FF"/>
                  <w:u w:val="single"/>
                  <w:lang w:val="ru-RU"/>
                </w:rPr>
                <w:t>590</w:t>
              </w:r>
            </w:hyperlink>
          </w:p>
        </w:tc>
      </w:tr>
      <w:tr w:rsidR="00266B5E">
        <w:trPr>
          <w:trHeight w:val="144"/>
          <w:tblCellSpacing w:w="20" w:type="nil"/>
        </w:trPr>
        <w:tc>
          <w:tcPr>
            <w:tcW w:w="0" w:type="auto"/>
            <w:gridSpan w:val="2"/>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34 </w:t>
            </w:r>
          </w:p>
        </w:tc>
        <w:tc>
          <w:tcPr>
            <w:tcW w:w="1726"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266B5E" w:rsidRDefault="00266B5E"/>
        </w:tc>
      </w:tr>
    </w:tbl>
    <w:p w:rsidR="00266B5E" w:rsidRDefault="00266B5E">
      <w:pPr>
        <w:sectPr w:rsidR="00266B5E">
          <w:pgSz w:w="16383" w:h="11906" w:orient="landscape"/>
          <w:pgMar w:top="1134" w:right="850" w:bottom="1134" w:left="1701" w:header="720" w:footer="720" w:gutter="0"/>
          <w:cols w:space="720"/>
        </w:sectPr>
      </w:pPr>
    </w:p>
    <w:p w:rsidR="00266B5E" w:rsidRDefault="00266B5E">
      <w:pPr>
        <w:sectPr w:rsidR="00266B5E">
          <w:pgSz w:w="16383" w:h="11906" w:orient="landscape"/>
          <w:pgMar w:top="1134" w:right="850" w:bottom="1134" w:left="1701" w:header="720" w:footer="720" w:gutter="0"/>
          <w:cols w:space="720"/>
        </w:sectPr>
      </w:pPr>
    </w:p>
    <w:p w:rsidR="00266B5E" w:rsidRDefault="00DB171E">
      <w:pPr>
        <w:spacing w:after="0"/>
        <w:ind w:left="120"/>
      </w:pPr>
      <w:bookmarkStart w:id="7" w:name="block-47716184"/>
      <w:bookmarkEnd w:id="6"/>
      <w:r>
        <w:rPr>
          <w:rFonts w:ascii="Times New Roman" w:hAnsi="Times New Roman"/>
          <w:b/>
          <w:color w:val="000000"/>
          <w:sz w:val="28"/>
        </w:rPr>
        <w:lastRenderedPageBreak/>
        <w:t xml:space="preserve"> ПОУРОЧНОЕ ПЛАНИРОВАНИЕ </w:t>
      </w:r>
    </w:p>
    <w:p w:rsidR="00266B5E" w:rsidRDefault="00DB171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9"/>
        <w:gridCol w:w="4001"/>
        <w:gridCol w:w="1198"/>
        <w:gridCol w:w="1841"/>
        <w:gridCol w:w="1910"/>
        <w:gridCol w:w="1347"/>
        <w:gridCol w:w="2824"/>
      </w:tblGrid>
      <w:tr w:rsidR="00266B5E">
        <w:trPr>
          <w:trHeight w:val="144"/>
          <w:tblCellSpacing w:w="20" w:type="nil"/>
        </w:trPr>
        <w:tc>
          <w:tcPr>
            <w:tcW w:w="378" w:type="dxa"/>
            <w:vMerge w:val="restart"/>
            <w:tcMar>
              <w:top w:w="50" w:type="dxa"/>
              <w:left w:w="100" w:type="dxa"/>
            </w:tcMar>
            <w:vAlign w:val="center"/>
          </w:tcPr>
          <w:p w:rsidR="00266B5E" w:rsidRDefault="00DB171E">
            <w:pPr>
              <w:spacing w:after="0"/>
              <w:ind w:left="135"/>
            </w:pPr>
            <w:r>
              <w:rPr>
                <w:rFonts w:ascii="Times New Roman" w:hAnsi="Times New Roman"/>
                <w:b/>
                <w:color w:val="000000"/>
                <w:sz w:val="24"/>
              </w:rPr>
              <w:t xml:space="preserve">№ п/п </w:t>
            </w:r>
          </w:p>
          <w:p w:rsidR="00266B5E" w:rsidRDefault="00266B5E">
            <w:pPr>
              <w:spacing w:after="0"/>
              <w:ind w:left="135"/>
            </w:pPr>
          </w:p>
        </w:tc>
        <w:tc>
          <w:tcPr>
            <w:tcW w:w="3168" w:type="dxa"/>
            <w:vMerge w:val="restart"/>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66B5E" w:rsidRDefault="00266B5E">
            <w:pPr>
              <w:spacing w:after="0"/>
              <w:ind w:left="135"/>
            </w:pPr>
          </w:p>
        </w:tc>
        <w:tc>
          <w:tcPr>
            <w:tcW w:w="0" w:type="auto"/>
            <w:gridSpan w:val="3"/>
            <w:tcMar>
              <w:top w:w="50" w:type="dxa"/>
              <w:left w:w="100" w:type="dxa"/>
            </w:tcMar>
            <w:vAlign w:val="center"/>
          </w:tcPr>
          <w:p w:rsidR="00266B5E" w:rsidRDefault="00DB17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66B5E" w:rsidRDefault="00266B5E">
            <w:pPr>
              <w:spacing w:after="0"/>
              <w:ind w:left="135"/>
            </w:pPr>
          </w:p>
        </w:tc>
        <w:tc>
          <w:tcPr>
            <w:tcW w:w="1977" w:type="dxa"/>
            <w:vMerge w:val="restart"/>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66B5E" w:rsidRDefault="00266B5E">
            <w:pPr>
              <w:spacing w:after="0"/>
              <w:ind w:left="135"/>
            </w:pPr>
          </w:p>
        </w:tc>
      </w:tr>
      <w:tr w:rsidR="00266B5E">
        <w:trPr>
          <w:trHeight w:val="144"/>
          <w:tblCellSpacing w:w="20" w:type="nil"/>
        </w:trPr>
        <w:tc>
          <w:tcPr>
            <w:tcW w:w="0" w:type="auto"/>
            <w:vMerge/>
            <w:tcBorders>
              <w:top w:val="nil"/>
            </w:tcBorders>
            <w:tcMar>
              <w:top w:w="50" w:type="dxa"/>
              <w:left w:w="100" w:type="dxa"/>
            </w:tcMar>
          </w:tcPr>
          <w:p w:rsidR="00266B5E" w:rsidRDefault="00266B5E"/>
        </w:tc>
        <w:tc>
          <w:tcPr>
            <w:tcW w:w="0" w:type="auto"/>
            <w:vMerge/>
            <w:tcBorders>
              <w:top w:val="nil"/>
            </w:tcBorders>
            <w:tcMar>
              <w:top w:w="50" w:type="dxa"/>
              <w:left w:w="100" w:type="dxa"/>
            </w:tcMar>
          </w:tcPr>
          <w:p w:rsidR="00266B5E" w:rsidRDefault="00266B5E"/>
        </w:tc>
        <w:tc>
          <w:tcPr>
            <w:tcW w:w="830" w:type="dxa"/>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66B5E" w:rsidRDefault="00266B5E">
            <w:pPr>
              <w:spacing w:after="0"/>
              <w:ind w:left="135"/>
            </w:pPr>
          </w:p>
        </w:tc>
        <w:tc>
          <w:tcPr>
            <w:tcW w:w="1529" w:type="dxa"/>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66B5E" w:rsidRDefault="00266B5E">
            <w:pPr>
              <w:spacing w:after="0"/>
              <w:ind w:left="135"/>
            </w:pPr>
          </w:p>
        </w:tc>
        <w:tc>
          <w:tcPr>
            <w:tcW w:w="1628" w:type="dxa"/>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66B5E" w:rsidRDefault="00266B5E">
            <w:pPr>
              <w:spacing w:after="0"/>
              <w:ind w:left="135"/>
            </w:pPr>
          </w:p>
        </w:tc>
        <w:tc>
          <w:tcPr>
            <w:tcW w:w="0" w:type="auto"/>
            <w:vMerge/>
            <w:tcBorders>
              <w:top w:val="nil"/>
            </w:tcBorders>
            <w:tcMar>
              <w:top w:w="50" w:type="dxa"/>
              <w:left w:w="100" w:type="dxa"/>
            </w:tcMar>
          </w:tcPr>
          <w:p w:rsidR="00266B5E" w:rsidRDefault="00266B5E"/>
        </w:tc>
        <w:tc>
          <w:tcPr>
            <w:tcW w:w="0" w:type="auto"/>
            <w:vMerge/>
            <w:tcBorders>
              <w:top w:val="nil"/>
            </w:tcBorders>
            <w:tcMar>
              <w:top w:w="50" w:type="dxa"/>
              <w:left w:w="100" w:type="dxa"/>
            </w:tcMar>
          </w:tcPr>
          <w:p w:rsidR="00266B5E" w:rsidRDefault="00266B5E"/>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Роль безопасности в жизни человека, общества, государства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3</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4</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Защита Отечества как долг и обязанность гражданина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5</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Вооруженные Силы Российской Федерации – защита нашего Отечества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6</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Состав и назначение Вооруженных Сил Российской Федерации</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7</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9</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10</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11</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Военнослужащие и взаимоотношения между ними (общевоинские уставы)</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12</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Воинская дисциплина, ее сущность и значение</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13</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Строевые приёмы и движение без оружия (строевая подготовка)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14</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15</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9A3EC5">
                <w:rPr>
                  <w:rFonts w:ascii="Times New Roman" w:hAnsi="Times New Roman"/>
                  <w:color w:val="0000FF"/>
                  <w:u w:val="single"/>
                  <w:lang w:val="ru-RU"/>
                </w:rPr>
                <w:t>746</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16</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9A3EC5">
                <w:rPr>
                  <w:rFonts w:ascii="Times New Roman" w:hAnsi="Times New Roman"/>
                  <w:color w:val="0000FF"/>
                  <w:u w:val="single"/>
                  <w:lang w:val="ru-RU"/>
                </w:rPr>
                <w:t>8</w:t>
              </w:r>
              <w:r>
                <w:rPr>
                  <w:rFonts w:ascii="Times New Roman" w:hAnsi="Times New Roman"/>
                  <w:color w:val="0000FF"/>
                  <w:u w:val="single"/>
                </w:rPr>
                <w:t>c</w:t>
              </w:r>
              <w:r w:rsidRPr="009A3EC5">
                <w:rPr>
                  <w:rFonts w:ascii="Times New Roman" w:hAnsi="Times New Roman"/>
                  <w:color w:val="0000FF"/>
                  <w:u w:val="single"/>
                  <w:lang w:val="ru-RU"/>
                </w:rPr>
                <w:t>2</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17</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9A3EC5">
                <w:rPr>
                  <w:rFonts w:ascii="Times New Roman" w:hAnsi="Times New Roman"/>
                  <w:color w:val="0000FF"/>
                  <w:u w:val="single"/>
                  <w:lang w:val="ru-RU"/>
                </w:rPr>
                <w:t>8</w:t>
              </w:r>
              <w:r>
                <w:rPr>
                  <w:rFonts w:ascii="Times New Roman" w:hAnsi="Times New Roman"/>
                  <w:color w:val="0000FF"/>
                  <w:u w:val="single"/>
                </w:rPr>
                <w:t>c</w:t>
              </w:r>
              <w:r w:rsidRPr="009A3EC5">
                <w:rPr>
                  <w:rFonts w:ascii="Times New Roman" w:hAnsi="Times New Roman"/>
                  <w:color w:val="0000FF"/>
                  <w:u w:val="single"/>
                  <w:lang w:val="ru-RU"/>
                </w:rPr>
                <w:t>2</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9A3EC5">
                <w:rPr>
                  <w:rFonts w:ascii="Times New Roman" w:hAnsi="Times New Roman"/>
                  <w:color w:val="0000FF"/>
                  <w:u w:val="single"/>
                  <w:lang w:val="ru-RU"/>
                </w:rPr>
                <w:t>4</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19</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9A3EC5">
                <w:rPr>
                  <w:rFonts w:ascii="Times New Roman" w:hAnsi="Times New Roman"/>
                  <w:color w:val="0000FF"/>
                  <w:u w:val="single"/>
                  <w:lang w:val="ru-RU"/>
                </w:rPr>
                <w:t>84</w:t>
              </w:r>
            </w:hyperlink>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20</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21</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9A3EC5">
                <w:rPr>
                  <w:rFonts w:ascii="Times New Roman" w:hAnsi="Times New Roman"/>
                  <w:color w:val="0000FF"/>
                  <w:u w:val="single"/>
                  <w:lang w:val="ru-RU"/>
                </w:rPr>
                <w:t>51</w:t>
              </w:r>
              <w:r>
                <w:rPr>
                  <w:rFonts w:ascii="Times New Roman" w:hAnsi="Times New Roman"/>
                  <w:color w:val="0000FF"/>
                  <w:u w:val="single"/>
                </w:rPr>
                <w:t>a</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22</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9A3EC5">
                <w:rPr>
                  <w:rFonts w:ascii="Times New Roman" w:hAnsi="Times New Roman"/>
                  <w:color w:val="0000FF"/>
                  <w:u w:val="single"/>
                  <w:lang w:val="ru-RU"/>
                </w:rPr>
                <w:t>68</w:t>
              </w:r>
              <w:r>
                <w:rPr>
                  <w:rFonts w:ascii="Times New Roman" w:hAnsi="Times New Roman"/>
                  <w:color w:val="0000FF"/>
                  <w:u w:val="single"/>
                </w:rPr>
                <w:t>c</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23</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9A3EC5">
                <w:rPr>
                  <w:rFonts w:ascii="Times New Roman" w:hAnsi="Times New Roman"/>
                  <w:color w:val="0000FF"/>
                  <w:u w:val="single"/>
                  <w:lang w:val="ru-RU"/>
                </w:rPr>
                <w:t>0</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24</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9A3EC5">
                <w:rPr>
                  <w:rFonts w:ascii="Times New Roman" w:hAnsi="Times New Roman"/>
                  <w:color w:val="0000FF"/>
                  <w:u w:val="single"/>
                  <w:lang w:val="ru-RU"/>
                </w:rPr>
                <w:t>78</w:t>
              </w:r>
              <w:r>
                <w:rPr>
                  <w:rFonts w:ascii="Times New Roman" w:hAnsi="Times New Roman"/>
                  <w:color w:val="0000FF"/>
                  <w:u w:val="single"/>
                </w:rPr>
                <w:t>e</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25</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9A3EC5">
                <w:rPr>
                  <w:rFonts w:ascii="Times New Roman" w:hAnsi="Times New Roman"/>
                  <w:color w:val="0000FF"/>
                  <w:u w:val="single"/>
                  <w:lang w:val="ru-RU"/>
                </w:rPr>
                <w:t>946</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26</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9A3EC5">
                <w:rPr>
                  <w:rFonts w:ascii="Times New Roman" w:hAnsi="Times New Roman"/>
                  <w:color w:val="0000FF"/>
                  <w:u w:val="single"/>
                  <w:lang w:val="ru-RU"/>
                </w:rPr>
                <w:t>0</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27</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9A3EC5">
                <w:rPr>
                  <w:rFonts w:ascii="Times New Roman" w:hAnsi="Times New Roman"/>
                  <w:color w:val="0000FF"/>
                  <w:u w:val="single"/>
                  <w:lang w:val="ru-RU"/>
                </w:rPr>
                <w:t>42</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28</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0210</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29</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038</w:t>
              </w:r>
              <w:r>
                <w:rPr>
                  <w:rFonts w:ascii="Times New Roman" w:hAnsi="Times New Roman"/>
                  <w:color w:val="0000FF"/>
                  <w:u w:val="single"/>
                </w:rPr>
                <w:t>c</w:t>
              </w:r>
            </w:hyperlink>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30</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Правила безопасного поведения </w:t>
            </w:r>
            <w:r w:rsidRPr="009A3EC5">
              <w:rPr>
                <w:rFonts w:ascii="Times New Roman" w:hAnsi="Times New Roman"/>
                <w:color w:val="000000"/>
                <w:sz w:val="24"/>
                <w:lang w:val="ru-RU"/>
              </w:rPr>
              <w:lastRenderedPageBreak/>
              <w:t>при посещении массовых мероприятий</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0</w:t>
              </w:r>
              <w:r>
                <w:rPr>
                  <w:rFonts w:ascii="Times New Roman" w:hAnsi="Times New Roman"/>
                  <w:color w:val="0000FF"/>
                  <w:u w:val="single"/>
                </w:rPr>
                <w:t>c</w:t>
              </w:r>
              <w:r w:rsidRPr="009A3EC5">
                <w:rPr>
                  <w:rFonts w:ascii="Times New Roman" w:hAnsi="Times New Roman"/>
                  <w:color w:val="0000FF"/>
                  <w:u w:val="single"/>
                  <w:lang w:val="ru-RU"/>
                </w:rPr>
                <w:t>10</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32</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0</w:t>
              </w:r>
              <w:r>
                <w:rPr>
                  <w:rFonts w:ascii="Times New Roman" w:hAnsi="Times New Roman"/>
                  <w:color w:val="0000FF"/>
                  <w:u w:val="single"/>
                </w:rPr>
                <w:t>c</w:t>
              </w:r>
              <w:r w:rsidRPr="009A3EC5">
                <w:rPr>
                  <w:rFonts w:ascii="Times New Roman" w:hAnsi="Times New Roman"/>
                  <w:color w:val="0000FF"/>
                  <w:u w:val="single"/>
                  <w:lang w:val="ru-RU"/>
                </w:rPr>
                <w:t>10</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33</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0</w:t>
              </w:r>
              <w:r>
                <w:rPr>
                  <w:rFonts w:ascii="Times New Roman" w:hAnsi="Times New Roman"/>
                  <w:color w:val="0000FF"/>
                  <w:u w:val="single"/>
                </w:rPr>
                <w:t>c</w:t>
              </w:r>
              <w:r w:rsidRPr="009A3EC5">
                <w:rPr>
                  <w:rFonts w:ascii="Times New Roman" w:hAnsi="Times New Roman"/>
                  <w:color w:val="0000FF"/>
                  <w:u w:val="single"/>
                  <w:lang w:val="ru-RU"/>
                </w:rPr>
                <w:t>10</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34</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0</w:t>
              </w:r>
              <w:r>
                <w:rPr>
                  <w:rFonts w:ascii="Times New Roman" w:hAnsi="Times New Roman"/>
                  <w:color w:val="0000FF"/>
                  <w:u w:val="single"/>
                </w:rPr>
                <w:t>c</w:t>
              </w:r>
              <w:r w:rsidRPr="009A3EC5">
                <w:rPr>
                  <w:rFonts w:ascii="Times New Roman" w:hAnsi="Times New Roman"/>
                  <w:color w:val="0000FF"/>
                  <w:u w:val="single"/>
                  <w:lang w:val="ru-RU"/>
                </w:rPr>
                <w:t>10</w:t>
              </w:r>
            </w:hyperlink>
          </w:p>
        </w:tc>
      </w:tr>
      <w:tr w:rsidR="00266B5E">
        <w:trPr>
          <w:trHeight w:val="144"/>
          <w:tblCellSpacing w:w="20" w:type="nil"/>
        </w:trPr>
        <w:tc>
          <w:tcPr>
            <w:tcW w:w="0" w:type="auto"/>
            <w:gridSpan w:val="2"/>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34 </w:t>
            </w:r>
          </w:p>
        </w:tc>
        <w:tc>
          <w:tcPr>
            <w:tcW w:w="1529"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66B5E" w:rsidRDefault="00266B5E"/>
        </w:tc>
      </w:tr>
    </w:tbl>
    <w:p w:rsidR="00266B5E" w:rsidRDefault="00266B5E">
      <w:pPr>
        <w:sectPr w:rsidR="00266B5E">
          <w:pgSz w:w="16383" w:h="11906" w:orient="landscape"/>
          <w:pgMar w:top="1134" w:right="850" w:bottom="1134" w:left="1701" w:header="720" w:footer="720" w:gutter="0"/>
          <w:cols w:space="720"/>
        </w:sectPr>
      </w:pPr>
    </w:p>
    <w:p w:rsidR="00266B5E" w:rsidRDefault="00DB171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7"/>
        <w:gridCol w:w="2249"/>
        <w:gridCol w:w="931"/>
        <w:gridCol w:w="1807"/>
        <w:gridCol w:w="1875"/>
        <w:gridCol w:w="1324"/>
        <w:gridCol w:w="5177"/>
      </w:tblGrid>
      <w:tr w:rsidR="00266B5E">
        <w:trPr>
          <w:trHeight w:val="144"/>
          <w:tblCellSpacing w:w="20" w:type="nil"/>
        </w:trPr>
        <w:tc>
          <w:tcPr>
            <w:tcW w:w="378" w:type="dxa"/>
            <w:vMerge w:val="restart"/>
            <w:tcMar>
              <w:top w:w="50" w:type="dxa"/>
              <w:left w:w="100" w:type="dxa"/>
            </w:tcMar>
            <w:vAlign w:val="center"/>
          </w:tcPr>
          <w:p w:rsidR="00266B5E" w:rsidRDefault="00DB171E">
            <w:pPr>
              <w:spacing w:after="0"/>
              <w:ind w:left="135"/>
            </w:pPr>
            <w:r>
              <w:rPr>
                <w:rFonts w:ascii="Times New Roman" w:hAnsi="Times New Roman"/>
                <w:b/>
                <w:color w:val="000000"/>
                <w:sz w:val="24"/>
              </w:rPr>
              <w:t xml:space="preserve">№ п/п </w:t>
            </w:r>
          </w:p>
          <w:p w:rsidR="00266B5E" w:rsidRDefault="00266B5E">
            <w:pPr>
              <w:spacing w:after="0"/>
              <w:ind w:left="135"/>
            </w:pPr>
          </w:p>
        </w:tc>
        <w:tc>
          <w:tcPr>
            <w:tcW w:w="3168" w:type="dxa"/>
            <w:vMerge w:val="restart"/>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66B5E" w:rsidRDefault="00266B5E">
            <w:pPr>
              <w:spacing w:after="0"/>
              <w:ind w:left="135"/>
            </w:pPr>
          </w:p>
        </w:tc>
        <w:tc>
          <w:tcPr>
            <w:tcW w:w="0" w:type="auto"/>
            <w:gridSpan w:val="3"/>
            <w:tcMar>
              <w:top w:w="50" w:type="dxa"/>
              <w:left w:w="100" w:type="dxa"/>
            </w:tcMar>
            <w:vAlign w:val="center"/>
          </w:tcPr>
          <w:p w:rsidR="00266B5E" w:rsidRDefault="00DB17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66B5E" w:rsidRDefault="00266B5E">
            <w:pPr>
              <w:spacing w:after="0"/>
              <w:ind w:left="135"/>
            </w:pPr>
          </w:p>
        </w:tc>
        <w:tc>
          <w:tcPr>
            <w:tcW w:w="1977" w:type="dxa"/>
            <w:vMerge w:val="restart"/>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66B5E" w:rsidRDefault="00266B5E">
            <w:pPr>
              <w:spacing w:after="0"/>
              <w:ind w:left="135"/>
            </w:pPr>
          </w:p>
        </w:tc>
      </w:tr>
      <w:tr w:rsidR="00266B5E">
        <w:trPr>
          <w:trHeight w:val="144"/>
          <w:tblCellSpacing w:w="20" w:type="nil"/>
        </w:trPr>
        <w:tc>
          <w:tcPr>
            <w:tcW w:w="0" w:type="auto"/>
            <w:vMerge/>
            <w:tcBorders>
              <w:top w:val="nil"/>
            </w:tcBorders>
            <w:tcMar>
              <w:top w:w="50" w:type="dxa"/>
              <w:left w:w="100" w:type="dxa"/>
            </w:tcMar>
          </w:tcPr>
          <w:p w:rsidR="00266B5E" w:rsidRDefault="00266B5E"/>
        </w:tc>
        <w:tc>
          <w:tcPr>
            <w:tcW w:w="0" w:type="auto"/>
            <w:vMerge/>
            <w:tcBorders>
              <w:top w:val="nil"/>
            </w:tcBorders>
            <w:tcMar>
              <w:top w:w="50" w:type="dxa"/>
              <w:left w:w="100" w:type="dxa"/>
            </w:tcMar>
          </w:tcPr>
          <w:p w:rsidR="00266B5E" w:rsidRDefault="00266B5E"/>
        </w:tc>
        <w:tc>
          <w:tcPr>
            <w:tcW w:w="830" w:type="dxa"/>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66B5E" w:rsidRDefault="00266B5E">
            <w:pPr>
              <w:spacing w:after="0"/>
              <w:ind w:left="135"/>
            </w:pPr>
          </w:p>
        </w:tc>
        <w:tc>
          <w:tcPr>
            <w:tcW w:w="1529" w:type="dxa"/>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66B5E" w:rsidRDefault="00266B5E">
            <w:pPr>
              <w:spacing w:after="0"/>
              <w:ind w:left="135"/>
            </w:pPr>
          </w:p>
        </w:tc>
        <w:tc>
          <w:tcPr>
            <w:tcW w:w="1628" w:type="dxa"/>
            <w:tcMar>
              <w:top w:w="50" w:type="dxa"/>
              <w:left w:w="100" w:type="dxa"/>
            </w:tcMar>
            <w:vAlign w:val="center"/>
          </w:tcPr>
          <w:p w:rsidR="00266B5E" w:rsidRDefault="00DB17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66B5E" w:rsidRDefault="00266B5E">
            <w:pPr>
              <w:spacing w:after="0"/>
              <w:ind w:left="135"/>
            </w:pPr>
          </w:p>
        </w:tc>
        <w:tc>
          <w:tcPr>
            <w:tcW w:w="0" w:type="auto"/>
            <w:vMerge/>
            <w:tcBorders>
              <w:top w:val="nil"/>
            </w:tcBorders>
            <w:tcMar>
              <w:top w:w="50" w:type="dxa"/>
              <w:left w:w="100" w:type="dxa"/>
            </w:tcMar>
          </w:tcPr>
          <w:p w:rsidR="00266B5E" w:rsidRDefault="00266B5E"/>
        </w:tc>
        <w:tc>
          <w:tcPr>
            <w:tcW w:w="0" w:type="auto"/>
            <w:vMerge/>
            <w:tcBorders>
              <w:top w:val="nil"/>
            </w:tcBorders>
            <w:tcMar>
              <w:top w:w="50" w:type="dxa"/>
              <w:left w:w="100" w:type="dxa"/>
            </w:tcMar>
          </w:tcPr>
          <w:p w:rsidR="00266B5E" w:rsidRDefault="00266B5E"/>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Правила безопасного поведения в природной среде</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14</w:t>
              </w:r>
              <w:r>
                <w:rPr>
                  <w:rFonts w:ascii="Times New Roman" w:hAnsi="Times New Roman"/>
                  <w:color w:val="0000FF"/>
                  <w:u w:val="single"/>
                </w:rPr>
                <w:t>e</w:t>
              </w:r>
              <w:r w:rsidRPr="009A3EC5">
                <w:rPr>
                  <w:rFonts w:ascii="Times New Roman" w:hAnsi="Times New Roman"/>
                  <w:color w:val="0000FF"/>
                  <w:u w:val="single"/>
                  <w:lang w:val="ru-RU"/>
                </w:rPr>
                <w:t>4</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3</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4</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1</w:t>
              </w:r>
              <w:r>
                <w:rPr>
                  <w:rFonts w:ascii="Times New Roman" w:hAnsi="Times New Roman"/>
                  <w:color w:val="0000FF"/>
                  <w:u w:val="single"/>
                </w:rPr>
                <w:t>ac</w:t>
              </w:r>
              <w:r w:rsidRPr="009A3EC5">
                <w:rPr>
                  <w:rFonts w:ascii="Times New Roman" w:hAnsi="Times New Roman"/>
                  <w:color w:val="0000FF"/>
                  <w:u w:val="single"/>
                  <w:lang w:val="ru-RU"/>
                </w:rPr>
                <w:t>0</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5</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1</w:t>
              </w:r>
              <w:proofErr w:type="spellStart"/>
              <w:r>
                <w:rPr>
                  <w:rFonts w:ascii="Times New Roman" w:hAnsi="Times New Roman"/>
                  <w:color w:val="0000FF"/>
                  <w:u w:val="single"/>
                </w:rPr>
                <w:t>da</w:t>
              </w:r>
              <w:proofErr w:type="spellEnd"/>
              <w:r w:rsidRPr="009A3EC5">
                <w:rPr>
                  <w:rFonts w:ascii="Times New Roman" w:hAnsi="Times New Roman"/>
                  <w:color w:val="0000FF"/>
                  <w:u w:val="single"/>
                  <w:lang w:val="ru-RU"/>
                </w:rPr>
                <w:t>4</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6</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Безопасные действия при наводнении, цунами</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209</w:t>
              </w:r>
              <w:r>
                <w:rPr>
                  <w:rFonts w:ascii="Times New Roman" w:hAnsi="Times New Roman"/>
                  <w:color w:val="0000FF"/>
                  <w:u w:val="single"/>
                </w:rPr>
                <w:t>c</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7</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Безопасные действия при </w:t>
            </w:r>
            <w:r w:rsidRPr="009A3EC5">
              <w:rPr>
                <w:rFonts w:ascii="Times New Roman" w:hAnsi="Times New Roman"/>
                <w:color w:val="000000"/>
                <w:sz w:val="24"/>
                <w:lang w:val="ru-RU"/>
              </w:rPr>
              <w:lastRenderedPageBreak/>
              <w:t>урагане, смерче, грозе</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222</w:t>
              </w:r>
              <w:r>
                <w:rPr>
                  <w:rFonts w:ascii="Times New Roman" w:hAnsi="Times New Roman"/>
                  <w:color w:val="0000FF"/>
                  <w:u w:val="single"/>
                </w:rPr>
                <w:t>c</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Безопасные действия при землетрясении, извержении вулкана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23</w:t>
              </w:r>
              <w:r>
                <w:rPr>
                  <w:rFonts w:ascii="Times New Roman" w:hAnsi="Times New Roman"/>
                  <w:color w:val="0000FF"/>
                  <w:u w:val="single"/>
                </w:rPr>
                <w:t>a</w:t>
              </w:r>
              <w:r w:rsidRPr="009A3EC5">
                <w:rPr>
                  <w:rFonts w:ascii="Times New Roman" w:hAnsi="Times New Roman"/>
                  <w:color w:val="0000FF"/>
                  <w:u w:val="single"/>
                  <w:lang w:val="ru-RU"/>
                </w:rPr>
                <w:t>8</w:t>
              </w:r>
            </w:hyperlink>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9</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10</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279</w:t>
              </w:r>
              <w:r>
                <w:rPr>
                  <w:rFonts w:ascii="Times New Roman" w:hAnsi="Times New Roman"/>
                  <w:color w:val="0000FF"/>
                  <w:u w:val="single"/>
                </w:rPr>
                <w:t>a</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11</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2</w:t>
              </w:r>
              <w:r>
                <w:rPr>
                  <w:rFonts w:ascii="Times New Roman" w:hAnsi="Times New Roman"/>
                  <w:color w:val="0000FF"/>
                  <w:u w:val="single"/>
                </w:rPr>
                <w:t>c</w:t>
              </w:r>
              <w:r w:rsidRPr="009A3EC5">
                <w:rPr>
                  <w:rFonts w:ascii="Times New Roman" w:hAnsi="Times New Roman"/>
                  <w:color w:val="0000FF"/>
                  <w:u w:val="single"/>
                  <w:lang w:val="ru-RU"/>
                </w:rPr>
                <w:t>0</w:t>
              </w:r>
              <w:r>
                <w:rPr>
                  <w:rFonts w:ascii="Times New Roman" w:hAnsi="Times New Roman"/>
                  <w:color w:val="0000FF"/>
                  <w:u w:val="single"/>
                </w:rPr>
                <w:t>e</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12</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неинфекционных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заболеваний</w:t>
            </w:r>
            <w:proofErr w:type="spellEnd"/>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2</w:t>
              </w:r>
              <w:r>
                <w:rPr>
                  <w:rFonts w:ascii="Times New Roman" w:hAnsi="Times New Roman"/>
                  <w:color w:val="0000FF"/>
                  <w:u w:val="single"/>
                </w:rPr>
                <w:t>d</w:t>
              </w:r>
              <w:r w:rsidRPr="009A3EC5">
                <w:rPr>
                  <w:rFonts w:ascii="Times New Roman" w:hAnsi="Times New Roman"/>
                  <w:color w:val="0000FF"/>
                  <w:u w:val="single"/>
                  <w:lang w:val="ru-RU"/>
                </w:rPr>
                <w:t>94</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13</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3078</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14</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Первая помощь при неотложных состояниях</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350</w:t>
              </w:r>
              <w:proofErr w:type="spellStart"/>
              <w:r>
                <w:rPr>
                  <w:rFonts w:ascii="Times New Roman" w:hAnsi="Times New Roman"/>
                  <w:color w:val="0000FF"/>
                  <w:u w:val="single"/>
                </w:rPr>
                <w:t>a</w:t>
              </w:r>
            </w:hyperlink>
            <w:hyperlink r:id="rId47">
              <w:r>
                <w:rPr>
                  <w:rFonts w:ascii="Times New Roman" w:hAnsi="Times New Roman"/>
                  <w:color w:val="0000FF"/>
                  <w:u w:val="single"/>
                </w:rPr>
                <w:t>https</w:t>
              </w:r>
              <w:proofErr w:type="spellEnd"/>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367</w:t>
              </w:r>
              <w:r>
                <w:rPr>
                  <w:rFonts w:ascii="Times New Roman" w:hAnsi="Times New Roman"/>
                  <w:color w:val="0000FF"/>
                  <w:u w:val="single"/>
                </w:rPr>
                <w:t>c</w:t>
              </w:r>
            </w:hyperlink>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16</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17</w:t>
            </w:r>
          </w:p>
        </w:tc>
        <w:tc>
          <w:tcPr>
            <w:tcW w:w="3168" w:type="dxa"/>
            <w:tcMar>
              <w:top w:w="50" w:type="dxa"/>
              <w:left w:w="100" w:type="dxa"/>
            </w:tcMar>
            <w:vAlign w:val="center"/>
          </w:tcPr>
          <w:p w:rsidR="00266B5E" w:rsidRDefault="00DB171E">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3</w:t>
              </w:r>
              <w:r>
                <w:rPr>
                  <w:rFonts w:ascii="Times New Roman" w:hAnsi="Times New Roman"/>
                  <w:color w:val="0000FF"/>
                  <w:u w:val="single"/>
                </w:rPr>
                <w:t>ca</w:t>
              </w:r>
              <w:r w:rsidRPr="009A3EC5">
                <w:rPr>
                  <w:rFonts w:ascii="Times New Roman" w:hAnsi="Times New Roman"/>
                  <w:color w:val="0000FF"/>
                  <w:u w:val="single"/>
                  <w:lang w:val="ru-RU"/>
                </w:rPr>
                <w:t>8</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18</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425</w:t>
              </w:r>
              <w:r>
                <w:rPr>
                  <w:rFonts w:ascii="Times New Roman" w:hAnsi="Times New Roman"/>
                  <w:color w:val="0000FF"/>
                  <w:u w:val="single"/>
                </w:rPr>
                <w:t>c</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425</w:t>
              </w:r>
              <w:r>
                <w:rPr>
                  <w:rFonts w:ascii="Times New Roman" w:hAnsi="Times New Roman"/>
                  <w:color w:val="0000FF"/>
                  <w:u w:val="single"/>
                </w:rPr>
                <w:t>c</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20</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40</w:t>
              </w:r>
              <w:r>
                <w:rPr>
                  <w:rFonts w:ascii="Times New Roman" w:hAnsi="Times New Roman"/>
                  <w:color w:val="0000FF"/>
                  <w:u w:val="single"/>
                </w:rPr>
                <w:t>ea</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21</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40</w:t>
              </w:r>
              <w:r>
                <w:rPr>
                  <w:rFonts w:ascii="Times New Roman" w:hAnsi="Times New Roman"/>
                  <w:color w:val="0000FF"/>
                  <w:u w:val="single"/>
                </w:rPr>
                <w:t>ea</w:t>
              </w:r>
            </w:hyperlink>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22</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Современные увлечения. Их возможности и риски</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23</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Цифровая среда - ее возможности и риски</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4568</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24</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Вредоносные программы и приложения, способы защиты от них</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25</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Опасный и запрещенный контент: способы распознавания и защиты</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Деструктивные течения в интернете, их признаки, опасности</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4842</w:t>
              </w:r>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27</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Правила безопасного поведения в цифровой среде</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266B5E" w:rsidRPr="004830B1">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28</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Сущность понятий "терроризм" и "экстремизм"</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A3EC5">
                <w:rPr>
                  <w:rFonts w:ascii="Times New Roman" w:hAnsi="Times New Roman"/>
                  <w:color w:val="0000FF"/>
                  <w:u w:val="single"/>
                  <w:lang w:val="ru-RU"/>
                </w:rPr>
                <w:t>://</w:t>
              </w:r>
              <w:r>
                <w:rPr>
                  <w:rFonts w:ascii="Times New Roman" w:hAnsi="Times New Roman"/>
                  <w:color w:val="0000FF"/>
                  <w:u w:val="single"/>
                </w:rPr>
                <w:t>m</w:t>
              </w:r>
              <w:r w:rsidRPr="009A3E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A3E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A3EC5">
                <w:rPr>
                  <w:rFonts w:ascii="Times New Roman" w:hAnsi="Times New Roman"/>
                  <w:color w:val="0000FF"/>
                  <w:u w:val="single"/>
                  <w:lang w:val="ru-RU"/>
                </w:rPr>
                <w:t>/</w:t>
              </w:r>
              <w:r>
                <w:rPr>
                  <w:rFonts w:ascii="Times New Roman" w:hAnsi="Times New Roman"/>
                  <w:color w:val="0000FF"/>
                  <w:u w:val="single"/>
                </w:rPr>
                <w:t>f</w:t>
              </w:r>
              <w:r w:rsidRPr="009A3E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A3EC5">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29</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30</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31</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 xml:space="preserve">Опасности вовлечения в </w:t>
            </w:r>
            <w:r w:rsidRPr="009A3EC5">
              <w:rPr>
                <w:rFonts w:ascii="Times New Roman" w:hAnsi="Times New Roman"/>
                <w:color w:val="000000"/>
                <w:sz w:val="24"/>
                <w:lang w:val="ru-RU"/>
              </w:rPr>
              <w:lastRenderedPageBreak/>
              <w:t>экстремистскую и террористическую деятельность, меры защиты</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33</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378" w:type="dxa"/>
            <w:tcMar>
              <w:top w:w="50" w:type="dxa"/>
              <w:left w:w="100" w:type="dxa"/>
            </w:tcMar>
            <w:vAlign w:val="center"/>
          </w:tcPr>
          <w:p w:rsidR="00266B5E" w:rsidRDefault="00DB171E">
            <w:pPr>
              <w:spacing w:after="0"/>
            </w:pPr>
            <w:r>
              <w:rPr>
                <w:rFonts w:ascii="Times New Roman" w:hAnsi="Times New Roman"/>
                <w:color w:val="000000"/>
                <w:sz w:val="24"/>
              </w:rPr>
              <w:t>34</w:t>
            </w:r>
          </w:p>
        </w:tc>
        <w:tc>
          <w:tcPr>
            <w:tcW w:w="3168" w:type="dxa"/>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266B5E" w:rsidRDefault="00266B5E">
            <w:pPr>
              <w:spacing w:after="0"/>
              <w:ind w:left="135"/>
              <w:jc w:val="center"/>
            </w:pPr>
          </w:p>
        </w:tc>
        <w:tc>
          <w:tcPr>
            <w:tcW w:w="1628" w:type="dxa"/>
            <w:tcMar>
              <w:top w:w="50" w:type="dxa"/>
              <w:left w:w="100" w:type="dxa"/>
            </w:tcMar>
            <w:vAlign w:val="center"/>
          </w:tcPr>
          <w:p w:rsidR="00266B5E" w:rsidRDefault="00266B5E">
            <w:pPr>
              <w:spacing w:after="0"/>
              <w:ind w:left="135"/>
              <w:jc w:val="center"/>
            </w:pPr>
          </w:p>
        </w:tc>
        <w:tc>
          <w:tcPr>
            <w:tcW w:w="1155" w:type="dxa"/>
            <w:tcMar>
              <w:top w:w="50" w:type="dxa"/>
              <w:left w:w="100" w:type="dxa"/>
            </w:tcMar>
            <w:vAlign w:val="center"/>
          </w:tcPr>
          <w:p w:rsidR="00266B5E" w:rsidRDefault="00266B5E">
            <w:pPr>
              <w:spacing w:after="0"/>
              <w:ind w:left="135"/>
            </w:pPr>
          </w:p>
        </w:tc>
        <w:tc>
          <w:tcPr>
            <w:tcW w:w="1977" w:type="dxa"/>
            <w:tcMar>
              <w:top w:w="50" w:type="dxa"/>
              <w:left w:w="100" w:type="dxa"/>
            </w:tcMar>
            <w:vAlign w:val="center"/>
          </w:tcPr>
          <w:p w:rsidR="00266B5E" w:rsidRDefault="00266B5E">
            <w:pPr>
              <w:spacing w:after="0"/>
              <w:ind w:left="135"/>
            </w:pPr>
          </w:p>
        </w:tc>
      </w:tr>
      <w:tr w:rsidR="00266B5E">
        <w:trPr>
          <w:trHeight w:val="144"/>
          <w:tblCellSpacing w:w="20" w:type="nil"/>
        </w:trPr>
        <w:tc>
          <w:tcPr>
            <w:tcW w:w="0" w:type="auto"/>
            <w:gridSpan w:val="2"/>
            <w:tcMar>
              <w:top w:w="50" w:type="dxa"/>
              <w:left w:w="100" w:type="dxa"/>
            </w:tcMar>
            <w:vAlign w:val="center"/>
          </w:tcPr>
          <w:p w:rsidR="00266B5E" w:rsidRPr="009A3EC5" w:rsidRDefault="00DB171E">
            <w:pPr>
              <w:spacing w:after="0"/>
              <w:ind w:left="135"/>
              <w:rPr>
                <w:lang w:val="ru-RU"/>
              </w:rPr>
            </w:pPr>
            <w:r w:rsidRPr="009A3EC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34 </w:t>
            </w:r>
          </w:p>
        </w:tc>
        <w:tc>
          <w:tcPr>
            <w:tcW w:w="1529"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66B5E" w:rsidRDefault="00DB17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66B5E" w:rsidRDefault="00266B5E"/>
        </w:tc>
      </w:tr>
    </w:tbl>
    <w:p w:rsidR="00266B5E" w:rsidRDefault="00266B5E">
      <w:pPr>
        <w:sectPr w:rsidR="00266B5E">
          <w:pgSz w:w="16383" w:h="11906" w:orient="landscape"/>
          <w:pgMar w:top="1134" w:right="850" w:bottom="1134" w:left="1701" w:header="720" w:footer="720" w:gutter="0"/>
          <w:cols w:space="720"/>
        </w:sectPr>
      </w:pPr>
    </w:p>
    <w:p w:rsidR="00266B5E" w:rsidRDefault="00266B5E">
      <w:pPr>
        <w:sectPr w:rsidR="00266B5E">
          <w:pgSz w:w="16383" w:h="11906" w:orient="landscape"/>
          <w:pgMar w:top="1134" w:right="850" w:bottom="1134" w:left="1701" w:header="720" w:footer="720" w:gutter="0"/>
          <w:cols w:space="720"/>
        </w:sectPr>
      </w:pPr>
    </w:p>
    <w:p w:rsidR="00266B5E" w:rsidRDefault="00DB171E">
      <w:pPr>
        <w:spacing w:after="0"/>
        <w:ind w:left="120"/>
      </w:pPr>
      <w:bookmarkStart w:id="8" w:name="block-47716189"/>
      <w:bookmarkEnd w:id="7"/>
      <w:r>
        <w:rPr>
          <w:rFonts w:ascii="Times New Roman" w:hAnsi="Times New Roman"/>
          <w:b/>
          <w:color w:val="000000"/>
          <w:sz w:val="28"/>
        </w:rPr>
        <w:lastRenderedPageBreak/>
        <w:t>УЧЕБНО-МЕТОДИЧЕСКОЕ ОБЕСПЕЧЕНИЕ ОБРАЗОВАТЕЛЬНОГО ПРОЦЕССА</w:t>
      </w:r>
    </w:p>
    <w:p w:rsidR="00266B5E" w:rsidRDefault="00DB171E">
      <w:pPr>
        <w:spacing w:after="0" w:line="480" w:lineRule="auto"/>
        <w:ind w:left="120"/>
      </w:pPr>
      <w:r>
        <w:rPr>
          <w:rFonts w:ascii="Times New Roman" w:hAnsi="Times New Roman"/>
          <w:b/>
          <w:color w:val="000000"/>
          <w:sz w:val="28"/>
        </w:rPr>
        <w:t>ОБЯЗАТЕЛЬНЫЕ УЧЕБНЫЕ МАТЕРИАЛЫ ДЛЯ УЧЕНИКА</w:t>
      </w:r>
    </w:p>
    <w:p w:rsidR="00266B5E" w:rsidRDefault="00266B5E">
      <w:pPr>
        <w:spacing w:after="0" w:line="480" w:lineRule="auto"/>
        <w:ind w:left="120"/>
      </w:pPr>
    </w:p>
    <w:p w:rsidR="00266B5E" w:rsidRDefault="00266B5E">
      <w:pPr>
        <w:spacing w:after="0" w:line="480" w:lineRule="auto"/>
        <w:ind w:left="120"/>
      </w:pPr>
    </w:p>
    <w:p w:rsidR="00266B5E" w:rsidRDefault="00266B5E">
      <w:pPr>
        <w:spacing w:after="0"/>
        <w:ind w:left="120"/>
      </w:pPr>
    </w:p>
    <w:p w:rsidR="00266B5E" w:rsidRDefault="00DB171E">
      <w:pPr>
        <w:spacing w:after="0" w:line="480" w:lineRule="auto"/>
        <w:ind w:left="120"/>
      </w:pPr>
      <w:r>
        <w:rPr>
          <w:rFonts w:ascii="Times New Roman" w:hAnsi="Times New Roman"/>
          <w:b/>
          <w:color w:val="000000"/>
          <w:sz w:val="28"/>
        </w:rPr>
        <w:t>МЕТОДИЧЕСКИЕ МАТЕРИАЛЫ ДЛЯ УЧИТЕЛЯ</w:t>
      </w:r>
    </w:p>
    <w:p w:rsidR="00266B5E" w:rsidRPr="009A3EC5" w:rsidRDefault="00DB171E">
      <w:pPr>
        <w:spacing w:after="0" w:line="480" w:lineRule="auto"/>
        <w:ind w:left="120"/>
        <w:jc w:val="both"/>
        <w:rPr>
          <w:lang w:val="ru-RU"/>
        </w:rPr>
      </w:pPr>
      <w:r w:rsidRPr="009A3EC5">
        <w:rPr>
          <w:rFonts w:ascii="Times New Roman" w:hAnsi="Times New Roman"/>
          <w:color w:val="000000"/>
          <w:sz w:val="28"/>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9A3EC5">
        <w:rPr>
          <w:rFonts w:ascii="Times New Roman" w:hAnsi="Times New Roman"/>
          <w:color w:val="000000"/>
          <w:sz w:val="28"/>
          <w:lang w:val="ru-RU"/>
        </w:rPr>
        <w:t>://</w:t>
      </w:r>
      <w:proofErr w:type="spellStart"/>
      <w:r>
        <w:rPr>
          <w:rFonts w:ascii="Times New Roman" w:hAnsi="Times New Roman"/>
          <w:color w:val="000000"/>
          <w:sz w:val="28"/>
        </w:rPr>
        <w:t>uchitel</w:t>
      </w:r>
      <w:proofErr w:type="spellEnd"/>
      <w:r w:rsidRPr="009A3EC5">
        <w:rPr>
          <w:rFonts w:ascii="Times New Roman" w:hAnsi="Times New Roman"/>
          <w:color w:val="000000"/>
          <w:sz w:val="28"/>
          <w:lang w:val="ru-RU"/>
        </w:rPr>
        <w:t>.</w:t>
      </w:r>
      <w:r>
        <w:rPr>
          <w:rFonts w:ascii="Times New Roman" w:hAnsi="Times New Roman"/>
          <w:color w:val="000000"/>
          <w:sz w:val="28"/>
        </w:rPr>
        <w:t>club</w:t>
      </w:r>
      <w:r w:rsidRPr="009A3EC5">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9A3EC5">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9A3EC5">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9A3EC5">
        <w:rPr>
          <w:rFonts w:ascii="Times New Roman" w:hAnsi="Times New Roman"/>
          <w:color w:val="000000"/>
          <w:sz w:val="28"/>
          <w:lang w:val="ru-RU"/>
        </w:rPr>
        <w:t xml:space="preserve">. </w:t>
      </w:r>
    </w:p>
    <w:p w:rsidR="00266B5E" w:rsidRPr="009A3EC5" w:rsidRDefault="00266B5E">
      <w:pPr>
        <w:spacing w:after="0"/>
        <w:ind w:left="120"/>
        <w:rPr>
          <w:lang w:val="ru-RU"/>
        </w:rPr>
      </w:pPr>
    </w:p>
    <w:p w:rsidR="00266B5E" w:rsidRPr="009A3EC5" w:rsidRDefault="00DB171E">
      <w:pPr>
        <w:spacing w:after="0" w:line="480" w:lineRule="auto"/>
        <w:ind w:left="120"/>
        <w:rPr>
          <w:lang w:val="ru-RU"/>
        </w:rPr>
      </w:pPr>
      <w:r w:rsidRPr="009A3EC5">
        <w:rPr>
          <w:rFonts w:ascii="Times New Roman" w:hAnsi="Times New Roman"/>
          <w:b/>
          <w:color w:val="000000"/>
          <w:sz w:val="28"/>
          <w:lang w:val="ru-RU"/>
        </w:rPr>
        <w:t>ЦИФРОВЫЕ ОБРАЗОВАТЕЛЬНЫЕ РЕСУРСЫ И РЕСУРСЫ СЕТИ ИНТЕРНЕТ</w:t>
      </w:r>
    </w:p>
    <w:p w:rsidR="00266B5E" w:rsidRPr="009A3EC5" w:rsidRDefault="00266B5E">
      <w:pPr>
        <w:spacing w:after="0" w:line="480" w:lineRule="auto"/>
        <w:ind w:left="120"/>
        <w:rPr>
          <w:lang w:val="ru-RU"/>
        </w:rPr>
      </w:pPr>
    </w:p>
    <w:p w:rsidR="00266B5E" w:rsidRPr="009A3EC5" w:rsidRDefault="00266B5E">
      <w:pPr>
        <w:rPr>
          <w:lang w:val="ru-RU"/>
        </w:rPr>
        <w:sectPr w:rsidR="00266B5E" w:rsidRPr="009A3EC5">
          <w:pgSz w:w="11906" w:h="16383"/>
          <w:pgMar w:top="1134" w:right="850" w:bottom="1134" w:left="1701" w:header="720" w:footer="720" w:gutter="0"/>
          <w:cols w:space="720"/>
        </w:sectPr>
      </w:pPr>
    </w:p>
    <w:bookmarkEnd w:id="8"/>
    <w:p w:rsidR="00B804A3" w:rsidRPr="009A3EC5" w:rsidRDefault="00B804A3">
      <w:pPr>
        <w:rPr>
          <w:lang w:val="ru-RU"/>
        </w:rPr>
      </w:pPr>
    </w:p>
    <w:sectPr w:rsidR="00B804A3" w:rsidRPr="009A3EC5" w:rsidSect="00266B5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8A0EFE"/>
    <w:multiLevelType w:val="multilevel"/>
    <w:tmpl w:val="A5008D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66B5E"/>
    <w:rsid w:val="002614A8"/>
    <w:rsid w:val="00266B5E"/>
    <w:rsid w:val="00404840"/>
    <w:rsid w:val="0044731E"/>
    <w:rsid w:val="004830B1"/>
    <w:rsid w:val="00563F0E"/>
    <w:rsid w:val="009A3EC5"/>
    <w:rsid w:val="009B54D8"/>
    <w:rsid w:val="00B804A3"/>
    <w:rsid w:val="00DA12D7"/>
    <w:rsid w:val="00DB17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66B5E"/>
    <w:rPr>
      <w:color w:val="0000FF" w:themeColor="hyperlink"/>
      <w:u w:val="single"/>
    </w:rPr>
  </w:style>
  <w:style w:type="table" w:styleId="ac">
    <w:name w:val="Table Grid"/>
    <w:basedOn w:val="a1"/>
    <w:uiPriority w:val="59"/>
    <w:rsid w:val="00266B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830B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830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8c2" TargetMode="External"/><Relationship Id="rId26" Type="http://schemas.openxmlformats.org/officeDocument/2006/relationships/hyperlink" Target="https://m.edsoo.ru/f5eaf946" TargetMode="External"/><Relationship Id="rId39" Type="http://schemas.openxmlformats.org/officeDocument/2006/relationships/hyperlink" Target="https://m.edsoo.ru/f5eb209c" TargetMode="External"/><Relationship Id="rId21" Type="http://schemas.openxmlformats.org/officeDocument/2006/relationships/hyperlink" Target="https://m.edsoo.ru/f5eacf84" TargetMode="External"/><Relationship Id="rId34" Type="http://schemas.openxmlformats.org/officeDocument/2006/relationships/hyperlink" Target="https://m.edsoo.ru/f5eb0c10" TargetMode="External"/><Relationship Id="rId42" Type="http://schemas.openxmlformats.org/officeDocument/2006/relationships/hyperlink" Target="https://m.edsoo.ru/f5eb279a" TargetMode="External"/><Relationship Id="rId47" Type="http://schemas.openxmlformats.org/officeDocument/2006/relationships/hyperlink" Target="https://m.edsoo.ru/f5eb367c" TargetMode="External"/><Relationship Id="rId50" Type="http://schemas.openxmlformats.org/officeDocument/2006/relationships/hyperlink" Target="https://m.edsoo.ru/f5eb425c" TargetMode="External"/><Relationship Id="rId55" Type="http://schemas.openxmlformats.org/officeDocument/2006/relationships/hyperlink" Target="https://m.edsoo.ru/f5eb46da" TargetMode="External"/><Relationship Id="rId7" Type="http://schemas.openxmlformats.org/officeDocument/2006/relationships/hyperlink" Target="https://m.edsoo.ru/7f419506" TargetMode="External"/><Relationship Id="rId12" Type="http://schemas.openxmlformats.org/officeDocument/2006/relationships/hyperlink" Target="https://m.edsoo.ru/7f41b590" TargetMode="External"/><Relationship Id="rId17" Type="http://schemas.openxmlformats.org/officeDocument/2006/relationships/hyperlink" Target="https://m.edsoo.ru/f5eac746" TargetMode="External"/><Relationship Id="rId25" Type="http://schemas.openxmlformats.org/officeDocument/2006/relationships/hyperlink" Target="https://m.edsoo.ru/f5eaf78e" TargetMode="External"/><Relationship Id="rId33" Type="http://schemas.openxmlformats.org/officeDocument/2006/relationships/hyperlink" Target="https://m.edsoo.ru/f5eb0c10" TargetMode="External"/><Relationship Id="rId38" Type="http://schemas.openxmlformats.org/officeDocument/2006/relationships/hyperlink" Target="https://m.edsoo.ru/f5eb1da4" TargetMode="External"/><Relationship Id="rId46" Type="http://schemas.openxmlformats.org/officeDocument/2006/relationships/hyperlink" Target="https://m.edsoo.ru/f5eb350a"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f5eacdf4" TargetMode="External"/><Relationship Id="rId29" Type="http://schemas.openxmlformats.org/officeDocument/2006/relationships/hyperlink" Target="https://m.edsoo.ru/f5eb0210" TargetMode="External"/><Relationship Id="rId41" Type="http://schemas.openxmlformats.org/officeDocument/2006/relationships/hyperlink" Target="https://m.edsoo.ru/f5eb23a8" TargetMode="External"/><Relationship Id="rId54"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1" Type="http://schemas.openxmlformats.org/officeDocument/2006/relationships/hyperlink" Target="https://m.edsoo.ru/7f419506" TargetMode="External"/><Relationship Id="rId24" Type="http://schemas.openxmlformats.org/officeDocument/2006/relationships/hyperlink" Target="https://m.edsoo.ru/f5eaefa0" TargetMode="External"/><Relationship Id="rId32" Type="http://schemas.openxmlformats.org/officeDocument/2006/relationships/hyperlink" Target="https://m.edsoo.ru/f5eb0c10" TargetMode="External"/><Relationship Id="rId37" Type="http://schemas.openxmlformats.org/officeDocument/2006/relationships/hyperlink" Target="https://m.edsoo.ru/f5eb1ac0" TargetMode="External"/><Relationship Id="rId40" Type="http://schemas.openxmlformats.org/officeDocument/2006/relationships/hyperlink" Target="https://m.edsoo.ru/f5eb222c" TargetMode="External"/><Relationship Id="rId45" Type="http://schemas.openxmlformats.org/officeDocument/2006/relationships/hyperlink" Target="https://m.edsoo.ru/f5eb3078" TargetMode="External"/><Relationship Id="rId53" Type="http://schemas.openxmlformats.org/officeDocument/2006/relationships/hyperlink" Target="https://m.edsoo.ru/f5eb4568" TargetMode="External"/><Relationship Id="rId58" Type="http://schemas.openxmlformats.org/officeDocument/2006/relationships/hyperlink" Target="https://m.edsoo.ru/f5eb46da" TargetMode="External"/><Relationship Id="rId5" Type="http://schemas.openxmlformats.org/officeDocument/2006/relationships/image" Target="media/image1.emf"/><Relationship Id="rId15" Type="http://schemas.openxmlformats.org/officeDocument/2006/relationships/hyperlink" Target="https://m.edsoo.ru/7f41b590" TargetMode="External"/><Relationship Id="rId23" Type="http://schemas.openxmlformats.org/officeDocument/2006/relationships/hyperlink" Target="https://m.edsoo.ru/f5ead68c" TargetMode="External"/><Relationship Id="rId28" Type="http://schemas.openxmlformats.org/officeDocument/2006/relationships/hyperlink" Target="https://m.edsoo.ru/f5eafd42" TargetMode="External"/><Relationship Id="rId36" Type="http://schemas.openxmlformats.org/officeDocument/2006/relationships/hyperlink" Target="https://m.edsoo.ru/f5eb0efe" TargetMode="External"/><Relationship Id="rId49" Type="http://schemas.openxmlformats.org/officeDocument/2006/relationships/hyperlink" Target="https://m.edsoo.ru/f5eb425c" TargetMode="External"/><Relationship Id="rId57" Type="http://schemas.openxmlformats.org/officeDocument/2006/relationships/hyperlink" Target="https://m.edsoo.ru/f5eb46da" TargetMode="External"/><Relationship Id="rId10" Type="http://schemas.openxmlformats.org/officeDocument/2006/relationships/hyperlink" Target="https://m.edsoo.ru/7f419506" TargetMode="External"/><Relationship Id="rId19" Type="http://schemas.openxmlformats.org/officeDocument/2006/relationships/hyperlink" Target="https://m.edsoo.ru/f5eac8c2" TargetMode="External"/><Relationship Id="rId31" Type="http://schemas.openxmlformats.org/officeDocument/2006/relationships/hyperlink" Target="https://m.edsoo.ru/f5eb0c10" TargetMode="External"/><Relationship Id="rId44" Type="http://schemas.openxmlformats.org/officeDocument/2006/relationships/hyperlink" Target="https://m.edsoo.ru/f5eb2d94" TargetMode="External"/><Relationship Id="rId52" Type="http://schemas.openxmlformats.org/officeDocument/2006/relationships/hyperlink" Target="https://m.edsoo.ru/f5eb40ea"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d51a" TargetMode="External"/><Relationship Id="rId27" Type="http://schemas.openxmlformats.org/officeDocument/2006/relationships/hyperlink" Target="https://m.edsoo.ru/f5eafef0" TargetMode="External"/><Relationship Id="rId30" Type="http://schemas.openxmlformats.org/officeDocument/2006/relationships/hyperlink" Target="https://m.edsoo.ru/f5eb038c" TargetMode="External"/><Relationship Id="rId35" Type="http://schemas.openxmlformats.org/officeDocument/2006/relationships/hyperlink" Target="https://m.edsoo.ru/f5eb14e4" TargetMode="External"/><Relationship Id="rId43" Type="http://schemas.openxmlformats.org/officeDocument/2006/relationships/hyperlink" Target="https://m.edsoo.ru/f5eb2c0e" TargetMode="External"/><Relationship Id="rId48" Type="http://schemas.openxmlformats.org/officeDocument/2006/relationships/hyperlink" Target="https://m.edsoo.ru/f5eb3ca8" TargetMode="External"/><Relationship Id="rId56" Type="http://schemas.openxmlformats.org/officeDocument/2006/relationships/hyperlink" Target="https://m.edsoo.ru/f5eb4842" TargetMode="External"/><Relationship Id="rId8" Type="http://schemas.openxmlformats.org/officeDocument/2006/relationships/hyperlink" Target="https://m.edsoo.ru/7f419506" TargetMode="External"/><Relationship Id="rId51" Type="http://schemas.openxmlformats.org/officeDocument/2006/relationships/hyperlink" Target="https://m.edsoo.ru/f5eb40e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49</Pages>
  <Words>10704</Words>
  <Characters>61016</Characters>
  <Application>Microsoft Office Word</Application>
  <DocSecurity>0</DocSecurity>
  <Lines>508</Lines>
  <Paragraphs>143</Paragraphs>
  <ScaleCrop>false</ScaleCrop>
  <Company/>
  <LinksUpToDate>false</LinksUpToDate>
  <CharactersWithSpaces>71577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егэ</dc:creator>
  <cp:lastModifiedBy>2</cp:lastModifiedBy>
  <cp:revision>3</cp:revision>
  <cp:lastPrinted>2025-10-07T09:10:00Z</cp:lastPrinted>
  <dcterms:created xsi:type="dcterms:W3CDTF">2025-10-07T09:12:00Z</dcterms:created>
  <dcterms:modified xsi:type="dcterms:W3CDTF">2025-10-07T10:30:00Z</dcterms:modified>
</cp:coreProperties>
</file>