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C8" w:rsidRDefault="00A779D5">
      <w:pPr>
        <w:spacing w:after="0" w:line="259" w:lineRule="auto"/>
        <w:ind w:left="54" w:right="94"/>
        <w:jc w:val="right"/>
      </w:pPr>
      <w:bookmarkStart w:id="0" w:name="_GoBack"/>
      <w:bookmarkEnd w:id="0"/>
      <w:r>
        <w:rPr>
          <w:sz w:val="24"/>
        </w:rPr>
        <w:t xml:space="preserve">Приложение № 2 к письму   </w:t>
      </w:r>
    </w:p>
    <w:p w:rsidR="00AD1CC8" w:rsidRDefault="00A779D5">
      <w:pPr>
        <w:spacing w:after="0" w:line="259" w:lineRule="auto"/>
        <w:ind w:left="54" w:right="94"/>
        <w:jc w:val="right"/>
      </w:pPr>
      <w:r>
        <w:rPr>
          <w:sz w:val="24"/>
        </w:rPr>
        <w:t xml:space="preserve">                                                                Рособрнадзора от 22 января 2025 г. № 04-15 </w:t>
      </w:r>
    </w:p>
    <w:p w:rsidR="00AD1CC8" w:rsidRDefault="00A779D5">
      <w:pPr>
        <w:spacing w:after="230" w:line="259" w:lineRule="auto"/>
        <w:ind w:left="0" w:right="6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:rsidR="00AD1CC8" w:rsidRDefault="00A779D5">
      <w:pPr>
        <w:spacing w:after="213" w:line="259" w:lineRule="auto"/>
        <w:ind w:left="0" w:firstLine="0"/>
        <w:jc w:val="righ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139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38" w:line="259" w:lineRule="auto"/>
        <w:ind w:left="0" w:right="119" w:firstLine="0"/>
        <w:jc w:val="center"/>
      </w:pPr>
      <w:r>
        <w:rPr>
          <w:b/>
          <w:sz w:val="36"/>
        </w:rPr>
        <w:t xml:space="preserve">Методические рекомендации </w:t>
      </w:r>
    </w:p>
    <w:p w:rsidR="00AD1CC8" w:rsidRDefault="00A779D5">
      <w:pPr>
        <w:spacing w:after="9" w:line="265" w:lineRule="auto"/>
        <w:ind w:left="117" w:firstLine="0"/>
        <w:jc w:val="left"/>
      </w:pPr>
      <w:r>
        <w:rPr>
          <w:b/>
          <w:sz w:val="36"/>
        </w:rPr>
        <w:t xml:space="preserve">по организации и проведению государственного выпускного </w:t>
      </w:r>
    </w:p>
    <w:p w:rsidR="00AD1CC8" w:rsidRDefault="00A779D5">
      <w:pPr>
        <w:spacing w:after="9" w:line="265" w:lineRule="auto"/>
        <w:ind w:left="3082" w:hanging="2965"/>
        <w:jc w:val="left"/>
      </w:pPr>
      <w:r>
        <w:rPr>
          <w:b/>
          <w:sz w:val="36"/>
        </w:rPr>
        <w:t xml:space="preserve">экзамена по образовательным программам среднего общего образования в 2025 году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656" w:firstLine="0"/>
        <w:jc w:val="center"/>
      </w:pPr>
      <w:r>
        <w:lastRenderedPageBreak/>
        <w:t xml:space="preserve">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" w:line="269" w:lineRule="auto"/>
        <w:ind w:left="397" w:right="504"/>
        <w:jc w:val="center"/>
      </w:pPr>
      <w:r>
        <w:rPr>
          <w:b/>
        </w:rPr>
        <w:t xml:space="preserve">Москва, 2025 </w:t>
      </w:r>
    </w:p>
    <w:p w:rsidR="00AD1CC8" w:rsidRDefault="00A779D5">
      <w:pPr>
        <w:spacing w:after="5"/>
        <w:ind w:left="435" w:right="538"/>
        <w:jc w:val="center"/>
      </w:pPr>
      <w:r>
        <w:rPr>
          <w:b/>
          <w:sz w:val="28"/>
        </w:rPr>
        <w:t xml:space="preserve">Оглавление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dt>
      <w:sdtPr>
        <w:id w:val="-1608810649"/>
        <w:docPartObj>
          <w:docPartGallery w:val="Table of Contents"/>
        </w:docPartObj>
      </w:sdtPr>
      <w:sdtEndPr/>
      <w:sdtContent>
        <w:p w:rsidR="00AD1CC8" w:rsidRDefault="00A779D5">
          <w:pPr>
            <w:pStyle w:val="11"/>
            <w:tabs>
              <w:tab w:val="right" w:leader="dot" w:pos="1032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776">
            <w:r>
              <w:t>Перечень условных обозначений и сокращений</w:t>
            </w:r>
            <w:r>
              <w:tab/>
            </w:r>
            <w:r>
              <w:fldChar w:fldCharType="begin"/>
            </w:r>
            <w:r>
              <w:instrText>PAGEREF _Toc106776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77">
            <w:r>
              <w:t>1. Рекомендации по организации и проведению ГВЭ</w:t>
            </w:r>
            <w:r>
              <w:tab/>
            </w:r>
            <w:r>
              <w:fldChar w:fldCharType="begin"/>
            </w:r>
            <w:r>
              <w:instrText>PAGEREF _Toc106777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78">
            <w:r>
              <w:t>1.1. Подача заявления об участии в ГВЭ</w:t>
            </w:r>
            <w:r>
              <w:tab/>
            </w:r>
            <w:r>
              <w:fldChar w:fldCharType="begin"/>
            </w:r>
            <w:r>
              <w:instrText>PAGEREF _Toc106778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79">
            <w:r>
              <w:t>1.2. Рекомендации по организации и проведению ГВЭ по русскому</w:t>
            </w:r>
            <w:r>
              <w:t xml:space="preserve"> языку  и математике</w:t>
            </w:r>
            <w:r>
              <w:tab/>
            </w:r>
            <w:r>
              <w:fldChar w:fldCharType="begin"/>
            </w:r>
            <w:r>
              <w:instrText>PAGEREF _Toc106779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AD1CC8" w:rsidRDefault="00A779D5">
          <w:pPr>
            <w:pStyle w:val="31"/>
            <w:tabs>
              <w:tab w:val="right" w:leader="dot" w:pos="10322"/>
            </w:tabs>
          </w:pPr>
          <w:hyperlink w:anchor="_Toc106780">
            <w:r>
              <w:t>1.2.1. Особенности ГВЭ по русскому языку в письменной форме</w:t>
            </w:r>
            <w:r>
              <w:tab/>
            </w:r>
            <w:r>
              <w:fldChar w:fldCharType="begin"/>
            </w:r>
            <w:r>
              <w:instrText>PAGEREF _Toc106780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AD1CC8" w:rsidRDefault="00A779D5">
          <w:pPr>
            <w:pStyle w:val="31"/>
            <w:tabs>
              <w:tab w:val="right" w:leader="dot" w:pos="10322"/>
            </w:tabs>
          </w:pPr>
          <w:hyperlink w:anchor="_Toc106781">
            <w:r>
              <w:t>1.2.2. Особенности ГВЭ по русскому языку в устной форме</w:t>
            </w:r>
            <w:r>
              <w:tab/>
            </w:r>
            <w:r>
              <w:fldChar w:fldCharType="begin"/>
            </w:r>
            <w:r>
              <w:instrText>PAGEREF _Toc106781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AD1CC8" w:rsidRDefault="00A779D5">
          <w:pPr>
            <w:pStyle w:val="31"/>
            <w:tabs>
              <w:tab w:val="right" w:leader="dot" w:pos="10322"/>
            </w:tabs>
          </w:pPr>
          <w:hyperlink w:anchor="_Toc106782">
            <w:r>
              <w:t>1.2.3. Особенности ГВЭ по математике в письменной форме</w:t>
            </w:r>
            <w:r>
              <w:tab/>
            </w:r>
            <w:r>
              <w:fldChar w:fldCharType="begin"/>
            </w:r>
            <w:r>
              <w:instrText>PAGEREF _Toc106782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AD1CC8" w:rsidRDefault="00A779D5">
          <w:pPr>
            <w:pStyle w:val="31"/>
            <w:tabs>
              <w:tab w:val="right" w:leader="dot" w:pos="10322"/>
            </w:tabs>
          </w:pPr>
          <w:hyperlink w:anchor="_Toc106783">
            <w:r>
              <w:t>1.2.4. Особенности ГВЭ по математике в устной форме</w:t>
            </w:r>
            <w:r>
              <w:tab/>
            </w:r>
            <w:r>
              <w:fldChar w:fldCharType="begin"/>
            </w:r>
            <w:r>
              <w:instrText>PAGEREF _Toc106783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84">
            <w:r>
              <w:t>1.3. Печать бланков</w:t>
            </w:r>
            <w:r>
              <w:tab/>
            </w:r>
            <w:r>
              <w:fldChar w:fldCharType="begin"/>
            </w:r>
            <w:r>
              <w:instrText>PAGEREF _Toc106784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85">
            <w:r>
              <w:t>2. Инструктивные материалы для лиц, привлекаемых к проведению ГВЭ  в ППЭ</w:t>
            </w:r>
            <w:r>
              <w:tab/>
            </w:r>
            <w:r>
              <w:fldChar w:fldCharType="begin"/>
            </w:r>
            <w:r>
              <w:instrText>PAGEREF _Toc106785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86">
            <w:r>
              <w:t>2.1. Инструкция для члена ГЭК</w:t>
            </w:r>
            <w:r>
              <w:tab/>
            </w:r>
            <w:r>
              <w:fldChar w:fldCharType="begin"/>
            </w:r>
            <w:r>
              <w:instrText>PAGEREF _Toc106786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87">
            <w:r>
              <w:t>2.2. Инст</w:t>
            </w:r>
            <w:r>
              <w:t>рукция для руководителя ППЭ</w:t>
            </w:r>
            <w:r>
              <w:tab/>
            </w:r>
            <w:r>
              <w:fldChar w:fldCharType="begin"/>
            </w:r>
            <w:r>
              <w:instrText>PAGEREF _Toc106787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88">
            <w:r>
              <w:t>2.3. Инструкция для организатора в аудитории</w:t>
            </w:r>
            <w:r>
              <w:tab/>
            </w:r>
            <w:r>
              <w:fldChar w:fldCharType="begin"/>
            </w:r>
            <w:r>
              <w:instrText>PAGEREF _Toc106788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:rsidR="00AD1CC8" w:rsidRDefault="00A779D5">
          <w:pPr>
            <w:pStyle w:val="21"/>
            <w:tabs>
              <w:tab w:val="right" w:leader="dot" w:pos="10322"/>
            </w:tabs>
          </w:pPr>
          <w:hyperlink w:anchor="_Toc106789">
            <w:r>
              <w:t>2.4. Инструкция для технического специалиста</w:t>
            </w:r>
            <w:r>
              <w:tab/>
            </w:r>
            <w:r>
              <w:fldChar w:fldCharType="begin"/>
            </w:r>
            <w:r>
              <w:instrText>PAGEREF _Toc106789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90">
            <w:r>
              <w:t xml:space="preserve">Приложение 1. Инструкция </w:t>
            </w:r>
            <w:r>
              <w:t>для участника ГВЭ, зачитываемая организатором в аудитории перед началом экзамена</w:t>
            </w:r>
            <w:r>
              <w:tab/>
            </w:r>
            <w:r>
              <w:fldChar w:fldCharType="begin"/>
            </w:r>
            <w:r>
              <w:instrText>PAGEREF _Toc106790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91">
            <w:r>
              <w:t>Приложение 2. Образец заявления об участии в ГВЭ</w:t>
            </w:r>
            <w:r>
              <w:tab/>
            </w:r>
            <w:r>
              <w:fldChar w:fldCharType="begin"/>
            </w:r>
            <w:r>
              <w:instrText>PAGEREF _Toc106791 \h</w:instrText>
            </w:r>
            <w:r>
              <w:fldChar w:fldCharType="separate"/>
            </w:r>
            <w:r>
              <w:t xml:space="preserve">45 </w: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92">
            <w:r>
              <w:t xml:space="preserve">Приложение 3. Журнал учета участников ГВЭ, обратившихся к медицинскому работнику  </w:t>
            </w:r>
            <w:r>
              <w:tab/>
            </w:r>
            <w:r>
              <w:fldChar w:fldCharType="begin"/>
            </w:r>
            <w:r>
              <w:instrText>PAGEREF _Toc106792 \h</w:instrText>
            </w:r>
            <w:r>
              <w:fldChar w:fldCharType="end"/>
            </w:r>
          </w:hyperlink>
        </w:p>
        <w:p w:rsidR="00AD1CC8" w:rsidRDefault="00A779D5">
          <w:pPr>
            <w:pStyle w:val="11"/>
            <w:tabs>
              <w:tab w:val="right" w:leader="dot" w:pos="10322"/>
            </w:tabs>
          </w:pPr>
          <w:hyperlink w:anchor="_Toc106793">
            <w:r>
              <w:t>во время проведения экзамена</w:t>
            </w:r>
            <w:r>
              <w:tab/>
            </w:r>
            <w:r>
              <w:fldChar w:fldCharType="begin"/>
            </w:r>
            <w:r>
              <w:instrText>PAGEREF _Toc10</w:instrText>
            </w:r>
            <w:r>
              <w:instrText>6793 \h</w:instrText>
            </w:r>
            <w:r>
              <w:fldChar w:fldCharType="separate"/>
            </w:r>
            <w:r>
              <w:t xml:space="preserve">47 </w:t>
            </w:r>
            <w:r>
              <w:fldChar w:fldCharType="end"/>
            </w:r>
          </w:hyperlink>
        </w:p>
        <w:p w:rsidR="00AD1CC8" w:rsidRDefault="00A779D5">
          <w:r>
            <w:fldChar w:fldCharType="end"/>
          </w:r>
        </w:p>
      </w:sdtContent>
    </w:sdt>
    <w:p w:rsidR="00AD1CC8" w:rsidRDefault="00A779D5">
      <w:pPr>
        <w:spacing w:after="0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AD1CC8" w:rsidRDefault="00A779D5">
      <w:pPr>
        <w:pStyle w:val="1"/>
        <w:spacing w:after="0" w:line="270" w:lineRule="auto"/>
        <w:ind w:left="2076" w:right="1400" w:firstLine="0"/>
        <w:jc w:val="left"/>
      </w:pPr>
      <w:bookmarkStart w:id="1" w:name="_Toc106776"/>
      <w:r>
        <w:lastRenderedPageBreak/>
        <w:t xml:space="preserve">Перечень условных обозначений и сокращений  </w:t>
      </w:r>
      <w:bookmarkEnd w:id="1"/>
    </w:p>
    <w:p w:rsidR="00AD1CC8" w:rsidRDefault="00A779D5">
      <w:pPr>
        <w:spacing w:after="0" w:line="259" w:lineRule="auto"/>
        <w:ind w:left="545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23" w:type="dxa"/>
        <w:tblInd w:w="-283" w:type="dxa"/>
        <w:tblCellMar>
          <w:top w:w="116" w:type="dxa"/>
          <w:left w:w="9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972"/>
        <w:gridCol w:w="7451"/>
      </w:tblGrid>
      <w:tr w:rsidR="00AD1CC8">
        <w:trPr>
          <w:trHeight w:val="10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Бланки 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6" w:hanging="12"/>
            </w:pPr>
            <w:r>
              <w:t xml:space="preserve">Бланки регистрации, бланки для записи ответов на задания КИМ для проведения ГВЭ, дополнительные бланки </w:t>
            </w:r>
            <w:r>
              <w:t xml:space="preserve">для записи ответов на задания КИМ для проведения ГВЭ </w:t>
            </w:r>
          </w:p>
        </w:tc>
      </w:tr>
      <w:tr w:rsidR="00AD1CC8">
        <w:trPr>
          <w:trHeight w:val="4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Бланки ответов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</w:pPr>
            <w:r>
              <w:t xml:space="preserve">Бланки для записи ответов на задания КИМ для проведения ГВЭ </w:t>
            </w:r>
          </w:p>
        </w:tc>
      </w:tr>
      <w:tr w:rsidR="00AD1CC8">
        <w:trPr>
          <w:trHeight w:val="4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ВДП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Возвратный доставочный пакет </w:t>
            </w:r>
          </w:p>
        </w:tc>
      </w:tr>
      <w:tr w:rsidR="00AD1CC8">
        <w:trPr>
          <w:trHeight w:val="43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ГВЭ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Государственный выпускной экзамен </w:t>
            </w:r>
            <w:r>
              <w:rPr>
                <w:b/>
              </w:rPr>
              <w:t xml:space="preserve">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ГИА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</w:pPr>
            <w:r>
              <w:t xml:space="preserve">Государственная итоговая аттестация по </w:t>
            </w:r>
            <w:r>
              <w:t xml:space="preserve">образовательным программам среднего общего образования </w:t>
            </w:r>
          </w:p>
        </w:tc>
      </w:tr>
      <w:tr w:rsidR="00AD1CC8">
        <w:trPr>
          <w:trHeight w:val="72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ГЭК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  <w:jc w:val="left"/>
            </w:pPr>
            <w:r>
              <w:t xml:space="preserve">Государственная </w:t>
            </w:r>
            <w:r>
              <w:tab/>
              <w:t xml:space="preserve">экзаменационная </w:t>
            </w:r>
            <w:r>
              <w:tab/>
              <w:t xml:space="preserve">комиссия </w:t>
            </w:r>
            <w:r>
              <w:tab/>
              <w:t xml:space="preserve">субъекта Российской Федерации </w:t>
            </w:r>
            <w:r>
              <w:rPr>
                <w:b/>
              </w:rPr>
              <w:t xml:space="preserve"> </w:t>
            </w:r>
          </w:p>
        </w:tc>
      </w:tr>
      <w:tr w:rsidR="00AD1CC8">
        <w:trPr>
          <w:trHeight w:val="72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ДБО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</w:pPr>
            <w:r>
              <w:t xml:space="preserve">Дополнительный бланк для записи ответов на задания КИМ для проведения ГВЭ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КИМ 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  <w:jc w:val="left"/>
            </w:pPr>
            <w:r>
              <w:t xml:space="preserve">Контрольные измерительные материалы, представляющие собой комплексы заданий стандартизированной формы  </w:t>
            </w:r>
          </w:p>
        </w:tc>
      </w:tr>
      <w:tr w:rsidR="00AD1CC8">
        <w:trPr>
          <w:trHeight w:val="10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Образовательная организация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7" w:hanging="12"/>
            </w:pPr>
            <w:r>
              <w:t xml:space="preserve">Организация, осуществляющая образовательную деятельность по имеющим государственную аккредитацию образовательным </w:t>
            </w:r>
            <w:r>
              <w:t>программам среднего общего образования</w:t>
            </w:r>
            <w:r>
              <w:rPr>
                <w:b/>
              </w:rPr>
              <w:t xml:space="preserve"> </w:t>
            </w:r>
          </w:p>
        </w:tc>
      </w:tr>
      <w:tr w:rsidR="00AD1CC8">
        <w:trPr>
          <w:trHeight w:val="4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ОВЗ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Ограниченные возможности здоровья </w:t>
            </w:r>
          </w:p>
        </w:tc>
      </w:tr>
      <w:tr w:rsidR="00AD1CC8">
        <w:trPr>
          <w:trHeight w:val="102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ОИВ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6" w:hanging="12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</w:t>
            </w:r>
          </w:p>
        </w:tc>
      </w:tr>
      <w:tr w:rsidR="00AD1CC8">
        <w:trPr>
          <w:trHeight w:val="2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Порядок 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4" w:hanging="12"/>
            </w:pPr>
            <w:r>
              <w:t>Порядок проведения государственной</w:t>
            </w:r>
            <w:r>
              <w:t xml:space="preserve">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 (зарегистрирован М</w:t>
            </w:r>
            <w:r>
              <w:t xml:space="preserve">инистерством юстиции Российской Федерации 15 мая 2023 г., регистрационный № 73314) </w:t>
            </w:r>
          </w:p>
        </w:tc>
      </w:tr>
      <w:tr w:rsidR="00AD1CC8">
        <w:trPr>
          <w:trHeight w:val="43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ППЭ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Пункт проведения экзаменов </w:t>
            </w:r>
          </w:p>
        </w:tc>
      </w:tr>
      <w:tr w:rsidR="00AD1CC8">
        <w:trPr>
          <w:trHeight w:val="341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 xml:space="preserve">Работники ППЭ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76" w:lineRule="auto"/>
              <w:ind w:left="12" w:hanging="12"/>
            </w:pPr>
            <w:r>
              <w:t xml:space="preserve">Лица, привлекаемые к организации и проведению экзамена в ППЭ:  </w:t>
            </w:r>
          </w:p>
          <w:p w:rsidR="00AD1CC8" w:rsidRDefault="00A779D5">
            <w:pPr>
              <w:tabs>
                <w:tab w:val="center" w:pos="1093"/>
                <w:tab w:val="center" w:pos="2961"/>
                <w:tab w:val="center" w:pos="4131"/>
                <w:tab w:val="center" w:pos="5267"/>
                <w:tab w:val="right" w:pos="731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руководитель </w:t>
            </w:r>
            <w:r>
              <w:tab/>
              <w:t xml:space="preserve">организации, </w:t>
            </w:r>
            <w:r>
              <w:tab/>
              <w:t xml:space="preserve">в </w:t>
            </w:r>
            <w:r>
              <w:tab/>
              <w:t xml:space="preserve">помещениях </w:t>
            </w:r>
            <w:r>
              <w:tab/>
              <w:t xml:space="preserve">которой </w:t>
            </w:r>
          </w:p>
          <w:p w:rsidR="00AD1CC8" w:rsidRDefault="00A779D5">
            <w:pPr>
              <w:tabs>
                <w:tab w:val="center" w:pos="2154"/>
                <w:tab w:val="center" w:pos="3911"/>
                <w:tab w:val="right" w:pos="7311"/>
              </w:tabs>
              <w:spacing w:after="33" w:line="259" w:lineRule="auto"/>
              <w:ind w:left="0" w:firstLine="0"/>
              <w:jc w:val="left"/>
            </w:pPr>
            <w:r>
              <w:t xml:space="preserve">организован </w:t>
            </w:r>
            <w:r>
              <w:tab/>
              <w:t xml:space="preserve">ППЭ, </w:t>
            </w:r>
            <w:r>
              <w:tab/>
              <w:t xml:space="preserve">осуществляющий </w:t>
            </w:r>
            <w:r>
              <w:tab/>
              <w:t>организационно-</w:t>
            </w:r>
          </w:p>
          <w:p w:rsidR="00AD1CC8" w:rsidRDefault="00A779D5">
            <w:pPr>
              <w:spacing w:after="0" w:line="280" w:lineRule="auto"/>
              <w:ind w:left="336" w:hanging="324"/>
              <w:jc w:val="left"/>
            </w:pPr>
            <w:r>
              <w:t xml:space="preserve">хозяйственную деятельность, или уполномоченное им лицо; руководитель ППЭ; </w:t>
            </w:r>
          </w:p>
          <w:p w:rsidR="00AD1CC8" w:rsidRDefault="00A779D5">
            <w:pPr>
              <w:spacing w:after="0" w:line="279" w:lineRule="auto"/>
              <w:ind w:left="336" w:right="1211" w:firstLine="0"/>
              <w:jc w:val="left"/>
            </w:pPr>
            <w:r>
              <w:t xml:space="preserve">организаторы в аудиториях и вне аудиторий; члены ГЭК; </w:t>
            </w:r>
          </w:p>
          <w:p w:rsidR="00AD1CC8" w:rsidRDefault="00A779D5">
            <w:pPr>
              <w:spacing w:after="0" w:line="259" w:lineRule="auto"/>
              <w:ind w:left="336" w:firstLine="0"/>
              <w:jc w:val="left"/>
            </w:pPr>
            <w:r>
              <w:t xml:space="preserve">технические специалисты; </w:t>
            </w:r>
          </w:p>
          <w:p w:rsidR="00AD1CC8" w:rsidRDefault="00A779D5">
            <w:pPr>
              <w:spacing w:after="0" w:line="259" w:lineRule="auto"/>
              <w:ind w:left="12" w:firstLine="324"/>
            </w:pPr>
            <w:r>
              <w:t xml:space="preserve">сотрудники, осуществляющие охрану правопорядка, и (или) сотрудники органов внутренних дел (полиции); </w:t>
            </w:r>
          </w:p>
        </w:tc>
      </w:tr>
      <w:tr w:rsidR="00AD1CC8">
        <w:trPr>
          <w:trHeight w:val="102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336" w:right="2558" w:firstLine="0"/>
              <w:jc w:val="left"/>
            </w:pPr>
            <w:r>
              <w:t xml:space="preserve">медицинские работники; экзаменаторы-собеседники; ассистенты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</w:pPr>
            <w:r>
              <w:rPr>
                <w:b/>
              </w:rPr>
              <w:t xml:space="preserve">Рекомендации ПМПК 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</w:pPr>
            <w:r>
              <w:t xml:space="preserve">Оригинал или надлежащим образом заверенная копия рекомендаций психолого-медико-педагогической комиссии </w:t>
            </w:r>
          </w:p>
        </w:tc>
      </w:tr>
      <w:tr w:rsidR="00AD1CC8">
        <w:trPr>
          <w:trHeight w:val="4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Рособрнадзор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Федеральная служба по надзору в сфере образования и науки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РЦОИ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  <w:jc w:val="left"/>
            </w:pPr>
            <w:r>
              <w:t xml:space="preserve">Региональный </w:t>
            </w:r>
            <w:r>
              <w:tab/>
              <w:t xml:space="preserve">центр </w:t>
            </w:r>
            <w:r>
              <w:tab/>
              <w:t xml:space="preserve">обработки </w:t>
            </w:r>
            <w:r>
              <w:tab/>
              <w:t xml:space="preserve">информации </w:t>
            </w:r>
            <w:r>
              <w:tab/>
              <w:t xml:space="preserve">субъекта Российской </w:t>
            </w:r>
            <w:r>
              <w:t xml:space="preserve">Федерации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Сопровождающие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</w:pPr>
            <w:r>
              <w:t xml:space="preserve">Представители образовательных организаций, сопровождающие участников ГВЭ до ППЭ </w:t>
            </w:r>
          </w:p>
        </w:tc>
      </w:tr>
      <w:tr w:rsidR="00AD1CC8">
        <w:trPr>
          <w:trHeight w:val="132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Справка, подтверждающая инвалидность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47" w:line="240" w:lineRule="auto"/>
              <w:ind w:left="12" w:firstLine="0"/>
            </w:pPr>
            <w:r>
              <w:t xml:space="preserve">Оригинал или надлежащим образом заверенная копия справки, подтверждающей факт установления инвалидности, выданная </w:t>
            </w:r>
          </w:p>
          <w:p w:rsidR="00AD1CC8" w:rsidRDefault="00A779D5">
            <w:pPr>
              <w:tabs>
                <w:tab w:val="center" w:pos="2930"/>
                <w:tab w:val="center" w:pos="5096"/>
                <w:tab w:val="center" w:pos="6733"/>
              </w:tabs>
              <w:spacing w:after="33" w:line="259" w:lineRule="auto"/>
              <w:ind w:left="0" w:firstLine="0"/>
              <w:jc w:val="left"/>
            </w:pPr>
            <w:r>
              <w:t xml:space="preserve">федеральным </w:t>
            </w:r>
            <w:r>
              <w:tab/>
              <w:t xml:space="preserve">государственным </w:t>
            </w:r>
            <w:r>
              <w:tab/>
              <w:t xml:space="preserve">учреждением </w:t>
            </w:r>
            <w:r>
              <w:tab/>
              <w:t>медико-</w:t>
            </w:r>
          </w:p>
          <w:p w:rsidR="00AD1CC8" w:rsidRDefault="00A779D5">
            <w:pPr>
              <w:spacing w:after="0" w:line="259" w:lineRule="auto"/>
              <w:ind w:left="12" w:firstLine="0"/>
              <w:jc w:val="left"/>
            </w:pPr>
            <w:r>
              <w:t xml:space="preserve">социальной экспертизы </w:t>
            </w:r>
          </w:p>
        </w:tc>
      </w:tr>
      <w:tr w:rsidR="00AD1CC8">
        <w:trPr>
          <w:trHeight w:val="72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Черновики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hanging="12"/>
            </w:pPr>
            <w:r>
              <w:t xml:space="preserve">Листы бумаги для черновиков, выданные в ППЭ, со штампом образовательной организации, на базе которой расположен ППЭ </w:t>
            </w:r>
          </w:p>
        </w:tc>
      </w:tr>
      <w:tr w:rsidR="00AD1CC8">
        <w:trPr>
          <w:trHeight w:val="102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Штаб ППЭ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7" w:hanging="12"/>
            </w:pPr>
            <w:r>
              <w:t xml:space="preserve">Выделенное в ППЭ помещение, в котором осуществляется безопасное хранение экзаменационных материалов, оборудованное </w:t>
            </w:r>
            <w:r>
              <w:t xml:space="preserve">телефонной связью, принтером и компьютером  </w:t>
            </w:r>
          </w:p>
        </w:tc>
      </w:tr>
      <w:tr w:rsidR="00AD1CC8">
        <w:trPr>
          <w:trHeight w:val="371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 xml:space="preserve">Экстерны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5" w:hanging="12"/>
            </w:pPr>
            <w:r>
              <w:t xml:space="preserve"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</w:t>
            </w:r>
            <w:r>
              <w:t>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</w:t>
            </w:r>
            <w:r>
              <w:t xml:space="preserve"> среднего общего образования, проходящие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</w:t>
            </w:r>
          </w:p>
        </w:tc>
      </w:tr>
      <w:tr w:rsidR="00AD1CC8">
        <w:trPr>
          <w:trHeight w:val="1325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ЭМ </w:t>
            </w:r>
          </w:p>
        </w:tc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C8" w:rsidRDefault="00A779D5">
            <w:pPr>
              <w:spacing w:after="0" w:line="259" w:lineRule="auto"/>
              <w:ind w:left="12" w:right="66" w:hanging="12"/>
            </w:pPr>
            <w:r>
              <w:t>Бланки регистрации, бланки для записи отв</w:t>
            </w:r>
            <w:r>
              <w:t xml:space="preserve">етов на задания КИМ для проведения ГВЭ, дополнительные бланки для записи ответов на задания КИМ для проведения ГВЭ, КИМ для проведения ГВЭ </w:t>
            </w:r>
          </w:p>
        </w:tc>
      </w:tr>
    </w:tbl>
    <w:p w:rsidR="00AD1CC8" w:rsidRDefault="00A779D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AD1CC8" w:rsidRDefault="00A779D5">
      <w:pPr>
        <w:pStyle w:val="1"/>
        <w:ind w:left="435" w:right="541"/>
      </w:pPr>
      <w:bookmarkStart w:id="2" w:name="_Toc106777"/>
      <w:r>
        <w:t xml:space="preserve">1. Рекомендации по организации и проведению ГВЭ </w:t>
      </w:r>
      <w:bookmarkEnd w:id="2"/>
    </w:p>
    <w:p w:rsidR="00AD1CC8" w:rsidRDefault="00A779D5">
      <w:pPr>
        <w:spacing w:after="24" w:line="259" w:lineRule="auto"/>
        <w:ind w:left="0" w:right="45" w:firstLine="0"/>
        <w:jc w:val="center"/>
      </w:pPr>
      <w:r>
        <w:rPr>
          <w:b/>
          <w:sz w:val="28"/>
        </w:rPr>
        <w:t xml:space="preserve"> </w:t>
      </w:r>
    </w:p>
    <w:p w:rsidR="00AD1CC8" w:rsidRDefault="00A779D5">
      <w:pPr>
        <w:pStyle w:val="2"/>
        <w:ind w:left="435" w:right="542"/>
      </w:pPr>
      <w:bookmarkStart w:id="3" w:name="_Toc106778"/>
      <w:r>
        <w:t xml:space="preserve">1.1. Подача заявления об участии в ГВЭ </w:t>
      </w:r>
      <w:bookmarkEnd w:id="3"/>
    </w:p>
    <w:p w:rsidR="00AD1CC8" w:rsidRDefault="00A779D5">
      <w:pPr>
        <w:spacing w:after="2" w:line="259" w:lineRule="auto"/>
        <w:ind w:left="1428" w:firstLine="0"/>
        <w:jc w:val="left"/>
      </w:pPr>
      <w:r>
        <w:rPr>
          <w:sz w:val="28"/>
        </w:rPr>
        <w:t xml:space="preserve"> </w:t>
      </w:r>
    </w:p>
    <w:p w:rsidR="00AD1CC8" w:rsidRDefault="00A779D5">
      <w:pPr>
        <w:ind w:left="-15" w:right="105" w:firstLine="708"/>
      </w:pPr>
      <w:r>
        <w:t xml:space="preserve">Рекомендуемый образец заявления об участии в ГВЭ представлен в приложении  2 настоящих Методических рекомендаций. </w:t>
      </w:r>
    </w:p>
    <w:p w:rsidR="00AD1CC8" w:rsidRDefault="00A779D5">
      <w:pPr>
        <w:ind w:left="-15" w:right="105" w:firstLine="708"/>
      </w:pPr>
      <w:r>
        <w:t>При подаче заявления на участие в ГВЭ необходимо также указать форму (устная или письменная) сдачи ГВЭ по обязательным учебным предметам (рус</w:t>
      </w:r>
      <w:r>
        <w:t xml:space="preserve">ский язык и математика): </w:t>
      </w:r>
    </w:p>
    <w:p w:rsidR="00AD1CC8" w:rsidRDefault="00A779D5">
      <w:pPr>
        <w:spacing w:after="13" w:line="270" w:lineRule="auto"/>
        <w:ind w:right="103"/>
        <w:jc w:val="right"/>
      </w:pPr>
      <w:r>
        <w:t xml:space="preserve">лицам, обучающимся по состоянию здоровья на дому, в медицинской организации, </w:t>
      </w:r>
    </w:p>
    <w:p w:rsidR="00AD1CC8" w:rsidRDefault="00A779D5">
      <w:pPr>
        <w:ind w:left="693" w:right="105" w:hanging="708"/>
      </w:pPr>
      <w:r>
        <w:t xml:space="preserve">обучающимся с ОВЗ, экстернам с ОВЗ – при предъявлении рекомендаций ПМПК; обучающимся – детям-инвалидам и инвалидам, экстернам – детям-инвалидам и </w:t>
      </w:r>
    </w:p>
    <w:p w:rsidR="00AD1CC8" w:rsidRDefault="00A779D5">
      <w:pPr>
        <w:ind w:left="-5" w:right="105"/>
      </w:pPr>
      <w:r>
        <w:t xml:space="preserve">инвалидам – при предъявлении справки, подтверждающей инвалидность.  </w:t>
      </w:r>
    </w:p>
    <w:p w:rsidR="00AD1CC8" w:rsidRDefault="00A779D5">
      <w:pPr>
        <w:ind w:left="-15" w:right="105" w:firstLine="708"/>
      </w:pPr>
      <w:r>
        <w:t xml:space="preserve">При выборе письменной формы ГВЭ по русскому языку необходимо дополнительно указать форму проведения экзамена: сочинение или диктант.  </w:t>
      </w:r>
    </w:p>
    <w:p w:rsidR="00AD1CC8" w:rsidRDefault="00A779D5">
      <w:pPr>
        <w:spacing w:after="40"/>
        <w:ind w:left="-15" w:right="105" w:firstLine="708"/>
      </w:pPr>
      <w:r>
        <w:t>Участник ГВЭ может выбрать только ту форму проведени</w:t>
      </w:r>
      <w:r>
        <w:t xml:space="preserve">я, которая доступна для определенной категории, в том числе нозологической, к которой он относится (см. Таблицу 1). Для разных учебных предметов участники ГВЭ могут выбрать разные формы проведения ГВЭ. </w:t>
      </w:r>
    </w:p>
    <w:p w:rsidR="00AD1CC8" w:rsidRDefault="00A779D5">
      <w:pPr>
        <w:ind w:left="-15" w:right="105" w:firstLine="708"/>
      </w:pPr>
      <w:r>
        <w:t xml:space="preserve">При проведении ГВЭ по желанию </w:t>
      </w:r>
      <w:r>
        <w:rPr>
          <w:vertAlign w:val="superscript"/>
        </w:rPr>
        <w:footnoteReference w:id="1"/>
      </w:r>
      <w:r>
        <w:t xml:space="preserve"> глухих, слабослышащих</w:t>
      </w:r>
      <w:r>
        <w:t xml:space="preserve">, позднооглохших и кохлеарно имплантированных участников ГВЭ привлекаются ассистенты – учителядефектологи (сурдопедагоги), владеющие сурдопереводом, не ведущие учебный предмет, по которому сдают экзамены указанные участники ГВЭ.  </w:t>
      </w:r>
    </w:p>
    <w:p w:rsidR="00AD1CC8" w:rsidRDefault="00A779D5">
      <w:pPr>
        <w:spacing w:after="33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Style w:val="4"/>
        <w:ind w:left="397" w:right="504"/>
      </w:pPr>
      <w:r>
        <w:lastRenderedPageBreak/>
        <w:t>Таблица 1. Формы провед</w:t>
      </w:r>
      <w:r>
        <w:t xml:space="preserve">ения ГВЭ, доступные для выбора участникам ГВЭ  </w:t>
      </w:r>
    </w:p>
    <w:p w:rsidR="00AD1CC8" w:rsidRDefault="00A779D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26" w:type="dxa"/>
        <w:tblInd w:w="-60" w:type="dxa"/>
        <w:tblCellMar>
          <w:top w:w="49" w:type="dxa"/>
          <w:left w:w="11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172"/>
        <w:gridCol w:w="1563"/>
        <w:gridCol w:w="1415"/>
        <w:gridCol w:w="1421"/>
        <w:gridCol w:w="1755"/>
      </w:tblGrid>
      <w:tr w:rsidR="00AD1CC8">
        <w:trPr>
          <w:trHeight w:val="408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AD1CC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Форма проведения ГВЭ 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AD1CC8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95" w:firstLine="0"/>
              <w:jc w:val="left"/>
            </w:pPr>
            <w:r>
              <w:rPr>
                <w:sz w:val="22"/>
              </w:rPr>
              <w:t xml:space="preserve">Письменная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Устная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 xml:space="preserve">Сочинение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</w:tc>
      </w:tr>
      <w:tr w:rsidR="00AD1CC8">
        <w:trPr>
          <w:trHeight w:val="127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39" w:line="238" w:lineRule="auto"/>
              <w:ind w:left="0" w:firstLine="0"/>
              <w:jc w:val="center"/>
            </w:pPr>
            <w:r>
              <w:rPr>
                <w:sz w:val="22"/>
              </w:rPr>
              <w:t>Обучающиеся в специальных учебно</w:t>
            </w:r>
            <w:r>
              <w:rPr>
                <w:sz w:val="22"/>
              </w:rPr>
              <w:t xml:space="preserve">воспитательных учреждениях закрытого типа, а также в учреждениях, исполняющих наказание в виде лишения </w:t>
            </w:r>
          </w:p>
          <w:p w:rsidR="00AD1CC8" w:rsidRDefault="00A779D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свободы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AD1CC8">
        <w:trPr>
          <w:trHeight w:val="279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Обучающиеся по образовательным программам среднего профессионального </w:t>
            </w:r>
          </w:p>
          <w:p w:rsidR="00AD1CC8" w:rsidRDefault="00A779D5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образования, получающие среднее общее образование по имеющим </w:t>
            </w:r>
          </w:p>
          <w:p w:rsidR="00AD1CC8" w:rsidRDefault="00A779D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государственную аккредитацию </w:t>
            </w:r>
          </w:p>
          <w:p w:rsidR="00AD1CC8" w:rsidRDefault="00A779D5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образовательным программам среднего общего образования, в том числе по </w:t>
            </w:r>
          </w:p>
          <w:p w:rsidR="00AD1CC8" w:rsidRDefault="00A779D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образовательным программам среднего профессионального образования,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интегрированным с образовательными программами основного общего 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AD1CC8">
        <w:trPr>
          <w:trHeight w:val="410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>Категория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Доступные для выбора формы проведения ГВЭ </w:t>
            </w:r>
          </w:p>
        </w:tc>
      </w:tr>
      <w:tr w:rsidR="00AD1CC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Форма проведения ГВЭ 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Проведение ГВЭ по русскому языку (письменная форма) </w:t>
            </w:r>
          </w:p>
        </w:tc>
      </w:tr>
      <w:tr w:rsidR="00AD1CC8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95" w:firstLine="0"/>
              <w:jc w:val="left"/>
            </w:pPr>
            <w:r>
              <w:rPr>
                <w:sz w:val="22"/>
              </w:rPr>
              <w:t xml:space="preserve">Письменная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Устная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 xml:space="preserve">Сочинение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</w:tc>
      </w:tr>
      <w:tr w:rsidR="00AD1CC8">
        <w:trPr>
          <w:trHeight w:val="1272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среднего общего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</w:tr>
      <w:tr w:rsidR="00AD1CC8">
        <w:trPr>
          <w:trHeight w:val="1274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Лица, обучающиеся по состоянию здоровья на дому,  </w:t>
            </w:r>
          </w:p>
          <w:p w:rsidR="00AD1CC8" w:rsidRDefault="00A779D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в медицинской организации</w:t>
            </w:r>
            <w:r>
              <w:rPr>
                <w:sz w:val="22"/>
                <w:vertAlign w:val="superscript"/>
              </w:rPr>
              <w:footnoteReference w:id="2"/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AD1CC8">
        <w:trPr>
          <w:trHeight w:val="329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4" w:line="275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Участники ГВЭ с ОВЗ, участники ГВЭ – дети-инвалиды и инвалиды: </w:t>
            </w:r>
          </w:p>
          <w:p w:rsidR="00AD1CC8" w:rsidRDefault="00A779D5">
            <w:pPr>
              <w:spacing w:after="0" w:line="275" w:lineRule="auto"/>
              <w:ind w:left="172" w:right="218" w:firstLine="0"/>
              <w:jc w:val="center"/>
            </w:pPr>
            <w:r>
              <w:rPr>
                <w:sz w:val="22"/>
              </w:rPr>
              <w:t>с нарушениями опорно-двигательного аппарата; глухие</w:t>
            </w:r>
            <w:r>
              <w:rPr>
                <w:sz w:val="22"/>
              </w:rPr>
              <w:t xml:space="preserve">, слабослышащие, </w:t>
            </w:r>
          </w:p>
          <w:p w:rsidR="00AD1CC8" w:rsidRDefault="00A779D5">
            <w:pPr>
              <w:spacing w:after="4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позднооглохшие и кохлеарно имплантированные; </w:t>
            </w:r>
          </w:p>
          <w:p w:rsidR="00AD1CC8" w:rsidRDefault="00A779D5">
            <w:pPr>
              <w:spacing w:after="0" w:line="273" w:lineRule="auto"/>
              <w:ind w:left="0" w:firstLine="0"/>
              <w:jc w:val="center"/>
            </w:pPr>
            <w:r>
              <w:rPr>
                <w:sz w:val="22"/>
              </w:rPr>
              <w:t xml:space="preserve">слепые, слабовидящие и поздноослепшие;  </w:t>
            </w:r>
          </w:p>
          <w:p w:rsidR="00AD1CC8" w:rsidRDefault="00A779D5">
            <w:pPr>
              <w:spacing w:after="19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участники ГВЭ, которым требуется </w:t>
            </w:r>
          </w:p>
          <w:p w:rsidR="00AD1CC8" w:rsidRDefault="00A779D5">
            <w:pPr>
              <w:spacing w:after="1" w:line="277" w:lineRule="auto"/>
              <w:ind w:left="0" w:firstLine="0"/>
              <w:jc w:val="center"/>
            </w:pPr>
            <w:r>
              <w:rPr>
                <w:sz w:val="22"/>
              </w:rPr>
              <w:t xml:space="preserve">создание особых условий (с диабетом, онкологическими заболеваниями,  </w:t>
            </w:r>
          </w:p>
          <w:p w:rsidR="00AD1CC8" w:rsidRDefault="00A779D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астмой и др.)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1CC8" w:rsidRDefault="00A779D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нет </w:t>
            </w:r>
          </w:p>
        </w:tc>
      </w:tr>
      <w:tr w:rsidR="00AD1CC8">
        <w:trPr>
          <w:trHeight w:val="772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79" w:lineRule="auto"/>
              <w:ind w:left="0" w:firstLine="0"/>
              <w:jc w:val="center"/>
            </w:pPr>
            <w:r>
              <w:rPr>
                <w:sz w:val="22"/>
              </w:rPr>
              <w:t xml:space="preserve">Участники ГВЭ </w:t>
            </w:r>
            <w:r>
              <w:rPr>
                <w:sz w:val="22"/>
              </w:rPr>
              <w:t xml:space="preserve">с ОВЗ, участники ГВЭ – дети-инвалиды и инвалиды с </w:t>
            </w:r>
          </w:p>
          <w:p w:rsidR="00AD1CC8" w:rsidRDefault="00A779D5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расстройствами аутистического спектра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да </w:t>
            </w:r>
          </w:p>
        </w:tc>
      </w:tr>
    </w:tbl>
    <w:p w:rsidR="00AD1CC8" w:rsidRDefault="00A779D5">
      <w:pPr>
        <w:spacing w:after="57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Style w:val="2"/>
        <w:ind w:left="435" w:right="542"/>
      </w:pPr>
      <w:bookmarkStart w:id="4" w:name="_Toc106779"/>
      <w:r>
        <w:t xml:space="preserve">1.2. Рекомендации по организации и проведению ГВЭ по русскому языку  и математике  </w:t>
      </w:r>
      <w:bookmarkEnd w:id="4"/>
    </w:p>
    <w:p w:rsidR="00AD1CC8" w:rsidRDefault="00A779D5">
      <w:pPr>
        <w:pStyle w:val="3"/>
        <w:spacing w:after="5" w:line="271" w:lineRule="auto"/>
        <w:ind w:left="435" w:right="542"/>
      </w:pPr>
      <w:bookmarkStart w:id="5" w:name="_Toc106780"/>
      <w:r>
        <w:t xml:space="preserve">1.2.1. Особенности ГВЭ по русскому языку в письменной форме </w:t>
      </w:r>
      <w:bookmarkEnd w:id="5"/>
    </w:p>
    <w:p w:rsidR="00AD1CC8" w:rsidRDefault="00A779D5">
      <w:pPr>
        <w:spacing w:after="89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ind w:left="-15" w:right="105" w:firstLine="708"/>
      </w:pPr>
      <w:r>
        <w:t>В зависимости от выбора формата ГВЭ по русскому языку</w:t>
      </w:r>
      <w:r>
        <w:rPr>
          <w:vertAlign w:val="superscript"/>
        </w:rPr>
        <w:footnoteReference w:id="3"/>
      </w:r>
      <w:r>
        <w:t xml:space="preserve"> осуществляется рассадка участников ГВЭ по аудиториям. </w:t>
      </w:r>
    </w:p>
    <w:p w:rsidR="00AD1CC8" w:rsidRDefault="00A779D5">
      <w:pPr>
        <w:ind w:left="-15" w:right="105" w:firstLine="708"/>
      </w:pPr>
      <w:r>
        <w:t xml:space="preserve">При организации экзамена следует учесть, что для его проведения необходимы разные (отдельные) аудитории: </w:t>
      </w:r>
    </w:p>
    <w:p w:rsidR="00AD1CC8" w:rsidRDefault="00A779D5">
      <w:pPr>
        <w:ind w:left="718" w:right="105"/>
      </w:pPr>
      <w:r>
        <w:t xml:space="preserve">а) аудитория для проведения сочинения; </w:t>
      </w:r>
    </w:p>
    <w:p w:rsidR="00AD1CC8" w:rsidRDefault="00A779D5">
      <w:pPr>
        <w:ind w:left="718" w:right="105"/>
      </w:pPr>
      <w:r>
        <w:t xml:space="preserve">б) аудитория для проведения диктанта.  </w:t>
      </w:r>
    </w:p>
    <w:p w:rsidR="00AD1CC8" w:rsidRDefault="00A779D5">
      <w:pPr>
        <w:ind w:left="-15" w:right="105" w:firstLine="708"/>
      </w:pPr>
      <w:r>
        <w:t>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единицы. Словари предоставляются образ</w:t>
      </w:r>
      <w:r>
        <w:t>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</w:t>
      </w:r>
      <w:r>
        <w:t xml:space="preserve">ия справочных материалов, письменных заметок и др. </w:t>
      </w:r>
    </w:p>
    <w:p w:rsidR="00AD1CC8" w:rsidRDefault="00A779D5">
      <w:pPr>
        <w:spacing w:after="5" w:line="279" w:lineRule="auto"/>
        <w:ind w:left="718" w:right="1636"/>
        <w:jc w:val="left"/>
      </w:pPr>
      <w:r>
        <w:t xml:space="preserve">Требования к орфографическому словарю, используемому на экзамене: позволяет устанавливать нормативное написание слов; включает не менее 15 000 слов; издан не ранее 2009 года; может содержать список имён, </w:t>
      </w:r>
      <w:r>
        <w:t xml:space="preserve">важнейшие орфографические правила. </w:t>
      </w:r>
    </w:p>
    <w:p w:rsidR="00AD1CC8" w:rsidRDefault="00A779D5">
      <w:pPr>
        <w:ind w:left="-15" w:right="105" w:firstLine="708"/>
      </w:pPr>
      <w:r>
        <w:t xml:space="preserve">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(см. Таблицу 2).  </w:t>
      </w:r>
    </w:p>
    <w:p w:rsidR="00AD1CC8" w:rsidRDefault="00A779D5">
      <w:pPr>
        <w:ind w:left="-15" w:right="105" w:firstLine="708"/>
      </w:pPr>
      <w:r>
        <w:lastRenderedPageBreak/>
        <w:t>В случае если участники ГВЭ имеют сопутствую</w:t>
      </w:r>
      <w:r>
        <w:t>щие формы заболеваний (например, нарушения слуха и зрения), выбор группы вариантов КИМ по русскому языку определяется в том числе с учетом характеристик КИМ.</w:t>
      </w:r>
      <w:r>
        <w:rPr>
          <w:rFonts w:ascii="Calibri" w:eastAsia="Calibri" w:hAnsi="Calibri" w:cs="Calibri"/>
          <w:sz w:val="22"/>
        </w:rPr>
        <w:t xml:space="preserve">  </w:t>
      </w:r>
    </w:p>
    <w:p w:rsidR="00AD1CC8" w:rsidRDefault="00A779D5">
      <w:pPr>
        <w:ind w:left="-15" w:right="105" w:firstLine="708"/>
      </w:pPr>
      <w:r>
        <w:t>Ниже представлено рекомендуемое распределение групп вариантов КИМ в зависимости от категории ноз</w:t>
      </w:r>
      <w:r>
        <w:t xml:space="preserve">ологической группы: </w:t>
      </w:r>
    </w:p>
    <w:p w:rsidR="00AD1CC8" w:rsidRDefault="00A779D5">
      <w:pPr>
        <w:spacing w:after="34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372"/>
      </w:pPr>
      <w:r>
        <w:t xml:space="preserve">Таблица 2. Распределение КИМ в зависимости от категории участников ГВЭ  по русскому языку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8" w:type="dxa"/>
        <w:tblInd w:w="-108" w:type="dxa"/>
        <w:tblCellMar>
          <w:top w:w="4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32"/>
        <w:gridCol w:w="3274"/>
        <w:gridCol w:w="4112"/>
      </w:tblGrid>
      <w:tr w:rsidR="00AD1CC8">
        <w:trPr>
          <w:trHeight w:val="26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Категории участников ГВЭ </w:t>
            </w:r>
          </w:p>
        </w:tc>
      </w:tr>
      <w:tr w:rsidR="00AD1CC8">
        <w:trPr>
          <w:trHeight w:val="152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sz w:val="22"/>
              </w:rPr>
              <w:t xml:space="preserve"> (сочинение)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numPr>
                <w:ilvl w:val="0"/>
                <w:numId w:val="21"/>
              </w:numPr>
              <w:spacing w:after="16" w:line="259" w:lineRule="auto"/>
              <w:ind w:right="74" w:firstLine="0"/>
              <w:jc w:val="center"/>
            </w:pPr>
            <w:r>
              <w:rPr>
                <w:sz w:val="22"/>
              </w:rPr>
              <w:t xml:space="preserve">Участники ГВЭ без ОВЗ; </w:t>
            </w:r>
          </w:p>
          <w:p w:rsidR="00AD1CC8" w:rsidRDefault="00A779D5">
            <w:pPr>
              <w:numPr>
                <w:ilvl w:val="0"/>
                <w:numId w:val="21"/>
              </w:numPr>
              <w:spacing w:after="0" w:line="259" w:lineRule="auto"/>
              <w:ind w:right="74" w:firstLine="0"/>
              <w:jc w:val="center"/>
            </w:pPr>
            <w:r>
              <w:rPr>
                <w:sz w:val="22"/>
              </w:rPr>
              <w:t>Участники ГВЭ</w:t>
            </w:r>
            <w:r>
              <w:rPr>
                <w:sz w:val="22"/>
              </w:rPr>
              <w:t xml:space="preserve"> с нарушениями опорно-двигательного аппарата; 3. Иные категории участников ГВЭ, которым требуется создание особых условий (диабет, онкология, астма и др.) </w:t>
            </w:r>
          </w:p>
        </w:tc>
      </w:tr>
      <w:tr w:rsidR="00AD1CC8">
        <w:trPr>
          <w:trHeight w:val="203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В темах сочинений отсутствуют визуальные образы  </w:t>
            </w:r>
          </w:p>
          <w:p w:rsidR="00AD1CC8" w:rsidRDefault="00A779D5">
            <w:pPr>
              <w:spacing w:after="18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D1CC8" w:rsidRDefault="00A779D5">
            <w:pPr>
              <w:spacing w:after="4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Для слепых участников ГВЭ </w:t>
            </w:r>
            <w:r>
              <w:rPr>
                <w:sz w:val="22"/>
              </w:rPr>
              <w:t xml:space="preserve">задания переводятся на </w:t>
            </w:r>
          </w:p>
          <w:p w:rsidR="00AD1CC8" w:rsidRDefault="00A779D5">
            <w:pPr>
              <w:spacing w:after="19" w:line="259" w:lineRule="auto"/>
              <w:ind w:left="77" w:firstLine="0"/>
              <w:jc w:val="left"/>
            </w:pPr>
            <w:r>
              <w:rPr>
                <w:sz w:val="22"/>
              </w:rPr>
              <w:t xml:space="preserve">рельефно-точечный шрифт </w:t>
            </w:r>
          </w:p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Брайля (при необходимости)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>200-е номера вариантов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(сочинение)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522" w:right="527" w:firstLine="0"/>
              <w:jc w:val="center"/>
            </w:pPr>
            <w:r>
              <w:rPr>
                <w:sz w:val="22"/>
              </w:rPr>
              <w:t xml:space="preserve">1. Слепые, поздноослепшие; 2. Слабовидящие. </w:t>
            </w:r>
          </w:p>
        </w:tc>
      </w:tr>
      <w:tr w:rsidR="00AD1CC8">
        <w:trPr>
          <w:trHeight w:val="254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2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Более простые формулировки тем сочинений. </w:t>
            </w:r>
          </w:p>
          <w:p w:rsidR="00AD1CC8" w:rsidRDefault="00A779D5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В темах сочинений отсутствуют звуковые образы. </w:t>
            </w:r>
          </w:p>
          <w:p w:rsidR="00AD1CC8" w:rsidRDefault="00A779D5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Наличие инструкции для участников ГВЭ, в которой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указаны особые требования к объёму сочинения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>300-е номера вариантов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(сочинение)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numPr>
                <w:ilvl w:val="0"/>
                <w:numId w:val="22"/>
              </w:numPr>
              <w:spacing w:after="18" w:line="259" w:lineRule="auto"/>
              <w:ind w:right="29" w:firstLine="0"/>
              <w:jc w:val="center"/>
            </w:pPr>
            <w:r>
              <w:rPr>
                <w:sz w:val="22"/>
              </w:rPr>
              <w:t xml:space="preserve">Глухие, позднооглохшие; </w:t>
            </w:r>
          </w:p>
          <w:p w:rsidR="00AD1CC8" w:rsidRDefault="00A779D5">
            <w:pPr>
              <w:numPr>
                <w:ilvl w:val="0"/>
                <w:numId w:val="22"/>
              </w:numPr>
              <w:spacing w:after="0" w:line="275" w:lineRule="auto"/>
              <w:ind w:right="29" w:firstLine="0"/>
              <w:jc w:val="center"/>
            </w:pPr>
            <w:r>
              <w:rPr>
                <w:sz w:val="22"/>
              </w:rPr>
              <w:t xml:space="preserve">Слабослышащие, кохлеарно имплантированные. </w:t>
            </w:r>
          </w:p>
          <w:p w:rsidR="00AD1CC8" w:rsidRDefault="00A779D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D1CC8">
        <w:trPr>
          <w:trHeight w:val="51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Диктант с особыми критериями оценивания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 xml:space="preserve">400-е </w:t>
            </w:r>
            <w:r>
              <w:rPr>
                <w:b/>
                <w:i/>
                <w:sz w:val="22"/>
              </w:rPr>
              <w:t>номера вариантов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(диктант)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Участники ГВЭ с расстройствами аутистического спектра. </w:t>
            </w:r>
          </w:p>
        </w:tc>
      </w:tr>
    </w:tbl>
    <w:p w:rsidR="00AD1CC8" w:rsidRDefault="00A779D5">
      <w:pPr>
        <w:spacing w:after="54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Style w:val="3"/>
        <w:spacing w:after="5" w:line="271" w:lineRule="auto"/>
        <w:ind w:left="435" w:right="538"/>
      </w:pPr>
      <w:bookmarkStart w:id="6" w:name="_Toc106781"/>
      <w:r>
        <w:rPr>
          <w:sz w:val="28"/>
        </w:rPr>
        <w:t>1.2.2. Особенности ГВЭ по русскому языку в устной форме</w:t>
      </w:r>
      <w:r>
        <w:rPr>
          <w:b w:val="0"/>
          <w:sz w:val="28"/>
        </w:rPr>
        <w:t xml:space="preserve"> </w:t>
      </w:r>
      <w:bookmarkEnd w:id="6"/>
    </w:p>
    <w:p w:rsidR="00AD1CC8" w:rsidRDefault="00A779D5">
      <w:pPr>
        <w:spacing w:after="28" w:line="259" w:lineRule="auto"/>
        <w:ind w:left="0" w:right="40" w:firstLine="0"/>
        <w:jc w:val="center"/>
      </w:pPr>
      <w:r>
        <w:rPr>
          <w:b/>
          <w:sz w:val="28"/>
        </w:rPr>
        <w:t xml:space="preserve"> </w:t>
      </w:r>
    </w:p>
    <w:p w:rsidR="00AD1CC8" w:rsidRDefault="00A779D5">
      <w:pPr>
        <w:ind w:left="-15" w:right="105" w:firstLine="708"/>
      </w:pPr>
      <w:r>
        <w:t>КИМ по русскому языку для ГВЭ в устной форме представляют собой экзаменационные билеты. Участникам ГВЭ предост</w:t>
      </w:r>
      <w:r>
        <w:t xml:space="preserve">авляется возможность выбора экзаменационного билета, при этом номера и содержание экзаменационных билетов не могут быть известны участнику ГВЭ в момент выбора экзаменационного билета из числа предложенных. </w:t>
      </w:r>
    </w:p>
    <w:p w:rsidR="00AD1CC8" w:rsidRDefault="00A779D5">
      <w:pPr>
        <w:spacing w:after="0" w:line="259" w:lineRule="auto"/>
        <w:ind w:right="158"/>
        <w:jc w:val="center"/>
      </w:pPr>
      <w:r>
        <w:t xml:space="preserve">При проведении экзамена участник экзамена может пользоваться черновиком. </w:t>
      </w:r>
    </w:p>
    <w:p w:rsidR="00AD1CC8" w:rsidRDefault="00A779D5">
      <w:pPr>
        <w:spacing w:after="54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3"/>
        <w:spacing w:after="5" w:line="271" w:lineRule="auto"/>
        <w:ind w:left="435" w:right="539"/>
      </w:pPr>
      <w:bookmarkStart w:id="7" w:name="_Toc106782"/>
      <w:r>
        <w:rPr>
          <w:sz w:val="28"/>
        </w:rPr>
        <w:lastRenderedPageBreak/>
        <w:t>1.2.3. Особенности ГВЭ по математике в письменной форме</w:t>
      </w:r>
      <w:r>
        <w:rPr>
          <w:b w:val="0"/>
          <w:sz w:val="28"/>
        </w:rPr>
        <w:t xml:space="preserve"> </w:t>
      </w:r>
      <w:bookmarkEnd w:id="7"/>
    </w:p>
    <w:p w:rsidR="00AD1CC8" w:rsidRDefault="00A779D5">
      <w:pPr>
        <w:spacing w:after="57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ind w:left="-15" w:right="105" w:firstLine="708"/>
      </w:pPr>
      <w:r>
        <w:t xml:space="preserve">Письменный экзамен ГВЭ </w:t>
      </w:r>
      <w:r>
        <w:t xml:space="preserve">по математике проводится в нескольких форматах в целях учета возможностей разных категорий его участников.  </w:t>
      </w:r>
    </w:p>
    <w:p w:rsidR="00AD1CC8" w:rsidRDefault="00A779D5">
      <w:pPr>
        <w:ind w:left="-15" w:right="105" w:firstLine="708"/>
      </w:pPr>
      <w:r>
        <w:t xml:space="preserve">Участники ГВЭ могут быть распределены в одну аудиторию. В распределении обязательно указывается группа номеров вариантов КИМ. </w:t>
      </w:r>
    </w:p>
    <w:p w:rsidR="00AD1CC8" w:rsidRDefault="00A779D5">
      <w:pPr>
        <w:ind w:left="-15" w:right="105" w:firstLine="708"/>
      </w:pPr>
      <w:r>
        <w:t>При выполнении задан</w:t>
      </w:r>
      <w:r>
        <w:t>ий ГВЭ по математике в письменной форме разрешается пользоваться линейкой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построения чертежей и рисунков. Линейка не должна содержать справочной информации.  </w:t>
      </w:r>
    </w:p>
    <w:p w:rsidR="00AD1CC8" w:rsidRDefault="00A779D5">
      <w:pPr>
        <w:ind w:left="-15" w:right="105" w:firstLine="708"/>
      </w:pPr>
      <w:r>
        <w:t>Необходимые справочные материалы, содержащие основные формулы курса математики образовательно</w:t>
      </w:r>
      <w:r>
        <w:t>й программы основного общего и среднего общего образования, выдаются вместе с КИМ. Пользоваться личными справочными материалами, содержащими основные формулы курса математики образовательной программы основного общего и среднего общего образования, участни</w:t>
      </w:r>
      <w:r>
        <w:t xml:space="preserve">кам ГВЭ не рекомендуется в целях недопущения нарушения Порядка в части использования справочных материалов, письменных заметок и др. </w:t>
      </w:r>
    </w:p>
    <w:p w:rsidR="00AD1CC8" w:rsidRDefault="00A779D5">
      <w:pPr>
        <w:ind w:left="-15" w:right="105" w:firstLine="708"/>
      </w:pPr>
      <w:r>
        <w:t xml:space="preserve">Определение группы вариантов КИМ осуществляется индивидуально с учетом особых образовательных потребностей участников ГВЭ </w:t>
      </w:r>
      <w:r>
        <w:t xml:space="preserve">и индивидуальной ситуации развития (см. Таблицу 3). </w:t>
      </w:r>
    </w:p>
    <w:p w:rsidR="00AD1CC8" w:rsidRDefault="00A779D5">
      <w:pPr>
        <w:ind w:left="-15" w:right="105" w:firstLine="708"/>
      </w:pPr>
      <w:r>
        <w:t xml:space="preserve">В случае если участники ГВЭ имеют сопутствующие формы заболеваний (например, нарушения слуха и зрения), выбор группы вариантов КИМ по математике определяется в том числе с учетом характеристик КИМ. </w:t>
      </w:r>
    </w:p>
    <w:p w:rsidR="00AD1CC8" w:rsidRDefault="00A779D5">
      <w:pPr>
        <w:ind w:left="-15" w:right="105" w:firstLine="708"/>
      </w:pPr>
      <w:r>
        <w:t>Ниже</w:t>
      </w:r>
      <w:r>
        <w:t xml:space="preserve"> представлено рекомендуемое распределение вариантов КИМ в зависимости от категории нозологической группы. </w:t>
      </w:r>
    </w:p>
    <w:p w:rsidR="00AD1CC8" w:rsidRDefault="00A779D5">
      <w:pPr>
        <w:spacing w:after="55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spacing w:after="5"/>
        <w:ind w:left="90" w:right="48"/>
        <w:jc w:val="center"/>
      </w:pPr>
      <w:r>
        <w:rPr>
          <w:b/>
        </w:rPr>
        <w:t xml:space="preserve">Таблица 3. </w:t>
      </w:r>
      <w:r>
        <w:rPr>
          <w:b/>
          <w:sz w:val="28"/>
        </w:rPr>
        <w:t>Распределение КИМ в зависимости от категории участников ГВЭ  по математике</w:t>
      </w: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18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32"/>
        <w:gridCol w:w="3132"/>
        <w:gridCol w:w="4254"/>
      </w:tblGrid>
      <w:tr w:rsidR="00AD1CC8">
        <w:trPr>
          <w:trHeight w:val="262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Характеристика КИМ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Номера вариантов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z w:val="22"/>
              </w:rPr>
              <w:t xml:space="preserve"> ГВЭ </w:t>
            </w:r>
          </w:p>
        </w:tc>
      </w:tr>
      <w:tr w:rsidR="00AD1CC8">
        <w:trPr>
          <w:trHeight w:val="279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22"/>
              </w:rPr>
              <w:t>100-е номера вариантов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numPr>
                <w:ilvl w:val="0"/>
                <w:numId w:val="23"/>
              </w:numPr>
              <w:spacing w:after="16" w:line="259" w:lineRule="auto"/>
              <w:ind w:firstLine="0"/>
              <w:jc w:val="center"/>
            </w:pPr>
            <w:r>
              <w:rPr>
                <w:sz w:val="22"/>
              </w:rPr>
              <w:t xml:space="preserve">Участники ГВЭ без ОВЗ; </w:t>
            </w:r>
          </w:p>
          <w:p w:rsidR="00AD1CC8" w:rsidRDefault="00A779D5">
            <w:pPr>
              <w:numPr>
                <w:ilvl w:val="0"/>
                <w:numId w:val="23"/>
              </w:numPr>
              <w:spacing w:after="15" w:line="259" w:lineRule="auto"/>
              <w:ind w:firstLine="0"/>
              <w:jc w:val="center"/>
            </w:pPr>
            <w:r>
              <w:rPr>
                <w:sz w:val="22"/>
              </w:rPr>
              <w:t xml:space="preserve">Глухие, позднооглохшие; </w:t>
            </w:r>
          </w:p>
          <w:p w:rsidR="00AD1CC8" w:rsidRDefault="00A779D5">
            <w:pPr>
              <w:numPr>
                <w:ilvl w:val="0"/>
                <w:numId w:val="23"/>
              </w:numPr>
              <w:spacing w:after="0" w:line="277" w:lineRule="auto"/>
              <w:ind w:firstLine="0"/>
              <w:jc w:val="center"/>
            </w:pPr>
            <w:r>
              <w:rPr>
                <w:sz w:val="22"/>
              </w:rPr>
              <w:t xml:space="preserve">Слабослышащие, колехарно имплантированные; </w:t>
            </w:r>
          </w:p>
          <w:p w:rsidR="00AD1CC8" w:rsidRDefault="00A779D5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center"/>
            </w:pPr>
            <w:r>
              <w:rPr>
                <w:sz w:val="22"/>
              </w:rPr>
              <w:t xml:space="preserve">С нарушениями опорно-двигательного аппарата; </w:t>
            </w:r>
          </w:p>
          <w:p w:rsidR="00AD1CC8" w:rsidRDefault="00A779D5">
            <w:pPr>
              <w:numPr>
                <w:ilvl w:val="0"/>
                <w:numId w:val="23"/>
              </w:numPr>
              <w:spacing w:after="0" w:line="275" w:lineRule="auto"/>
              <w:ind w:firstLine="0"/>
              <w:jc w:val="center"/>
            </w:pPr>
            <w:r>
              <w:rPr>
                <w:sz w:val="22"/>
              </w:rPr>
              <w:t xml:space="preserve">С расстройствами аутистического спектра; </w:t>
            </w:r>
          </w:p>
          <w:p w:rsidR="00AD1CC8" w:rsidRDefault="00A779D5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Иные категории участников ГВЭ, которым </w:t>
            </w:r>
            <w:r>
              <w:rPr>
                <w:sz w:val="22"/>
              </w:rPr>
              <w:t xml:space="preserve">требуется создание особых условий (диабет, онкология, астма и др.) </w:t>
            </w:r>
          </w:p>
        </w:tc>
      </w:tr>
      <w:tr w:rsidR="00AD1CC8">
        <w:trPr>
          <w:trHeight w:val="152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6" w:line="259" w:lineRule="auto"/>
              <w:ind w:left="0" w:right="1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:rsidR="00AD1CC8" w:rsidRDefault="00A779D5">
            <w:pPr>
              <w:spacing w:after="18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Визуальные образы в тексте </w:t>
            </w:r>
          </w:p>
          <w:p w:rsidR="00AD1CC8" w:rsidRDefault="00A779D5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 xml:space="preserve">КИМ сведены к минимуму </w:t>
            </w:r>
          </w:p>
          <w:p w:rsidR="00AD1CC8" w:rsidRDefault="00A779D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Для слепых участников ГВЭ задания переводятся на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22"/>
              </w:rPr>
              <w:t>200-е номера вариантов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584" w:right="586" w:firstLine="0"/>
              <w:jc w:val="center"/>
            </w:pPr>
            <w:r>
              <w:rPr>
                <w:sz w:val="22"/>
              </w:rPr>
              <w:t xml:space="preserve">1. Слепые, поздноослепшие; 2. Слабовидящие. </w:t>
            </w:r>
          </w:p>
        </w:tc>
      </w:tr>
      <w:tr w:rsidR="00AD1CC8">
        <w:trPr>
          <w:trHeight w:val="51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8" w:line="259" w:lineRule="auto"/>
              <w:ind w:left="77" w:firstLine="0"/>
              <w:jc w:val="left"/>
            </w:pPr>
            <w:r>
              <w:rPr>
                <w:sz w:val="22"/>
              </w:rPr>
              <w:t>рельефно-</w:t>
            </w:r>
            <w:r>
              <w:rPr>
                <w:sz w:val="22"/>
              </w:rPr>
              <w:t xml:space="preserve">точечный шрифт </w:t>
            </w:r>
          </w:p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Брайля (при необходимости)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D1CC8" w:rsidRDefault="00A779D5">
      <w:pPr>
        <w:spacing w:after="5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AD1CC8" w:rsidRDefault="00A779D5">
      <w:pPr>
        <w:pStyle w:val="3"/>
        <w:spacing w:after="5" w:line="271" w:lineRule="auto"/>
        <w:ind w:left="435" w:right="542"/>
      </w:pPr>
      <w:bookmarkStart w:id="8" w:name="_Toc106783"/>
      <w:r>
        <w:rPr>
          <w:sz w:val="28"/>
        </w:rPr>
        <w:t>1.2.4. Особенности ГВЭ по математике в устной форме</w:t>
      </w:r>
      <w:r>
        <w:rPr>
          <w:b w:val="0"/>
          <w:sz w:val="28"/>
        </w:rPr>
        <w:t xml:space="preserve"> </w:t>
      </w:r>
      <w:bookmarkEnd w:id="8"/>
    </w:p>
    <w:p w:rsidR="00AD1CC8" w:rsidRDefault="00A779D5">
      <w:pPr>
        <w:spacing w:after="26" w:line="259" w:lineRule="auto"/>
        <w:ind w:left="0" w:right="40" w:firstLine="0"/>
        <w:jc w:val="center"/>
      </w:pPr>
      <w:r>
        <w:rPr>
          <w:b/>
          <w:sz w:val="28"/>
        </w:rPr>
        <w:t xml:space="preserve"> </w:t>
      </w:r>
    </w:p>
    <w:p w:rsidR="00AD1CC8" w:rsidRDefault="00A779D5">
      <w:pPr>
        <w:ind w:left="-15" w:right="105" w:firstLine="708"/>
      </w:pPr>
      <w:r>
        <w:t xml:space="preserve">КИМ по математике для ГВЭ в устной форме представляют собой 15 экзаменационных билетов. Участникам ГВЭ предоставляется </w:t>
      </w:r>
      <w:r>
        <w:t>возможность выбора экзаменационного билета, при этом номера и содержание экзаменационных билетов не могут быть известны участнику ГВЭ в момент выбора экзаменационного билета из числа предложенных. При проведении экзамена участник экзамена может пользоватьс</w:t>
      </w:r>
      <w:r>
        <w:t xml:space="preserve">я черновиком. </w:t>
      </w:r>
    </w:p>
    <w:p w:rsidR="00AD1CC8" w:rsidRDefault="00A779D5">
      <w:pPr>
        <w:spacing w:after="1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46" w:line="259" w:lineRule="auto"/>
        <w:ind w:left="0" w:firstLine="0"/>
        <w:jc w:val="left"/>
      </w:pPr>
      <w:r>
        <w:rPr>
          <w:i/>
        </w:rPr>
        <w:t xml:space="preserve"> </w:t>
      </w:r>
    </w:p>
    <w:p w:rsidR="00AD1CC8" w:rsidRDefault="00A779D5">
      <w:pPr>
        <w:pStyle w:val="2"/>
        <w:ind w:left="435" w:right="542"/>
      </w:pPr>
      <w:bookmarkStart w:id="9" w:name="_Toc106784"/>
      <w:r>
        <w:t xml:space="preserve">1.3. Печать бланков </w:t>
      </w:r>
      <w:bookmarkEnd w:id="9"/>
    </w:p>
    <w:p w:rsidR="00AD1CC8" w:rsidRDefault="00A779D5">
      <w:pPr>
        <w:spacing w:after="55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ind w:left="-15" w:right="105" w:firstLine="708"/>
      </w:pPr>
      <w:r>
        <w:t>Печать бланков выполняется автоматизированно средствами ПО «Планирование ГИА» в РЦОИ. Бланки печатаются в РЦОИ, по решению ОИВ бланки могут быть распечатаны непосредственно в Штабе ППЭ или аудиториях ППЭ. Копирован</w:t>
      </w:r>
      <w:r>
        <w:t xml:space="preserve">ие бланков запрещено. Все бланки распечатываются посредством ПО.  </w:t>
      </w:r>
    </w:p>
    <w:p w:rsidR="00AD1CC8" w:rsidRDefault="00A779D5">
      <w:pPr>
        <w:ind w:left="-15" w:right="105" w:firstLine="708"/>
      </w:pPr>
      <w:r>
        <w:t>Комплект бланков (письменная и устная формы) каждого участника ГВЭ состоит из бланка регистрации, бланка ответов, ДБО. Описание и правила заполнения бланков  содержатся в «Правилах заполнен</w:t>
      </w:r>
      <w:r>
        <w:t>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2025 году».</w:t>
      </w: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t>Бланк ответов для устной формы экзамена необходим для п</w:t>
      </w:r>
      <w:r>
        <w:t>олноценной обработки всего комплекта бланков, а также для внесения информации об идентификаторе аудиозаписи устного ответа участника ГВЭ. Количество комплектов бланков, необходимых для проведения экзамена, определяется по количеству участников ГВЭ, распред</w:t>
      </w:r>
      <w:r>
        <w:t xml:space="preserve">еленных в ППЭ на соответствующий экзамен.  </w:t>
      </w:r>
    </w:p>
    <w:p w:rsidR="00AD1CC8" w:rsidRDefault="00A779D5">
      <w:pPr>
        <w:ind w:left="-15" w:right="105" w:firstLine="708"/>
      </w:pPr>
      <w:r>
        <w:t>Бланк регистрации и бланк ответов одного комплекта связаны кодом работы, который автоматически заполняется при печати бланков. При печати комплектов необходимо убедиться, что код работы, указанный на бланке регис</w:t>
      </w:r>
      <w:r>
        <w:t xml:space="preserve">трации, и код работы  на бланке ответов совпадают.  </w:t>
      </w:r>
    </w:p>
    <w:p w:rsidR="00AD1CC8" w:rsidRDefault="00A779D5">
      <w:pPr>
        <w:ind w:left="-15" w:right="105" w:firstLine="708"/>
      </w:pPr>
      <w:r>
        <w:t xml:space="preserve">При подсчете количества комплектов бланков для проведения экзамена необходимо предусмотреть наличие резервных комплектов из расчета 3 резервных комплекта на 10 участников ГВЭ, распределенных в ППЭ.  </w:t>
      </w:r>
    </w:p>
    <w:p w:rsidR="00AD1CC8" w:rsidRDefault="00A779D5">
      <w:pPr>
        <w:ind w:left="-15" w:right="105" w:firstLine="708"/>
      </w:pPr>
      <w:r>
        <w:lastRenderedPageBreak/>
        <w:t>Пос</w:t>
      </w:r>
      <w:r>
        <w:t xml:space="preserve">ле печати комплектов бланков выполняется печать ДБО (при проведении ГВЭ в устной форме ДБО не печатаются). Максимальное количество ДБО на один комплект бланков (бланк регистрации и бланк ответов) не превышает 10.  </w:t>
      </w:r>
    </w:p>
    <w:p w:rsidR="00AD1CC8" w:rsidRDefault="00A779D5">
      <w:pPr>
        <w:ind w:left="-15" w:right="105" w:firstLine="708"/>
      </w:pPr>
      <w:r>
        <w:t>Информация для заполнения полей верхней ч</w:t>
      </w:r>
      <w:r>
        <w:t xml:space="preserve">асти ДБО должна полностью соответствовать информации бланка регистрации. Код работы на ДБО не указан, при проведении экзамена код работы (вместе с номером листа) указывается организатором в аудитории при выдаче ДБО участнику ГВЭ. </w:t>
      </w:r>
    </w:p>
    <w:p w:rsidR="00AD1CC8" w:rsidRDefault="00A779D5">
      <w:pPr>
        <w:ind w:left="-15" w:right="105" w:firstLine="708"/>
      </w:pPr>
      <w:r>
        <w:t>В поле «Лист №» при выдач</w:t>
      </w:r>
      <w:r>
        <w:t>е ДБО организатор в аудитории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Организатор в аудитории проверяет правильность заполне</w:t>
      </w:r>
      <w:r>
        <w:t xml:space="preserve">ния участником ГВЭ ДБО.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54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1"/>
        <w:ind w:left="435" w:right="402"/>
      </w:pPr>
      <w:bookmarkStart w:id="10" w:name="_Toc106785"/>
      <w:r>
        <w:t>2. Инструктивные материалы для лиц, привлекаемых к проведению ГВЭ  в ППЭ</w:t>
      </w:r>
      <w:r>
        <w:rPr>
          <w:vertAlign w:val="superscript"/>
        </w:rPr>
        <w:footnoteReference w:id="4"/>
      </w:r>
      <w:r>
        <w:t xml:space="preserve"> </w:t>
      </w:r>
      <w:bookmarkEnd w:id="10"/>
    </w:p>
    <w:p w:rsidR="00AD1CC8" w:rsidRDefault="00A779D5">
      <w:pPr>
        <w:spacing w:after="15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AD1CC8" w:rsidRDefault="00A779D5">
      <w:pPr>
        <w:pStyle w:val="2"/>
        <w:ind w:left="435" w:right="539"/>
      </w:pPr>
      <w:bookmarkStart w:id="11" w:name="_Toc106786"/>
      <w:r>
        <w:t xml:space="preserve">2.1. Инструкция для члена ГЭК </w:t>
      </w:r>
      <w:bookmarkEnd w:id="11"/>
    </w:p>
    <w:p w:rsidR="00AD1CC8" w:rsidRDefault="00A779D5">
      <w:pPr>
        <w:spacing w:after="69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Требования к членам ГЭК, предъявляемые Порядком: </w:t>
      </w:r>
    </w:p>
    <w:p w:rsidR="00AD1CC8" w:rsidRDefault="00A779D5">
      <w:pPr>
        <w:spacing w:after="58"/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AD1CC8" w:rsidRDefault="00A779D5">
      <w:pPr>
        <w:spacing w:after="64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являются близкими родственниками </w:t>
      </w:r>
      <w:r>
        <w:rPr>
          <w:vertAlign w:val="superscript"/>
        </w:rPr>
        <w:footnoteReference w:id="5"/>
      </w:r>
      <w:r>
        <w:t xml:space="preserve">, а также супругами, усыновителями, </w:t>
      </w:r>
    </w:p>
    <w:p w:rsidR="00AD1CC8" w:rsidRDefault="00A779D5">
      <w:pPr>
        <w:spacing w:after="42"/>
        <w:ind w:left="-5" w:right="105"/>
      </w:pPr>
      <w:r>
        <w:t xml:space="preserve">усыновленными участников ГВЭ, сдающих экзамен в данном ППЭ; </w:t>
      </w:r>
    </w:p>
    <w:p w:rsidR="00AD1CC8" w:rsidRDefault="00A779D5">
      <w:pPr>
        <w:spacing w:after="45"/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ГВЭ, сдающих экзамен в данном ППЭ</w:t>
      </w:r>
      <w:r>
        <w:rPr>
          <w:vertAlign w:val="superscript"/>
        </w:rPr>
        <w:footnoteReference w:id="6"/>
      </w:r>
      <w:r>
        <w:t xml:space="preserve">. </w:t>
      </w:r>
    </w:p>
    <w:p w:rsidR="00AD1CC8" w:rsidRDefault="00A779D5">
      <w:pPr>
        <w:spacing w:after="62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32"/>
        <w:ind w:left="718" w:right="49"/>
      </w:pPr>
      <w:r>
        <w:rPr>
          <w:b/>
        </w:rPr>
        <w:t xml:space="preserve">Член ГЭК обеспечивает соблюдение требований Порядка, в том числе: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 решению председателя ГЭК не позднее чем за две недели до начала экзаменов </w:t>
      </w:r>
    </w:p>
    <w:p w:rsidR="00AD1CC8" w:rsidRDefault="00A779D5">
      <w:pPr>
        <w:ind w:left="-5" w:right="105"/>
      </w:pPr>
      <w:r>
        <w:t xml:space="preserve">проводит проверку готовности ППЭ;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соблюдением требований Порядка в ППЭ; </w:t>
      </w:r>
    </w:p>
    <w:p w:rsidR="00AD1CC8" w:rsidRDefault="00A779D5">
      <w:pPr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день проведения ГВЭ по соответствующему учебному предмету обеспечивает доставку ЭМ на бумажных носителях, упакованных в специальные пакеты, и (или) на электронных носителях с обеспечением конфиденциальности и безопасности содержащейся в них информации; </w:t>
      </w:r>
    </w:p>
    <w:p w:rsidR="00AD1CC8" w:rsidRDefault="00A779D5">
      <w:pPr>
        <w:spacing w:after="39"/>
        <w:ind w:left="718" w:right="105"/>
      </w:pPr>
      <w:r>
        <w:lastRenderedPageBreak/>
        <w:t>г)</w:t>
      </w:r>
      <w:r>
        <w:rPr>
          <w:rFonts w:ascii="Arial" w:eastAsia="Arial" w:hAnsi="Arial" w:cs="Arial"/>
        </w:rPr>
        <w:t xml:space="preserve"> </w:t>
      </w:r>
      <w:r>
        <w:t xml:space="preserve">получает от РЦОИ данные для доступа к ЭМ, полученным на электронных </w:t>
      </w:r>
    </w:p>
    <w:p w:rsidR="00AD1CC8" w:rsidRDefault="00A779D5">
      <w:pPr>
        <w:spacing w:after="52"/>
        <w:ind w:left="-5" w:right="105"/>
      </w:pPr>
      <w:r>
        <w:t>носителях, для организации их печати на бумажные носители</w:t>
      </w:r>
      <w:r>
        <w:rPr>
          <w:vertAlign w:val="superscript"/>
        </w:rPr>
        <w:footnoteReference w:id="7"/>
      </w:r>
      <w:r>
        <w:t xml:space="preserve">; </w:t>
      </w:r>
    </w:p>
    <w:p w:rsidR="00AD1CC8" w:rsidRDefault="00A779D5">
      <w:pPr>
        <w:spacing w:after="62"/>
        <w:ind w:left="-15" w:right="105" w:firstLine="708"/>
      </w:pPr>
      <w:r>
        <w:t>д)</w:t>
      </w:r>
      <w:r>
        <w:rPr>
          <w:rFonts w:ascii="Arial" w:eastAsia="Arial" w:hAnsi="Arial" w:cs="Arial"/>
        </w:rPr>
        <w:t xml:space="preserve"> </w:t>
      </w:r>
      <w:r>
        <w:t>получает от РЦОИ данные для доступа к ЭМ в электронном и зашифрованном виде, полученным посредством сети «Интернет», для</w:t>
      </w:r>
      <w:r>
        <w:t xml:space="preserve"> организации их печати на бумажные носители</w:t>
      </w:r>
      <w:r>
        <w:rPr>
          <w:vertAlign w:val="superscript"/>
        </w:rPr>
        <w:footnoteReference w:id="8"/>
      </w:r>
      <w:r>
        <w:t xml:space="preserve">; </w:t>
      </w:r>
    </w:p>
    <w:p w:rsidR="00AD1CC8" w:rsidRDefault="00A779D5">
      <w:pPr>
        <w:tabs>
          <w:tab w:val="center" w:pos="1606"/>
          <w:tab w:val="center" w:pos="3649"/>
          <w:tab w:val="center" w:pos="4853"/>
          <w:tab w:val="center" w:pos="5620"/>
          <w:tab w:val="center" w:pos="7372"/>
          <w:tab w:val="center" w:pos="8739"/>
          <w:tab w:val="center" w:pos="9369"/>
          <w:tab w:val="right" w:pos="10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осуществляет </w:t>
      </w:r>
      <w:r>
        <w:tab/>
        <w:t xml:space="preserve">взаимодействие </w:t>
      </w:r>
      <w:r>
        <w:tab/>
        <w:t xml:space="preserve">с </w:t>
      </w:r>
      <w:r>
        <w:tab/>
        <w:t xml:space="preserve">лицами, </w:t>
      </w:r>
      <w:r>
        <w:tab/>
        <w:t xml:space="preserve">присутствующими </w:t>
      </w:r>
      <w:r>
        <w:tab/>
        <w:t xml:space="preserve">в </w:t>
      </w:r>
      <w:r>
        <w:tab/>
        <w:t xml:space="preserve">ППЭ, </w:t>
      </w:r>
      <w:r>
        <w:tab/>
        <w:t xml:space="preserve">по </w:t>
      </w:r>
    </w:p>
    <w:p w:rsidR="00AD1CC8" w:rsidRDefault="00A779D5">
      <w:pPr>
        <w:ind w:left="-5" w:right="105"/>
      </w:pPr>
      <w:r>
        <w:t xml:space="preserve">обеспечению соблюдения требований Порядка; </w:t>
      </w:r>
    </w:p>
    <w:p w:rsidR="00AD1CC8" w:rsidRDefault="00A779D5">
      <w:pPr>
        <w:ind w:left="718" w:right="105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в случае выявления нарушений Порядка принимает решение об удалении из ППЭ </w:t>
      </w:r>
    </w:p>
    <w:p w:rsidR="00AD1CC8" w:rsidRDefault="00A779D5">
      <w:pPr>
        <w:ind w:left="-5" w:right="105"/>
      </w:pPr>
      <w:r>
        <w:t xml:space="preserve">участников </w:t>
      </w:r>
      <w:r>
        <w:t>ГВЭ, а также иных лиц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(в том числе неустановленных), находящихся в ППЭ; </w:t>
      </w:r>
    </w:p>
    <w:p w:rsidR="00AD1CC8" w:rsidRDefault="00A779D5">
      <w:pPr>
        <w:ind w:left="718" w:right="105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председателем ГЭК принимает решение об остановке экзамена </w:t>
      </w:r>
    </w:p>
    <w:p w:rsidR="00AD1CC8" w:rsidRDefault="00A779D5">
      <w:pPr>
        <w:ind w:left="-5" w:right="105"/>
      </w:pPr>
      <w:r>
        <w:t>в ППЭ или отдельных аудиториях ППЭ</w:t>
      </w:r>
      <w:r>
        <w:rPr>
          <w:vertAlign w:val="superscript"/>
        </w:rPr>
        <w:footnoteReference w:id="9"/>
      </w:r>
      <w:r>
        <w:t xml:space="preserve">. </w:t>
      </w:r>
    </w:p>
    <w:p w:rsidR="00AD1CC8" w:rsidRDefault="00A779D5">
      <w:pPr>
        <w:spacing w:after="40"/>
        <w:ind w:left="718" w:right="49"/>
      </w:pPr>
      <w:r>
        <w:rPr>
          <w:b/>
        </w:rPr>
        <w:t>Член ГЭК несет ответственность за:</w:t>
      </w:r>
      <w:r>
        <w:t xml:space="preserve">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>целостность, полноту и сох</w:t>
      </w:r>
      <w:r>
        <w:t xml:space="preserve">ранность ЭМ при передаче их в ППЭ в день экзамена и </w:t>
      </w:r>
    </w:p>
    <w:p w:rsidR="00AD1CC8" w:rsidRDefault="00A779D5">
      <w:pPr>
        <w:ind w:left="-5" w:right="105"/>
      </w:pPr>
      <w:r>
        <w:t xml:space="preserve">из ППЭ в РЦОИ для последующей обработки;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своевременность проведения проверки фактов нарушения Порядка в ППЭ, в том </w:t>
      </w:r>
    </w:p>
    <w:p w:rsidR="00AD1CC8" w:rsidRDefault="00A779D5">
      <w:pPr>
        <w:ind w:left="-5" w:right="105"/>
      </w:pPr>
      <w:r>
        <w:t xml:space="preserve">числе в случае подачи участником ГВЭ апелляции о нарушении Порядка; </w:t>
      </w:r>
    </w:p>
    <w:p w:rsidR="00AD1CC8" w:rsidRDefault="00A779D5">
      <w:pPr>
        <w:ind w:left="718" w:right="17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соблюдение информационной безопасности на всех этапах проведения ГВЭ. Член ГЭК фиксирует все случаи нарушения Порядка в ППЭ. </w:t>
      </w:r>
    </w:p>
    <w:p w:rsidR="00AD1CC8" w:rsidRDefault="00A779D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pStyle w:val="4"/>
        <w:ind w:left="397" w:right="496"/>
      </w:pPr>
      <w:r>
        <w:t xml:space="preserve">Подготовка к проведению ГВЭ </w:t>
      </w:r>
    </w:p>
    <w:p w:rsidR="00AD1CC8" w:rsidRDefault="00A779D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t xml:space="preserve">Член ГЭК проходит подготовку по порядку исполнения своих обязанностей  </w:t>
      </w:r>
      <w:r>
        <w:t xml:space="preserve">в период проведения ГВЭ, в том числе: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знакомится с нормативными правовыми актами, регламентирующими порядок </w:t>
      </w:r>
    </w:p>
    <w:p w:rsidR="00AD1CC8" w:rsidRDefault="00A779D5">
      <w:pPr>
        <w:ind w:left="-5" w:right="105"/>
      </w:pPr>
      <w:r>
        <w:t xml:space="preserve">проведения ГИА, методическими документами Рособрнадзора, рекомендуемыми  к использованию при организации и проведении ГИА; 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знакомится с ин</w:t>
      </w:r>
      <w:r>
        <w:t xml:space="preserve">струкцией, определяющей порядок работы члена ГЭК в ППЭ. </w:t>
      </w:r>
    </w:p>
    <w:p w:rsidR="00AD1CC8" w:rsidRDefault="00A779D5">
      <w:pPr>
        <w:ind w:left="-15" w:right="105" w:firstLine="708"/>
      </w:pPr>
      <w:r>
        <w:t>Член ГЭК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</w:t>
      </w:r>
      <w:r>
        <w:t xml:space="preserve"> и административного воздействия в отношении работников ППЭ, нарушивших Порядок.</w:t>
      </w: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rPr>
          <w:b/>
        </w:rPr>
        <w:lastRenderedPageBreak/>
        <w:t xml:space="preserve">На подготовительном этапе проведения ГВЭ член ГЭК </w:t>
      </w:r>
      <w:r>
        <w:t xml:space="preserve">проводит проверку готовности ППЭ </w:t>
      </w:r>
      <w:r>
        <w:rPr>
          <w:b/>
        </w:rPr>
        <w:t>не позднее чем за две недели</w:t>
      </w:r>
      <w:r>
        <w:t xml:space="preserve"> до начала экзаменов (по решению председателя ГЭК).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0176" w:type="dxa"/>
        <w:tblInd w:w="-108" w:type="dxa"/>
        <w:tblCellMar>
          <w:top w:w="66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0176"/>
      </w:tblGrid>
      <w:tr w:rsidR="00AD1CC8">
        <w:trPr>
          <w:trHeight w:val="4515"/>
        </w:trPr>
        <w:tc>
          <w:tcPr>
            <w:tcW w:w="1017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AD1CC8" w:rsidRDefault="00A779D5">
            <w:pPr>
              <w:spacing w:after="0" w:line="279" w:lineRule="auto"/>
              <w:ind w:left="0" w:firstLine="708"/>
            </w:pPr>
            <w:r>
              <w:t>Члену ГЭК</w:t>
            </w:r>
            <w:r>
              <w:t xml:space="preserve"> необходимо помнить, что экзамен проводится в спокойной и доброжелательной обстановке. </w:t>
            </w:r>
          </w:p>
          <w:p w:rsidR="00AD1CC8" w:rsidRDefault="00A779D5">
            <w:pPr>
              <w:spacing w:after="0" w:line="259" w:lineRule="auto"/>
              <w:ind w:left="708" w:firstLine="0"/>
              <w:jc w:val="left"/>
            </w:pPr>
            <w:r>
              <w:t xml:space="preserve">В день проведения экзамена члену ГЭК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AD1CC8" w:rsidRDefault="00A779D5">
            <w:pPr>
              <w:spacing w:after="25" w:line="259" w:lineRule="auto"/>
              <w:ind w:left="708" w:firstLine="0"/>
              <w:jc w:val="left"/>
            </w:pPr>
            <w:r>
              <w:t xml:space="preserve">а) оказывать содействие участникам экзаменов, в том числе передавать им </w:t>
            </w:r>
          </w:p>
          <w:p w:rsidR="00AD1CC8" w:rsidRDefault="00A779D5">
            <w:pPr>
              <w:spacing w:after="0" w:line="258" w:lineRule="auto"/>
              <w:ind w:left="0" w:right="71" w:firstLine="0"/>
            </w:pPr>
            <w:r>
              <w:t>средства связи, электронно-</w:t>
            </w:r>
            <w:r>
              <w:t xml:space="preserve">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AD1CC8" w:rsidRDefault="00A779D5">
            <w:pPr>
              <w:spacing w:after="30" w:line="259" w:lineRule="auto"/>
              <w:ind w:left="708" w:firstLine="0"/>
              <w:jc w:val="left"/>
            </w:pPr>
            <w:r>
              <w:t xml:space="preserve">б) выносить из аудиторий и ППЭ черновики, ЭМ на бумажном и (или) </w:t>
            </w:r>
          </w:p>
          <w:p w:rsidR="00AD1CC8" w:rsidRDefault="00A779D5">
            <w:pPr>
              <w:spacing w:after="64" w:line="259" w:lineRule="auto"/>
              <w:ind w:left="0" w:firstLine="0"/>
              <w:jc w:val="left"/>
            </w:pPr>
            <w:r>
              <w:t>электронном носителях</w:t>
            </w:r>
            <w:r>
              <w:rPr>
                <w:vertAlign w:val="superscript"/>
              </w:rPr>
              <w:footnoteReference w:id="10"/>
            </w:r>
            <w:r>
              <w:t xml:space="preserve">; </w:t>
            </w:r>
          </w:p>
          <w:p w:rsidR="00AD1CC8" w:rsidRDefault="00A779D5">
            <w:pPr>
              <w:spacing w:after="37" w:line="259" w:lineRule="auto"/>
              <w:ind w:left="708" w:firstLine="0"/>
              <w:jc w:val="left"/>
            </w:pPr>
            <w:r>
              <w:t>в) фотографировать</w:t>
            </w:r>
            <w:r>
              <w:t xml:space="preserve"> ЭМ, черновики; </w:t>
            </w:r>
          </w:p>
          <w:p w:rsidR="00AD1CC8" w:rsidRDefault="00A779D5">
            <w:pPr>
              <w:spacing w:after="61" w:line="259" w:lineRule="auto"/>
              <w:ind w:left="708" w:firstLine="0"/>
              <w:jc w:val="lef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11"/>
            </w:r>
            <w:r>
              <w:rPr>
                <w:vertAlign w:val="superscript"/>
              </w:rPr>
              <w:t xml:space="preserve"> </w:t>
            </w:r>
            <w:r>
              <w:t xml:space="preserve">(до окончания процедур, </w:t>
            </w:r>
          </w:p>
          <w:p w:rsidR="00AD1CC8" w:rsidRDefault="00A779D5">
            <w:pPr>
              <w:spacing w:after="23" w:line="259" w:lineRule="auto"/>
              <w:ind w:left="0" w:firstLine="0"/>
              <w:jc w:val="left"/>
            </w:pPr>
            <w:r>
              <w:t xml:space="preserve">предусмотренных Порядком); </w:t>
            </w:r>
          </w:p>
          <w:p w:rsidR="00AD1CC8" w:rsidRDefault="00A779D5">
            <w:pPr>
              <w:spacing w:after="27" w:line="259" w:lineRule="auto"/>
              <w:ind w:left="708" w:firstLine="0"/>
              <w:jc w:val="left"/>
            </w:pPr>
            <w:r>
              <w:t xml:space="preserve">д) пользоваться средствами связи, электронно-вычислительной техникой, фото-, </w:t>
            </w:r>
          </w:p>
          <w:p w:rsidR="00AD1CC8" w:rsidRDefault="00A779D5">
            <w:pPr>
              <w:spacing w:after="0" w:line="259" w:lineRule="auto"/>
              <w:ind w:left="0" w:firstLine="0"/>
            </w:pPr>
            <w:r>
              <w:t xml:space="preserve">аудио- </w:t>
            </w:r>
            <w:r>
              <w:t>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12"/>
            </w:r>
            <w:r>
              <w:t xml:space="preserve">. </w:t>
            </w:r>
          </w:p>
        </w:tc>
      </w:tr>
    </w:tbl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7"/>
        <w:ind w:left="-15" w:right="105" w:firstLine="708"/>
      </w:pPr>
      <w:r>
        <w:t xml:space="preserve">В день проведения ГВЭ </w:t>
      </w:r>
      <w:r>
        <w:rPr>
          <w:b/>
        </w:rPr>
        <w:t>не позднее 07.30 по местному времени</w:t>
      </w:r>
      <w:r>
        <w:t xml:space="preserve"> член ГЭК обеспечивает доставку ЭМ в ППЭ</w:t>
      </w:r>
      <w:r>
        <w:rPr>
          <w:vertAlign w:val="superscript"/>
        </w:rPr>
        <w:footnoteReference w:id="13"/>
      </w:r>
      <w:r>
        <w:t>, передает ЭМ руково</w:t>
      </w:r>
      <w:r>
        <w:t>дителю ППЭ по форме ППЭ-14-</w:t>
      </w:r>
    </w:p>
    <w:p w:rsidR="00AD1CC8" w:rsidRDefault="00A779D5">
      <w:pPr>
        <w:ind w:left="-5" w:right="105"/>
      </w:pPr>
      <w:r>
        <w:t xml:space="preserve">01-ГВЭ «Акт приема-передачи экзаменационных материалов в ППЭ», а также осуществляет контроль хранения ЭМ до начала экзамена. </w:t>
      </w:r>
    </w:p>
    <w:p w:rsidR="00AD1CC8" w:rsidRDefault="00A779D5">
      <w:pPr>
        <w:ind w:left="-15" w:right="105" w:firstLine="708"/>
      </w:pPr>
      <w:r>
        <w:rPr>
          <w:b/>
        </w:rPr>
        <w:t>Член ГЭК также доставляет в ППЭ вместе с ЭМ: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пакет руководителя ППЭ (акты, протоколы, формы апелляции, списки распределения участников ГВЭ и работников ППЭ, ведомости, отчеты и др.), ВДП для упаковки бланков после проведения экзамена. </w:t>
      </w:r>
    </w:p>
    <w:p w:rsidR="00AD1CC8" w:rsidRDefault="00A779D5">
      <w:pPr>
        <w:ind w:left="-15" w:right="105" w:firstLine="708"/>
      </w:pPr>
      <w:r>
        <w:t>Оставляет все свои личные вещи в месте для хранения личных вещей,</w:t>
      </w:r>
      <w:r>
        <w:t xml:space="preserve"> организованном в Штабе ППЭ.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В случае направления ЭМ в электронном и зашифрованном виде посредством сети «Интернет» или на электронных носителях член ГЭК </w:t>
      </w:r>
      <w:r>
        <w:t>получает от РЦОИ данные для доступа к ЭМ для организации их печати на бумажные носители.</w:t>
      </w: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rPr>
          <w:b/>
        </w:rPr>
        <w:t>В случае пе</w:t>
      </w:r>
      <w:r>
        <w:rPr>
          <w:b/>
        </w:rPr>
        <w:t>чати ЭМ в Штабе ППЭ</w:t>
      </w:r>
      <w:r>
        <w:t xml:space="preserve">: присутствует совместно с руководителем ППЭ, общественными наблюдателями (при наличии) при организации техническим специалистом печати ЭМ на бумажные носители. </w:t>
      </w:r>
    </w:p>
    <w:p w:rsidR="00AD1CC8" w:rsidRDefault="00A779D5">
      <w:pPr>
        <w:ind w:left="-15" w:right="105" w:firstLine="708"/>
      </w:pPr>
      <w:r>
        <w:rPr>
          <w:b/>
        </w:rPr>
        <w:lastRenderedPageBreak/>
        <w:t>В случае печати ЭМ в аудитории:</w:t>
      </w:r>
      <w:r>
        <w:t xml:space="preserve"> совместно с техническим специалистом содейс</w:t>
      </w:r>
      <w:r>
        <w:t xml:space="preserve">твует организаторам при печати ЭМ на бумажные носители в аудитории в присутствии участников ГВЭ и общественных наблюдателей (при наличии). </w:t>
      </w:r>
    </w:p>
    <w:p w:rsidR="00AD1CC8" w:rsidRDefault="00A779D5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" w:line="269" w:lineRule="auto"/>
        <w:ind w:left="397" w:right="497"/>
        <w:jc w:val="center"/>
      </w:pPr>
      <w:r>
        <w:rPr>
          <w:b/>
        </w:rPr>
        <w:t xml:space="preserve">До начала экзамена: </w:t>
      </w:r>
    </w:p>
    <w:p w:rsidR="00AD1CC8" w:rsidRDefault="00A779D5">
      <w:pPr>
        <w:spacing w:after="58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numPr>
          <w:ilvl w:val="0"/>
          <w:numId w:val="1"/>
        </w:numPr>
        <w:ind w:right="105" w:firstLine="708"/>
      </w:pPr>
      <w:r>
        <w:t xml:space="preserve">присутствует при проведении руководителем ППЭ инструктажа по процедуре проведения ГВЭ для </w:t>
      </w:r>
      <w:r>
        <w:t xml:space="preserve">работников ППЭ, который начинается не ранее 08:15 по местному времени); </w:t>
      </w:r>
    </w:p>
    <w:p w:rsidR="00AD1CC8" w:rsidRDefault="00A779D5">
      <w:pPr>
        <w:numPr>
          <w:ilvl w:val="0"/>
          <w:numId w:val="1"/>
        </w:numPr>
        <w:spacing w:after="39"/>
        <w:ind w:right="105" w:firstLine="708"/>
      </w:pPr>
      <w:r>
        <w:t xml:space="preserve">присутствует при организации входа участников ГВЭ в ППЭ и осуществляет контроль за выполнением требования о запрете участникам ГВЭ иметь при себе запрещенные средства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t xml:space="preserve">, в том числе </w:t>
      </w:r>
      <w:r>
        <w:t xml:space="preserve">осуществляет 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 ГВЭ; </w:t>
      </w:r>
    </w:p>
    <w:p w:rsidR="00AD1CC8" w:rsidRDefault="00A779D5">
      <w:pPr>
        <w:numPr>
          <w:ilvl w:val="0"/>
          <w:numId w:val="1"/>
        </w:numPr>
        <w:spacing w:line="325" w:lineRule="auto"/>
        <w:ind w:right="105" w:firstLine="708"/>
      </w:pPr>
      <w:r>
        <w:t>в случае отказа</w:t>
      </w:r>
      <w:r>
        <w:rPr>
          <w:vertAlign w:val="superscript"/>
        </w:rPr>
        <w:footnoteReference w:id="15"/>
      </w:r>
      <w:r>
        <w:t xml:space="preserve"> участника ГВЭ от сдачи запрещенного средства</w:t>
      </w:r>
      <w:r>
        <w:rPr>
          <w:vertAlign w:val="superscript"/>
        </w:rPr>
        <w:footnoteReference w:id="16"/>
      </w:r>
      <w:r>
        <w:t xml:space="preserve"> – составляет акт о не</w:t>
      </w:r>
      <w:r>
        <w:t>допуске указанного участника ГВЭ в ППЭ (форма ППЭ-24)</w:t>
      </w:r>
      <w:r>
        <w:rPr>
          <w:vertAlign w:val="superscript"/>
        </w:rPr>
        <w:t>17</w:t>
      </w:r>
      <w:r>
        <w:t xml:space="preserve">;  </w:t>
      </w:r>
    </w:p>
    <w:p w:rsidR="00AD1CC8" w:rsidRDefault="00A779D5">
      <w:pPr>
        <w:numPr>
          <w:ilvl w:val="0"/>
          <w:numId w:val="1"/>
        </w:numPr>
        <w:ind w:right="105" w:firstLine="708"/>
      </w:pPr>
      <w:r>
        <w:rPr>
          <w:vertAlign w:val="superscript"/>
        </w:rPr>
        <w:footnoteReference w:id="17"/>
      </w:r>
      <w:r>
        <w:rPr>
          <w:rFonts w:ascii="Arial" w:eastAsia="Arial" w:hAnsi="Arial" w:cs="Arial"/>
        </w:rPr>
        <w:t xml:space="preserve"> </w:t>
      </w:r>
      <w:r>
        <w:t>в случае отсутствия у участника ГВЭ документа, удостоверяющего личность, при наличии его в списках распределения в данный ППЭ – присутствует при подтверждении его личности сопровождающим по форме</w:t>
      </w:r>
      <w:r>
        <w:t xml:space="preserve"> ППЭ-20 «Акт об идентификации личности участника ГИА»; </w:t>
      </w:r>
    </w:p>
    <w:p w:rsidR="00AD1CC8" w:rsidRDefault="00A779D5">
      <w:pPr>
        <w:numPr>
          <w:ilvl w:val="0"/>
          <w:numId w:val="1"/>
        </w:numPr>
        <w:spacing w:after="34"/>
        <w:ind w:right="105" w:firstLine="708"/>
      </w:pPr>
      <w:r>
        <w:t>при отсутствии участника ГВЭ в списках распределения в данный ППЭ, – не допускает участника ГВЭ в ППЭ</w:t>
      </w:r>
      <w:r>
        <w:rPr>
          <w:vertAlign w:val="superscript"/>
        </w:rPr>
        <w:footnoteReference w:id="18"/>
      </w:r>
      <w:r>
        <w:t xml:space="preserve">. </w:t>
      </w:r>
    </w:p>
    <w:p w:rsidR="00AD1CC8" w:rsidRDefault="00A779D5">
      <w:pPr>
        <w:spacing w:after="44" w:line="259" w:lineRule="auto"/>
        <w:ind w:left="708" w:firstLine="0"/>
        <w:jc w:val="left"/>
      </w:pPr>
      <w:r>
        <w:lastRenderedPageBreak/>
        <w:t xml:space="preserve"> </w:t>
      </w:r>
    </w:p>
    <w:p w:rsidR="00AD1CC8" w:rsidRDefault="00A779D5">
      <w:pPr>
        <w:pStyle w:val="4"/>
        <w:ind w:left="397" w:right="496"/>
      </w:pPr>
      <w:r>
        <w:t>Во время экзамена</w:t>
      </w:r>
      <w:r>
        <w:rPr>
          <w:b w:val="0"/>
        </w:rPr>
        <w:t xml:space="preserve"> </w:t>
      </w:r>
    </w:p>
    <w:p w:rsidR="00AD1CC8" w:rsidRDefault="00A779D5">
      <w:pPr>
        <w:spacing w:after="55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numPr>
          <w:ilvl w:val="0"/>
          <w:numId w:val="2"/>
        </w:numPr>
        <w:spacing w:after="53"/>
        <w:ind w:right="105" w:firstLine="708"/>
      </w:pPr>
      <w:r>
        <w:rPr>
          <w:b/>
        </w:rPr>
        <w:t>В случае если участник ГВЭ опоздал на экзамен</w:t>
      </w:r>
      <w:r>
        <w:rPr>
          <w:vertAlign w:val="superscript"/>
        </w:rPr>
        <w:footnoteReference w:id="19"/>
      </w:r>
      <w:r>
        <w:t xml:space="preserve"> – допускает участника ГВЭ</w:t>
      </w:r>
      <w:r>
        <w:t xml:space="preserve"> в ППЭ к сдаче экзамена, при этом указывает участнику ГВЭ на то, что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</w:t>
      </w:r>
      <w:r>
        <w:rPr>
          <w:vertAlign w:val="superscript"/>
        </w:rPr>
        <w:footnoteReference w:id="20"/>
      </w:r>
      <w:r>
        <w:t xml:space="preserve"> (за исключением, когда в </w:t>
      </w:r>
      <w:r>
        <w:t xml:space="preserve">аудитории нет других участников ГВЭ). Рекомендуется составить акт в свободной форме. Указанный акт подписывает участник ГВЭ, руководитель ППЭ и член ГЭК; </w:t>
      </w:r>
    </w:p>
    <w:p w:rsidR="00AD1CC8" w:rsidRDefault="00A779D5">
      <w:pPr>
        <w:numPr>
          <w:ilvl w:val="0"/>
          <w:numId w:val="2"/>
        </w:numPr>
        <w:ind w:right="105" w:firstLine="708"/>
      </w:pPr>
      <w:r>
        <w:rPr>
          <w:b/>
        </w:rPr>
        <w:t xml:space="preserve">в случае если в течение двух часов от начала экзамена </w:t>
      </w:r>
      <w:r>
        <w:rPr>
          <w:b/>
          <w:vertAlign w:val="superscript"/>
        </w:rPr>
        <w:footnoteReference w:id="21"/>
      </w:r>
      <w:r>
        <w:rPr>
          <w:b/>
        </w:rPr>
        <w:t xml:space="preserve"> ни один из участников ГВЭ, распределенных в П</w:t>
      </w:r>
      <w:r>
        <w:rPr>
          <w:b/>
        </w:rPr>
        <w:t>ПЭ и (или) отдельные аудитории ППЭ, не явился в ППЭ (отдельные аудитории ППЭ),</w:t>
      </w:r>
      <w:r>
        <w:t xml:space="preserve"> 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</w:t>
      </w:r>
      <w:r>
        <w:t xml:space="preserve">составляет акт, который в тот же день передается председателю ГЭК для принятия решения о повторном допуске таких участников ГВЭ к сдаче экзамена по соответствующему учебному предмету; </w:t>
      </w:r>
    </w:p>
    <w:p w:rsidR="00AD1CC8" w:rsidRDefault="00A779D5">
      <w:pPr>
        <w:numPr>
          <w:ilvl w:val="0"/>
          <w:numId w:val="2"/>
        </w:numPr>
        <w:ind w:right="105" w:firstLine="708"/>
      </w:pPr>
      <w:r>
        <w:t>присутствует в аудитории при организации копирования в увеличенном разм</w:t>
      </w:r>
      <w:r>
        <w:t xml:space="preserve">ере ЭМ для слабовидящих участников ГВЭ с ОВЗ, слабовидящих участников ГВЭ – детейинвалидов и инвалидов; </w:t>
      </w:r>
    </w:p>
    <w:p w:rsidR="00AD1CC8" w:rsidRDefault="00A779D5">
      <w:pPr>
        <w:numPr>
          <w:ilvl w:val="0"/>
          <w:numId w:val="2"/>
        </w:numPr>
        <w:ind w:right="105" w:firstLine="708"/>
      </w:pPr>
      <w:r>
        <w:t>контролирует соблюдение Порядка в ППЭ, в том числе не допускает иметь при себе в ППЭ участникам ГВЭ, организаторам, ассистентам, медицинским работникам</w:t>
      </w:r>
      <w:r>
        <w:t>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</w:t>
      </w:r>
      <w:r>
        <w:t xml:space="preserve">ных к использованию для выполнения заданий КИМ по соответствующим учебным предметам); </w:t>
      </w:r>
    </w:p>
    <w:p w:rsidR="00AD1CC8" w:rsidRDefault="00A779D5">
      <w:pPr>
        <w:numPr>
          <w:ilvl w:val="0"/>
          <w:numId w:val="2"/>
        </w:numPr>
        <w:ind w:right="105" w:firstLine="708"/>
      </w:pPr>
      <w:r>
        <w:t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</w:t>
      </w:r>
      <w:r>
        <w:t>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</w:t>
      </w:r>
      <w:r>
        <w:t>рганов внутренних дел (полиции), аккредитованными представителями средств массовой информации и общественными наблюдателями, должностными лицами Рособрнадзора, иными лицами, определенными Рособрнадзором, должностными лицами органа исполнительной власти суб</w:t>
      </w:r>
      <w:r>
        <w:t xml:space="preserve">ъекта </w:t>
      </w:r>
    </w:p>
    <w:p w:rsidR="00AD1CC8" w:rsidRDefault="00A779D5">
      <w:pPr>
        <w:tabs>
          <w:tab w:val="center" w:pos="2266"/>
          <w:tab w:val="center" w:pos="4257"/>
          <w:tab w:val="center" w:pos="6258"/>
          <w:tab w:val="center" w:pos="7917"/>
          <w:tab w:val="right" w:pos="10322"/>
        </w:tabs>
        <w:spacing w:after="39"/>
        <w:ind w:left="-15" w:firstLine="0"/>
        <w:jc w:val="left"/>
      </w:pPr>
      <w:r>
        <w:lastRenderedPageBreak/>
        <w:t xml:space="preserve">Российской </w:t>
      </w:r>
      <w:r>
        <w:tab/>
        <w:t xml:space="preserve">Федерации, </w:t>
      </w:r>
      <w:r>
        <w:tab/>
        <w:t xml:space="preserve">осуществляющего </w:t>
      </w:r>
      <w:r>
        <w:tab/>
        <w:t xml:space="preserve">переданные </w:t>
      </w:r>
      <w:r>
        <w:tab/>
        <w:t xml:space="preserve">полномочия </w:t>
      </w:r>
      <w:r>
        <w:tab/>
        <w:t xml:space="preserve">Российской </w:t>
      </w:r>
    </w:p>
    <w:p w:rsidR="00AD1CC8" w:rsidRDefault="00A779D5">
      <w:pPr>
        <w:spacing w:line="335" w:lineRule="auto"/>
        <w:ind w:left="693" w:right="2302" w:hanging="708"/>
      </w:pPr>
      <w:r>
        <w:t>Федерации в сфере образования, вне Штаба ППЭ и в личных целях</w:t>
      </w:r>
      <w:r>
        <w:rPr>
          <w:vertAlign w:val="superscript"/>
        </w:rPr>
        <w:footnoteReference w:id="22"/>
      </w:r>
      <w:r>
        <w:t>; 6)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 случае нарушения требований Порядка</w:t>
      </w:r>
      <w:r>
        <w:rPr>
          <w:b/>
          <w:vertAlign w:val="superscript"/>
        </w:rPr>
        <w:footnoteReference w:id="23"/>
      </w:r>
      <w:r>
        <w:rPr>
          <w:b/>
        </w:rPr>
        <w:t>:</w:t>
      </w:r>
      <w:r>
        <w:t xml:space="preserve"> </w:t>
      </w:r>
    </w:p>
    <w:p w:rsidR="00AD1CC8" w:rsidRDefault="00A779D5">
      <w:pPr>
        <w:ind w:left="-15" w:right="10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при установлении фактов нарушения Порядка составляет акт об у</w:t>
      </w:r>
      <w:r>
        <w:t>далении из ППЭ по форме ППЭ-21 «Акт об удалении участника экзамена из ППЭ» (с приложениями) в двух экземплярах в Штабе ППЭ в зоне видимости камер видеонаблюдения, в том числе совместно с руководителем ППЭ, организатором и общественным наблюдателем (при нал</w:t>
      </w:r>
      <w:r>
        <w:t xml:space="preserve">ичии);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удаляет лиц, допустивших нарушение требований Порядка, из ППЭ; </w:t>
      </w:r>
    </w:p>
    <w:p w:rsidR="00AD1CC8" w:rsidRDefault="00A779D5">
      <w:pPr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об удалении с экзамена </w:t>
      </w:r>
      <w:r>
        <w:t xml:space="preserve">(в случае удаления участников ГВЭ); </w:t>
      </w:r>
    </w:p>
    <w:p w:rsidR="00AD1CC8" w:rsidRDefault="00A779D5">
      <w:pPr>
        <w:numPr>
          <w:ilvl w:val="0"/>
          <w:numId w:val="3"/>
        </w:numPr>
        <w:spacing w:after="12"/>
        <w:ind w:right="77" w:firstLine="708"/>
      </w:pPr>
      <w:r>
        <w:rPr>
          <w:b/>
        </w:rPr>
        <w:t xml:space="preserve">в случае досрочного завершения экзамена участником ГВЭ: </w:t>
      </w:r>
    </w:p>
    <w:p w:rsidR="00AD1CC8" w:rsidRDefault="00A779D5">
      <w:pPr>
        <w:spacing w:after="51"/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 приглашению организатора вне аудитории проходит в медицинский кабинет; </w:t>
      </w:r>
    </w:p>
    <w:p w:rsidR="00AD1CC8" w:rsidRDefault="00A779D5">
      <w:pPr>
        <w:ind w:left="-15" w:right="10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при согласии участника ГВЭ досрочно завершить экзамен </w:t>
      </w:r>
      <w:r>
        <w:rPr>
          <w:vertAlign w:val="superscript"/>
        </w:rPr>
        <w:footnoteReference w:id="24"/>
      </w:r>
      <w:r>
        <w:t xml:space="preserve"> </w:t>
      </w:r>
      <w:r>
        <w:t xml:space="preserve">совместно с медицинским работником составляет акт о досрочном завершении экзамена по объективным причинам в двух экземплярах по форме ППЭ-22 «Акт о досрочном завершении экзамена по объективным причинам»;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>выдает один экземпляр акта лицу, досрочно заверш</w:t>
      </w:r>
      <w:r>
        <w:t xml:space="preserve">ившему экзамен по </w:t>
      </w:r>
    </w:p>
    <w:p w:rsidR="00AD1CC8" w:rsidRDefault="00A779D5">
      <w:pPr>
        <w:ind w:left="-5" w:right="105"/>
      </w:pPr>
      <w:r>
        <w:t xml:space="preserve">объективным причинам; </w:t>
      </w:r>
    </w:p>
    <w:p w:rsidR="00AD1CC8" w:rsidRDefault="00A779D5">
      <w:pPr>
        <w:spacing w:after="54"/>
        <w:ind w:left="-15" w:right="105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 досрочном завершении экзамена по объективным причинам; </w:t>
      </w:r>
    </w:p>
    <w:p w:rsidR="00AD1CC8" w:rsidRDefault="00A779D5">
      <w:pPr>
        <w:numPr>
          <w:ilvl w:val="0"/>
          <w:numId w:val="3"/>
        </w:numPr>
        <w:spacing w:after="12"/>
        <w:ind w:right="77" w:firstLine="708"/>
      </w:pPr>
      <w:r>
        <w:rPr>
          <w:b/>
        </w:rPr>
        <w:t>в слу</w:t>
      </w:r>
      <w:r>
        <w:rPr>
          <w:b/>
        </w:rPr>
        <w:t>чае подачи участником ГВЭ апелляции о нарушении Порядка</w:t>
      </w:r>
      <w:r>
        <w:rPr>
          <w:b/>
          <w:vertAlign w:val="superscript"/>
        </w:rPr>
        <w:footnoteReference w:id="25"/>
      </w:r>
      <w:r>
        <w:rPr>
          <w:b/>
        </w:rPr>
        <w:t>:</w:t>
      </w:r>
      <w:r>
        <w:t xml:space="preserve"> </w:t>
      </w:r>
    </w:p>
    <w:p w:rsidR="00AD1CC8" w:rsidRDefault="00A779D5">
      <w:pPr>
        <w:ind w:left="-15" w:right="10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принимает от участника ГВЭ в Штабе ППЭ апелляцию о нарушении Порядка в двух экземплярах по форме ППЭ-02 «Апелляция о нарушении порядка проведения ГИА» в зоне видимости камер видеонаблюдения; </w:t>
      </w:r>
    </w:p>
    <w:p w:rsidR="00AD1CC8" w:rsidRDefault="00A779D5">
      <w:pPr>
        <w:ind w:left="-15" w:right="10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организует проведение проверки изложенных в апелляции сведений о нарушении Порядка при участии организаторов, технических специалистов, экзаменаторовсобеседников (при наличии), не задействованных в аудитории, в которой сдавал экзамен участник ГВЭ, подавши</w:t>
      </w:r>
      <w:r>
        <w:t xml:space="preserve">й указанную апелляцию, общественных </w:t>
      </w:r>
      <w:r>
        <w:lastRenderedPageBreak/>
        <w:t xml:space="preserve">наблюдателей (при наличии), сотрудников, осуществляющих охрану правопорядка, медицинских работников, ассистентов (при наличии); </w:t>
      </w:r>
    </w:p>
    <w:p w:rsidR="00AD1CC8" w:rsidRDefault="00A779D5">
      <w:pPr>
        <w:spacing w:after="38"/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по итогам проведенной проверки заполняет протокол рассмотрения апелляции о нарушении Пор</w:t>
      </w:r>
      <w:r>
        <w:t xml:space="preserve">ядка в Штабе ППЭ по форме ППЭ-03 «Протокол рассмотрения апелляции о нарушении порядка проведения ГИА» в зоне видимости камер видеонаблюдения;  </w:t>
      </w:r>
    </w:p>
    <w:p w:rsidR="00AD1CC8" w:rsidRDefault="00A779D5">
      <w:pPr>
        <w:numPr>
          <w:ilvl w:val="0"/>
          <w:numId w:val="3"/>
        </w:numPr>
        <w:ind w:right="77" w:firstLine="708"/>
      </w:pPr>
      <w:r>
        <w:rPr>
          <w:b/>
        </w:rPr>
        <w:t>в случае отсутствия средств видеонаблюдения, неисправного состояния или отключения указанных средств во время пр</w:t>
      </w:r>
      <w:r>
        <w:rPr>
          <w:b/>
        </w:rPr>
        <w:t xml:space="preserve">оведения экзамена, которое приравнивается к отсутствию видеозаписи экзамена: </w:t>
      </w:r>
      <w:r>
        <w:t>по факту неисправного состояния, отключения средств видеонаблюдения или отсутствия видеозаписи экзаменов по согласованию с председателем ГЭК член ГЭК принимает решение об остановк</w:t>
      </w:r>
      <w:r>
        <w:t>е экзамена в ППЭ или отдельных аудиториях ППЭ, членом ГЭК составляется акт, который в тот же день передается председателю ГЭК,</w:t>
      </w:r>
      <w:r>
        <w:rPr>
          <w:sz w:val="24"/>
        </w:rPr>
        <w:t xml:space="preserve"> </w:t>
      </w:r>
      <w:r>
        <w:t xml:space="preserve"> </w:t>
      </w:r>
    </w:p>
    <w:p w:rsidR="00AD1CC8" w:rsidRDefault="00A779D5">
      <w:pPr>
        <w:numPr>
          <w:ilvl w:val="0"/>
          <w:numId w:val="3"/>
        </w:numPr>
        <w:ind w:right="77" w:firstLine="708"/>
      </w:pPr>
      <w:r>
        <w:t xml:space="preserve">оказывает содействие руководителю ППЭ в решении возникающих в процессе экзамена ситуаций. </w:t>
      </w:r>
    </w:p>
    <w:p w:rsidR="00AD1CC8" w:rsidRDefault="00A779D5">
      <w:pPr>
        <w:spacing w:after="36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496"/>
      </w:pPr>
      <w:r>
        <w:t xml:space="preserve">Завершение ГВЭ в ППЭ </w:t>
      </w:r>
    </w:p>
    <w:p w:rsidR="00AD1CC8" w:rsidRDefault="00A779D5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По </w:t>
      </w:r>
      <w:r>
        <w:rPr>
          <w:b/>
        </w:rPr>
        <w:t xml:space="preserve">окончании проведения ГВЭ член ГЭК: </w:t>
      </w:r>
    </w:p>
    <w:p w:rsidR="00AD1CC8" w:rsidRDefault="00A779D5">
      <w:pPr>
        <w:numPr>
          <w:ilvl w:val="0"/>
          <w:numId w:val="4"/>
        </w:numPr>
        <w:ind w:right="105" w:firstLine="710"/>
      </w:pPr>
      <w:r>
        <w:t>присутствует при переносе</w:t>
      </w:r>
      <w:r>
        <w:rPr>
          <w:vertAlign w:val="superscript"/>
        </w:rPr>
        <w:footnoteReference w:id="26"/>
      </w:r>
      <w:r>
        <w:t xml:space="preserve"> ассистентом ответов на задания КИМ, выполненных слепыми и слабовидящими участниками ГВЭ в</w:t>
      </w:r>
      <w:r>
        <w:rPr>
          <w:vertAlign w:val="superscript"/>
        </w:rPr>
        <w:footnoteReference w:id="27"/>
      </w:r>
      <w:r>
        <w:t xml:space="preserve">, бланках увеличенного размера (ДБО увеличенного размера), черновиках, а также ответов на задания КИМ, </w:t>
      </w:r>
      <w:r>
        <w:t xml:space="preserve">выполненных участниками ГВЭ на компьютере, в бланки ответов, а также в ДБО (при необходимости); </w:t>
      </w:r>
    </w:p>
    <w:p w:rsidR="00AD1CC8" w:rsidRDefault="00A779D5">
      <w:pPr>
        <w:numPr>
          <w:ilvl w:val="0"/>
          <w:numId w:val="4"/>
        </w:numPr>
        <w:spacing w:after="34"/>
        <w:ind w:right="105" w:firstLine="710"/>
      </w:pPr>
      <w:r>
        <w:t>осуществляет контроль за получением руководителем ППЭ от ответственных организаторов в аудитории за специально подготовленным столом, находящимся в зоне видимо</w:t>
      </w:r>
      <w:r>
        <w:t xml:space="preserve">сти камер видеонаблюдения, в Штабе ППЭ: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>запечатанных ВДП</w:t>
      </w:r>
      <w:r>
        <w:rPr>
          <w:vertAlign w:val="superscript"/>
        </w:rPr>
        <w:footnoteReference w:id="28"/>
      </w:r>
      <w:r>
        <w:t xml:space="preserve"> с бланками</w:t>
      </w:r>
      <w:r>
        <w:rPr>
          <w:vertAlign w:val="superscript"/>
        </w:rPr>
        <w:footnoteReference w:id="29"/>
      </w:r>
      <w:r>
        <w:t xml:space="preserve">; </w:t>
      </w:r>
    </w:p>
    <w:p w:rsidR="00AD1CC8" w:rsidRDefault="00A779D5">
      <w:pPr>
        <w:spacing w:after="57"/>
        <w:ind w:left="718" w:right="105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>запечатанных конвертов</w:t>
      </w:r>
      <w:r>
        <w:rPr>
          <w:vertAlign w:val="superscript"/>
        </w:rPr>
        <w:footnoteReference w:id="30"/>
      </w:r>
      <w:r>
        <w:t xml:space="preserve"> с КИМ;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>запечатанных конвертов</w:t>
      </w:r>
      <w:r>
        <w:rPr>
          <w:vertAlign w:val="superscript"/>
        </w:rPr>
        <w:footnoteReference w:id="31"/>
      </w:r>
      <w:r>
        <w:t xml:space="preserve"> с использованными черновиками; </w:t>
      </w:r>
    </w:p>
    <w:p w:rsidR="00AD1CC8" w:rsidRDefault="00A779D5">
      <w:pPr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неиспользованных (или имеющих полиграфические дефекты) бланков; </w:t>
      </w:r>
    </w:p>
    <w:p w:rsidR="00AD1CC8" w:rsidRDefault="00A779D5">
      <w:pPr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>неиспользованны</w:t>
      </w:r>
      <w:r>
        <w:t xml:space="preserve">х ДБО; </w:t>
      </w:r>
    </w:p>
    <w:p w:rsidR="00AD1CC8" w:rsidRDefault="00A779D5">
      <w:pPr>
        <w:spacing w:after="42"/>
        <w:ind w:left="718" w:right="105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неиспользованных черновиков;  </w:t>
      </w:r>
    </w:p>
    <w:p w:rsidR="00AD1CC8" w:rsidRDefault="00A779D5">
      <w:pPr>
        <w:ind w:left="-15" w:right="105" w:firstLine="708"/>
      </w:pPr>
      <w:r>
        <w:t>ж)</w:t>
      </w:r>
      <w:r>
        <w:rPr>
          <w:rFonts w:ascii="Arial" w:eastAsia="Arial" w:hAnsi="Arial" w:cs="Arial"/>
        </w:rPr>
        <w:t xml:space="preserve"> </w:t>
      </w:r>
      <w:r>
        <w:t>запечатанных конвертов</w:t>
      </w:r>
      <w:r>
        <w:rPr>
          <w:vertAlign w:val="superscript"/>
        </w:rPr>
        <w:footnoteReference w:id="32"/>
      </w:r>
      <w:r>
        <w:t xml:space="preserve"> с электронными (внешними) носителями с записанными на них файлами, содержащими ответы участников ГВЭ на задания КИМ (при проведении </w:t>
      </w:r>
    </w:p>
    <w:p w:rsidR="00AD1CC8" w:rsidRDefault="00A779D5">
      <w:pPr>
        <w:ind w:left="-5" w:right="105"/>
      </w:pPr>
      <w:r>
        <w:t xml:space="preserve">ГВЭ в устной форме) (передаются техническим специалистом); </w:t>
      </w:r>
    </w:p>
    <w:p w:rsidR="00AD1CC8" w:rsidRDefault="00A779D5">
      <w:pPr>
        <w:ind w:left="718" w:right="105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форм ППЭ (ППЭ-05-02-ГВЭ «Протокол проведения ГВЭ в аудитории»; ППЭ-12-02 </w:t>
      </w:r>
    </w:p>
    <w:p w:rsidR="00AD1CC8" w:rsidRDefault="00A779D5">
      <w:pPr>
        <w:ind w:left="-5" w:right="105"/>
      </w:pPr>
      <w:r>
        <w:t>«Ведомость коррекции персональных данных участников экзамена в аудитории»; ППЭ-12-04-</w:t>
      </w:r>
    </w:p>
    <w:p w:rsidR="00AD1CC8" w:rsidRDefault="00A779D5">
      <w:pPr>
        <w:ind w:left="-5" w:right="105"/>
      </w:pPr>
      <w:r>
        <w:t xml:space="preserve">МАШ </w:t>
      </w:r>
      <w:r>
        <w:t xml:space="preserve">«Ведомость учета времени отсутствия участников экзамена в аудитории»); </w:t>
      </w:r>
    </w:p>
    <w:p w:rsidR="00AD1CC8" w:rsidRDefault="00A779D5">
      <w:pPr>
        <w:ind w:left="718" w:right="105"/>
      </w:pPr>
      <w:r>
        <w:t>и)</w:t>
      </w:r>
      <w:r>
        <w:rPr>
          <w:rFonts w:ascii="Arial" w:eastAsia="Arial" w:hAnsi="Arial" w:cs="Arial"/>
        </w:rPr>
        <w:t xml:space="preserve"> </w:t>
      </w:r>
      <w:r>
        <w:t xml:space="preserve">служебных записок (при наличии); </w:t>
      </w:r>
    </w:p>
    <w:p w:rsidR="00AD1CC8" w:rsidRDefault="00A779D5">
      <w:pPr>
        <w:numPr>
          <w:ilvl w:val="0"/>
          <w:numId w:val="5"/>
        </w:numPr>
        <w:ind w:right="105" w:firstLine="708"/>
      </w:pPr>
      <w:r>
        <w:t>получает от руководителя ППЭ все необходимые материалы по форме ППЭ-14-01-</w:t>
      </w:r>
    </w:p>
    <w:p w:rsidR="00AD1CC8" w:rsidRDefault="00A779D5">
      <w:pPr>
        <w:ind w:left="-5" w:right="105"/>
      </w:pPr>
      <w:r>
        <w:t xml:space="preserve">ГВЭ «Акт приема-передачи экзаменационных материалов в ППЭ»;  </w:t>
      </w:r>
    </w:p>
    <w:p w:rsidR="00AD1CC8" w:rsidRDefault="00A779D5">
      <w:pPr>
        <w:numPr>
          <w:ilvl w:val="0"/>
          <w:numId w:val="5"/>
        </w:numPr>
        <w:spacing w:after="37"/>
        <w:ind w:right="105" w:firstLine="708"/>
      </w:pPr>
      <w:r>
        <w:t xml:space="preserve">совместно </w:t>
      </w:r>
      <w:r>
        <w:t xml:space="preserve">с руководителем ППЭ заполняет формы: ППЭ 13-01-ГВЭ «Протокол проведения ГВЭ в ППЭ»; ППЭ-14-01-ГВЭ «Акт приема-передачи экзаменационных материалов в ППЭ»; ППЭ-14-02-ГВЭ «Ведомость учета экзаменационных материалов»; </w:t>
      </w:r>
    </w:p>
    <w:p w:rsidR="00AD1CC8" w:rsidRDefault="00A779D5">
      <w:pPr>
        <w:numPr>
          <w:ilvl w:val="0"/>
          <w:numId w:val="5"/>
        </w:numPr>
        <w:ind w:right="105" w:firstLine="708"/>
      </w:pPr>
      <w:r>
        <w:t>составляет отчет о проведении ГВЭ в ППЭ (</w:t>
      </w:r>
      <w:r>
        <w:t>форма ППЭ-10)</w:t>
      </w:r>
      <w:r>
        <w:rPr>
          <w:vertAlign w:val="superscript"/>
        </w:rPr>
        <w:footnoteReference w:id="33"/>
      </w:r>
      <w:r>
        <w:t xml:space="preserve">, который в тот же день передается в ГЭК; </w:t>
      </w:r>
    </w:p>
    <w:p w:rsidR="00AD1CC8" w:rsidRDefault="00A779D5">
      <w:pPr>
        <w:numPr>
          <w:ilvl w:val="0"/>
          <w:numId w:val="5"/>
        </w:numPr>
        <w:spacing w:after="60"/>
        <w:ind w:right="105" w:firstLine="708"/>
      </w:pPr>
      <w:r>
        <w:t>направляет в тот же день запечатанные ВДП с бланками</w:t>
      </w:r>
      <w:r>
        <w:rPr>
          <w:vertAlign w:val="superscript"/>
        </w:rPr>
        <w:footnoteReference w:id="34"/>
      </w:r>
      <w:r>
        <w:t>, запечатанные конверты</w:t>
      </w:r>
      <w:r>
        <w:rPr>
          <w:vertAlign w:val="superscript"/>
        </w:rPr>
        <w:t>35</w:t>
      </w:r>
      <w:r>
        <w:t xml:space="preserve">  с КИМ, запечатанные конверты </w:t>
      </w:r>
      <w:r>
        <w:rPr>
          <w:vertAlign w:val="superscript"/>
        </w:rPr>
        <w:t>36</w:t>
      </w:r>
      <w:r>
        <w:t xml:space="preserve"> с электронными (внешними) носителями с файлами, содержащими ответы участников ГВЭ на за</w:t>
      </w:r>
      <w:r>
        <w:t>дания КИМ (при проведении ГВЭ в устной форме) (при наличии) в РЦОИ</w:t>
      </w:r>
      <w:r>
        <w:rPr>
          <w:vertAlign w:val="superscript"/>
        </w:rPr>
        <w:footnoteReference w:id="35"/>
      </w:r>
      <w:r>
        <w:rPr>
          <w:vertAlign w:val="superscript"/>
        </w:rPr>
        <w:footnoteReference w:id="36"/>
      </w:r>
      <w:r>
        <w:rPr>
          <w:vertAlign w:val="superscript"/>
        </w:rPr>
        <w:footnoteReference w:id="37"/>
      </w:r>
      <w:r>
        <w:t xml:space="preserve">. </w:t>
      </w:r>
    </w:p>
    <w:p w:rsidR="00AD1CC8" w:rsidRDefault="00A779D5">
      <w:pPr>
        <w:numPr>
          <w:ilvl w:val="1"/>
          <w:numId w:val="5"/>
        </w:numPr>
        <w:spacing w:after="73" w:line="216" w:lineRule="auto"/>
        <w:ind w:right="71" w:firstLine="8930"/>
        <w:jc w:val="left"/>
      </w:pPr>
      <w:r>
        <w:rPr>
          <w:b/>
        </w:rPr>
        <w:lastRenderedPageBreak/>
        <w:t>в Штабе В случае сканирования экзаменационных работ участников ГВЭ</w:t>
      </w:r>
    </w:p>
    <w:p w:rsidR="00AD1CC8" w:rsidRDefault="00A779D5">
      <w:pPr>
        <w:ind w:left="-5" w:right="105"/>
      </w:pPr>
      <w:r>
        <w:rPr>
          <w:b/>
        </w:rPr>
        <w:t>ППЭ в зоне видимости камер видеонаблюдения</w:t>
      </w:r>
      <w:r>
        <w:t>: присутствует совместно с руководителем ППЭ, общественными наблюдателями (</w:t>
      </w:r>
      <w:r>
        <w:t xml:space="preserve">при наличии) при сканировании экзаменационных работ техническими специалистами.  </w:t>
      </w:r>
    </w:p>
    <w:p w:rsidR="00AD1CC8" w:rsidRDefault="00A779D5">
      <w:pPr>
        <w:numPr>
          <w:ilvl w:val="1"/>
          <w:numId w:val="5"/>
        </w:numPr>
        <w:spacing w:after="5" w:line="224" w:lineRule="auto"/>
        <w:ind w:right="71" w:firstLine="8930"/>
        <w:jc w:val="left"/>
      </w:pPr>
      <w:r>
        <w:rPr>
          <w:b/>
        </w:rPr>
        <w:t>в В случае сканирования экзаменационных работ участников ГВЭ аудиториях</w:t>
      </w:r>
      <w:r>
        <w:t xml:space="preserve">: содействует совместно с техническим специалистом и в присутствии общественных </w:t>
      </w:r>
      <w:r>
        <w:tab/>
        <w:t xml:space="preserve">наблюдателей </w:t>
      </w:r>
      <w:r>
        <w:tab/>
        <w:t xml:space="preserve">(при </w:t>
      </w:r>
      <w:r>
        <w:tab/>
        <w:t>на</w:t>
      </w:r>
      <w:r>
        <w:t xml:space="preserve">личии) </w:t>
      </w:r>
      <w:r>
        <w:tab/>
        <w:t xml:space="preserve">организаторам </w:t>
      </w:r>
      <w:r>
        <w:tab/>
        <w:t xml:space="preserve">при </w:t>
      </w:r>
      <w:r>
        <w:tab/>
        <w:t xml:space="preserve">сканировании экзаменационных работ участников ГВЭ организаторами. </w:t>
      </w:r>
    </w:p>
    <w:p w:rsidR="00AD1CC8" w:rsidRDefault="00A779D5">
      <w:pPr>
        <w:ind w:left="-15" w:right="105" w:firstLine="708"/>
      </w:pPr>
      <w:r>
        <w:rPr>
          <w:b/>
        </w:rPr>
        <w:t>В случае сканирования экзаменационных работ участников ГВЭ в Штабе ППЭ или аудиториях</w:t>
      </w:r>
      <w:r>
        <w:t xml:space="preserve"> неиспользованные и использованные ЭМ, электронные (внешние) носители с файл</w:t>
      </w:r>
      <w:r>
        <w:t>ами, содержащими ответы участников экзаменов на задания КИМ (при проведении ГВЭ в устной форме) (при наличии), и использованные черновики хранятся в ППЭ в сроки, установленные ОИВ, по истечении установленных сроков – направляются в места, определенные ОИВ,</w:t>
      </w:r>
      <w:r>
        <w:t xml:space="preserve"> для обеспечения их хранения. </w:t>
      </w:r>
    </w:p>
    <w:p w:rsidR="00AD1CC8" w:rsidRDefault="00A779D5">
      <w:pPr>
        <w:spacing w:after="51" w:line="259" w:lineRule="auto"/>
        <w:ind w:left="708" w:firstLine="0"/>
        <w:jc w:val="left"/>
      </w:pPr>
      <w:r>
        <w:t xml:space="preserve">  </w:t>
      </w:r>
    </w:p>
    <w:p w:rsidR="00AD1CC8" w:rsidRDefault="00A779D5">
      <w:pPr>
        <w:pStyle w:val="2"/>
        <w:ind w:left="435" w:right="542"/>
      </w:pPr>
      <w:bookmarkStart w:id="12" w:name="_Toc106787"/>
      <w:r>
        <w:t xml:space="preserve">2.2. Инструкция для руководителя ППЭ </w:t>
      </w:r>
      <w:bookmarkEnd w:id="12"/>
    </w:p>
    <w:p w:rsidR="00AD1CC8" w:rsidRDefault="00A779D5">
      <w:pPr>
        <w:spacing w:after="69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spacing w:after="45"/>
        <w:ind w:left="718" w:right="1843"/>
      </w:pPr>
      <w:r>
        <w:rPr>
          <w:b/>
        </w:rPr>
        <w:t xml:space="preserve">Требования к руководителям ППЭ,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AD1CC8" w:rsidRDefault="00A779D5">
      <w:pPr>
        <w:spacing w:after="65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38"/>
      </w:r>
      <w:r>
        <w:t xml:space="preserve">, а также супругами, усыновителями, </w:t>
      </w:r>
    </w:p>
    <w:p w:rsidR="00AD1CC8" w:rsidRDefault="00A779D5">
      <w:pPr>
        <w:spacing w:after="40"/>
        <w:ind w:left="-5" w:right="105"/>
      </w:pPr>
      <w:r>
        <w:t xml:space="preserve">усыновленными участников ГВЭ, сдающих экзамен в данном ППЭ; </w:t>
      </w:r>
    </w:p>
    <w:p w:rsidR="00AD1CC8" w:rsidRDefault="00A779D5">
      <w:pPr>
        <w:spacing w:after="67"/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ГВЭ, сдающих экзамен в данном ППЭ</w:t>
      </w:r>
      <w:r>
        <w:rPr>
          <w:vertAlign w:val="superscript"/>
        </w:rPr>
        <w:footnoteReference w:id="39"/>
      </w:r>
      <w:r>
        <w:t xml:space="preserve">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Руководитель ППЭ заблаговременно проходит ин</w:t>
      </w:r>
      <w:r>
        <w:rPr>
          <w:b/>
        </w:rPr>
        <w:t xml:space="preserve">структаж по порядку  и процедуре проведения ГВЭ и знакомиться: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 нормативными правовыми актами, регламентирующими проведение ГИА;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инструкцией, определяющей порядок работы руководителя ППЭ, а также </w:t>
      </w:r>
    </w:p>
    <w:p w:rsidR="00AD1CC8" w:rsidRDefault="00A779D5">
      <w:pPr>
        <w:ind w:left="-5" w:right="105"/>
      </w:pPr>
      <w:r>
        <w:t xml:space="preserve">инструкциями, определяющими порядок работы работников ППЭ;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правилами оформления ведомостей, протоколов и актов, заполняемых при </w:t>
      </w:r>
    </w:p>
    <w:p w:rsidR="00AD1CC8" w:rsidRDefault="00A779D5">
      <w:pPr>
        <w:ind w:left="-5" w:right="105"/>
      </w:pPr>
      <w:r>
        <w:t xml:space="preserve">проведении ГВЭ в аудиториях, ППЭ. </w:t>
      </w:r>
    </w:p>
    <w:p w:rsidR="00AD1CC8" w:rsidRDefault="00A779D5">
      <w:pPr>
        <w:ind w:left="-15" w:right="105" w:firstLine="708"/>
      </w:pPr>
      <w:r>
        <w:t xml:space="preserve">Руководитель ППЭ информируется под подпись о сроках, местах и порядке проведения ГВЭ, в </w:t>
      </w:r>
      <w:r>
        <w:t xml:space="preserve">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 </w:t>
      </w:r>
    </w:p>
    <w:p w:rsidR="00AD1CC8" w:rsidRDefault="00A779D5">
      <w:pPr>
        <w:spacing w:after="34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507"/>
      </w:pPr>
      <w:r>
        <w:lastRenderedPageBreak/>
        <w:t xml:space="preserve">Подготовка к проведению ГВЭ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36"/>
        <w:ind w:left="-15" w:right="49" w:firstLine="708"/>
      </w:pPr>
      <w:r>
        <w:rPr>
          <w:b/>
        </w:rPr>
        <w:t>Не позднее чем за один календарный день до проведения экзамена руководитель ППЭ совместно с руководителем образовательной организации, на базе которой организован ППЭ:</w:t>
      </w:r>
      <w:r>
        <w:t xml:space="preserve">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>обеспечивает готовность ППЭ к проведению ГВЭ в соответствии с требованиями к ППЭ, предъ</w:t>
      </w:r>
      <w:r>
        <w:t xml:space="preserve">являемыми Порядком;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>проверяет наличие и готовность помещений и аудиторий, необходимых для проведения ГВЭ,</w:t>
      </w:r>
      <w:r>
        <w:rPr>
          <w:sz w:val="24"/>
        </w:rPr>
        <w:t xml:space="preserve"> </w:t>
      </w:r>
      <w:r>
        <w:t>в том числе аудиторий для участников ГВЭ с ОВЗ, участников ГВЭ – детей-инвалидов и инвалидов, учитывающих состояние их здоровья, особенности психофиз</w:t>
      </w:r>
      <w:r>
        <w:t>ического развития и индивидуальных возможностей</w:t>
      </w:r>
      <w:r>
        <w:rPr>
          <w:vertAlign w:val="superscript"/>
        </w:rPr>
        <w:footnoteReference w:id="40"/>
      </w:r>
      <w:r>
        <w:t xml:space="preserve">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проверяет готовность необходимого оборудования для участников ГВЭ с ОВЗ, участников ГВЭ – детей-инвалидов и инвалидов;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>проверяет готовность рабочих мест для организаторов вне аудитории, обеспечивающих вхо</w:t>
      </w:r>
      <w:r>
        <w:t xml:space="preserve">д участников ГВЭ, сотрудников, осуществляющих охрану </w:t>
      </w:r>
    </w:p>
    <w:p w:rsidR="00AD1CC8" w:rsidRDefault="00A779D5">
      <w:pPr>
        <w:ind w:left="-5" w:right="105"/>
      </w:pPr>
      <w:r>
        <w:t xml:space="preserve">правопорядка; 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проверяет готовность рабочих мест для организаторов в аудитории и общественных наблюдателей;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обеспечивает аудитории для проведения ГВЭ заметным обозначением их номеров;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>обеспечивает сп</w:t>
      </w:r>
      <w:r>
        <w:t xml:space="preserve">ециально выделенное место в каждой аудитории (стол), находящееся в зоне видимости камер видеонаблюдения, для оформления соответствующих форм ППЭ, осуществления раскладки и последующей упаковки организаторами ЭМ, собранных у участников ГВЭ;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>обеспечивает по</w:t>
      </w:r>
      <w:r>
        <w:t xml:space="preserve">мещения ППЭ, в том числе аудитории, заметным обозначением о ведении видеонаблюдения;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проводит проверку работоспособности средств видеонаблюдения в ППЭ совместно с техническим специалистом;  </w:t>
      </w:r>
    </w:p>
    <w:p w:rsidR="00AD1CC8" w:rsidRDefault="00A779D5">
      <w:pPr>
        <w:numPr>
          <w:ilvl w:val="0"/>
          <w:numId w:val="6"/>
        </w:numPr>
        <w:spacing w:after="48"/>
        <w:ind w:right="105" w:firstLine="708"/>
      </w:pPr>
      <w:r>
        <w:t>проверяет настройки металлоискателей (стационарных и (или) перен</w:t>
      </w:r>
      <w:r>
        <w:t>осных), расположенных у входа в ППЭ, в том числе обеспечивает проверку настроенных параметров металлоискателей</w:t>
      </w:r>
      <w:r>
        <w:rPr>
          <w:vertAlign w:val="superscript"/>
        </w:rPr>
        <w:footnoteReference w:id="41"/>
      </w:r>
      <w:r>
        <w:t xml:space="preserve">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lastRenderedPageBreak/>
        <w:t xml:space="preserve">обеспечивает каждое рабочее место участника ГВЭ в аудитории заметным обозначением его номера; 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обеспечивает каждую аудиторию настроенными на </w:t>
      </w:r>
      <w:r>
        <w:t xml:space="preserve">точное время часами, находящимися в поле зрения участников ГВЭ;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закрывает или убирает в аудиториях стенды, плакаты и иные материалы со справочно-познавательной информацией;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запирает и опечатывает </w:t>
      </w:r>
      <w:r>
        <w:t xml:space="preserve">помещения, не использующиеся для проведения экзамена в день проведения экзамена; 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обеспечивает до входа в ППЭ наличие отдельного места (помещения) для хранения личных вещей участников ГВЭ; </w:t>
      </w:r>
    </w:p>
    <w:p w:rsidR="00AD1CC8" w:rsidRDefault="00A779D5">
      <w:pPr>
        <w:numPr>
          <w:ilvl w:val="0"/>
          <w:numId w:val="6"/>
        </w:numPr>
        <w:ind w:right="105" w:firstLine="708"/>
      </w:pPr>
      <w:r>
        <w:t xml:space="preserve">обеспечивает до входа в ППЭ наличие отдельного места (помещения) </w:t>
      </w:r>
      <w:r>
        <w:t xml:space="preserve">для хранения личных вещей организаторов, медицинского работника, экзаменаторовсобеседников, ассистентов, аккредитованных представителей средств массовой информации;  </w:t>
      </w:r>
    </w:p>
    <w:p w:rsidR="00AD1CC8" w:rsidRDefault="00A779D5">
      <w:pPr>
        <w:pStyle w:val="5"/>
        <w:ind w:right="307"/>
      </w:pPr>
      <w:r>
        <w:t>17)</w:t>
      </w:r>
      <w:r>
        <w:rPr>
          <w:rFonts w:ascii="Arial" w:eastAsia="Arial" w:hAnsi="Arial" w:cs="Arial"/>
        </w:rPr>
        <w:t xml:space="preserve"> </w:t>
      </w:r>
      <w:r>
        <w:t xml:space="preserve">обеспечивает до входа в ППЭ наличие помещения для сопровождающих;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t>организовывает в Ш</w:t>
      </w:r>
      <w:r>
        <w:t xml:space="preserve">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Рособрнадзора, а также </w:t>
      </w:r>
      <w:r>
        <w:t xml:space="preserve">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образования;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t>организовывает в Штабе ППЭ место для руководителя образовате</w:t>
      </w:r>
      <w:r>
        <w:t xml:space="preserve">льной организации, в помещениях которой организован ППЭ, или уполномоченного им лица;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t xml:space="preserve">обеспечивает в ППЭ наличие помещения для медицинского работника, которое  изолируется от аудиторий, используемых для проведения экзаменов;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t>подготавливает журнал учета у</w:t>
      </w:r>
      <w:r>
        <w:t xml:space="preserve">частников ГВЭ, обратившихся к медицинскому работнику (см. приложение 3); 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t xml:space="preserve">проверяет работоспособность технических средств, планируемых к использованию во время проведения ГВЭ, в том числе технических средств для осуществления цифровой аудиозаписи ответов </w:t>
      </w:r>
      <w:r>
        <w:t xml:space="preserve">участников ГВЭ при проведении ГВЭ в устной форме (в случае проведения ГВЭ в ППЭ в указанной форме); </w:t>
      </w:r>
    </w:p>
    <w:p w:rsidR="00AD1CC8" w:rsidRDefault="00A779D5">
      <w:pPr>
        <w:numPr>
          <w:ilvl w:val="0"/>
          <w:numId w:val="7"/>
        </w:numPr>
        <w:spacing w:after="52"/>
        <w:ind w:right="105" w:firstLine="708"/>
      </w:pPr>
      <w:r>
        <w:t>подготавливает ножницы для вскрытия доставочных пакетов с ЭМ для каждой аудитории</w:t>
      </w:r>
      <w:r>
        <w:rPr>
          <w:vertAlign w:val="superscript"/>
        </w:rPr>
        <w:footnoteReference w:id="42"/>
      </w:r>
      <w:r>
        <w:t xml:space="preserve">;  </w:t>
      </w:r>
    </w:p>
    <w:p w:rsidR="00AD1CC8" w:rsidRDefault="00A779D5">
      <w:pPr>
        <w:numPr>
          <w:ilvl w:val="0"/>
          <w:numId w:val="7"/>
        </w:numPr>
        <w:spacing w:after="35"/>
        <w:ind w:right="105" w:firstLine="708"/>
      </w:pPr>
      <w:r>
        <w:t>подготавливает черновики из расчета по два листа на каждого участника</w:t>
      </w:r>
      <w:r>
        <w:t xml:space="preserve"> ГВЭ, а также дополнительные черновики; </w:t>
      </w:r>
    </w:p>
    <w:p w:rsidR="00AD1CC8" w:rsidRDefault="00A779D5">
      <w:pPr>
        <w:numPr>
          <w:ilvl w:val="0"/>
          <w:numId w:val="7"/>
        </w:numPr>
        <w:ind w:right="105" w:firstLine="708"/>
      </w:pPr>
      <w:r>
        <w:lastRenderedPageBreak/>
        <w:t>подготавливает конверты</w:t>
      </w:r>
      <w:r>
        <w:rPr>
          <w:vertAlign w:val="superscript"/>
        </w:rPr>
        <w:footnoteReference w:id="43"/>
      </w:r>
      <w:r>
        <w:t xml:space="preserve">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</w:t>
      </w:r>
      <w:r>
        <w:t xml:space="preserve">); </w:t>
      </w:r>
    </w:p>
    <w:p w:rsidR="00AD1CC8" w:rsidRDefault="00A779D5">
      <w:pPr>
        <w:spacing w:after="59"/>
        <w:ind w:left="-15" w:right="10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подготавливает в необходимом количестве инструкции</w:t>
      </w:r>
      <w:r>
        <w:rPr>
          <w:sz w:val="24"/>
        </w:rPr>
        <w:t xml:space="preserve"> </w:t>
      </w:r>
      <w:r>
        <w:t xml:space="preserve">для участников ГВЭ, зачитываемые организаторами в аудитории перед началом экзамена (одна инструкция на одну аудиторию), а в случае распределения в ППЭ участников ГВЭ – </w:t>
      </w:r>
      <w:r>
        <w:t>глухих, слабослышащих, позднооглохших, кохлеарно имплантированных, участников ГВЭ с расстройствами аутистического спектра – подготавливает напечатанные «Правила по заполнению бланков ГВЭ» и «Инструкцию для участника ГВЭ, зачитываемую организатором в аудито</w:t>
      </w:r>
      <w:r>
        <w:t>рии перед началом экзамена»</w:t>
      </w:r>
      <w:r>
        <w:rPr>
          <w:vertAlign w:val="superscript"/>
        </w:rPr>
        <w:footnoteReference w:id="44"/>
      </w:r>
      <w:r>
        <w:t>; напечатанную Памятку для слепых и слабовидящих участников экзаменов по заполнению шрифтом Брайля специальных тетрадей для записи ответов</w:t>
      </w:r>
      <w:r>
        <w:rPr>
          <w:vertAlign w:val="superscript"/>
        </w:rPr>
        <w:footnoteReference w:id="45"/>
      </w:r>
      <w:r>
        <w:t xml:space="preserve">; </w:t>
      </w:r>
    </w:p>
    <w:p w:rsidR="00AD1CC8" w:rsidRDefault="00A779D5">
      <w:pPr>
        <w:pStyle w:val="5"/>
        <w:ind w:right="41"/>
      </w:pPr>
      <w:r>
        <w:t>26)</w:t>
      </w:r>
      <w:r>
        <w:rPr>
          <w:rFonts w:ascii="Arial" w:eastAsia="Arial" w:hAnsi="Arial" w:cs="Arial"/>
        </w:rPr>
        <w:t xml:space="preserve"> </w:t>
      </w:r>
      <w:r>
        <w:t xml:space="preserve">проверяет пожарные выходы, наличие средств первичного пожаротушения; </w:t>
      </w:r>
    </w:p>
    <w:p w:rsidR="00AD1CC8" w:rsidRDefault="00A779D5">
      <w:pPr>
        <w:ind w:left="-15" w:right="105" w:firstLine="708"/>
      </w:pPr>
      <w:r>
        <w:t>27)</w:t>
      </w:r>
      <w:r>
        <w:rPr>
          <w:rFonts w:ascii="Arial" w:eastAsia="Arial" w:hAnsi="Arial" w:cs="Arial"/>
        </w:rPr>
        <w:t xml:space="preserve"> </w:t>
      </w:r>
      <w:r>
        <w:t>заполняе</w:t>
      </w:r>
      <w:r>
        <w:t xml:space="preserve">т форму ППЭ-01-ГВЭ «Акт готовности ППЭ к ГВЭ» совместно  с руководителем организации, на базе которой организован ППЭ.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pStyle w:val="4"/>
        <w:ind w:left="397" w:right="503"/>
      </w:pPr>
      <w:r>
        <w:t xml:space="preserve">Проведение ГВЭ в ППЭ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10" w:type="dxa"/>
        <w:tblInd w:w="0" w:type="dxa"/>
        <w:tblCellMar>
          <w:top w:w="70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0210"/>
      </w:tblGrid>
      <w:tr w:rsidR="00AD1CC8">
        <w:trPr>
          <w:trHeight w:val="5413"/>
        </w:trPr>
        <w:tc>
          <w:tcPr>
            <w:tcW w:w="1021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AD1CC8" w:rsidRDefault="00A779D5">
            <w:pPr>
              <w:spacing w:after="0" w:line="280" w:lineRule="auto"/>
              <w:ind w:left="0" w:firstLine="708"/>
            </w:pPr>
            <w:r>
              <w:lastRenderedPageBreak/>
              <w:t xml:space="preserve">Руководителю ППЭ необходимо помнить, что экзамен проводится в спокойной и доброжелательной обстановке. </w:t>
            </w:r>
          </w:p>
          <w:p w:rsidR="00AD1CC8" w:rsidRDefault="00A779D5">
            <w:pPr>
              <w:spacing w:after="0" w:line="259" w:lineRule="auto"/>
              <w:ind w:left="708" w:firstLine="0"/>
              <w:jc w:val="left"/>
            </w:pPr>
            <w:r>
              <w:t xml:space="preserve">В день проведения экзамена в ППЭ руководителю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AD1CC8" w:rsidRDefault="00A779D5">
            <w:pPr>
              <w:spacing w:after="16" w:line="265" w:lineRule="auto"/>
              <w:ind w:left="0" w:right="69" w:firstLine="708"/>
            </w:pPr>
            <w:r>
              <w:t>а) оказывать содействие участникам ГВЭ, в том числе передавать им средства связи, электр</w:t>
            </w:r>
            <w:r>
              <w:t xml:space="preserve">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AD1CC8" w:rsidRDefault="00A779D5">
            <w:pPr>
              <w:spacing w:after="26" w:line="259" w:lineRule="auto"/>
              <w:ind w:left="0" w:right="71" w:firstLine="0"/>
              <w:jc w:val="right"/>
            </w:pPr>
            <w:r>
              <w:t xml:space="preserve">б) выносить из аудиторий и ППЭ черновики, ЭМ на бумажном и (или) </w:t>
            </w:r>
          </w:p>
          <w:p w:rsidR="00AD1CC8" w:rsidRDefault="00A779D5">
            <w:pPr>
              <w:spacing w:after="24" w:line="259" w:lineRule="auto"/>
              <w:ind w:left="0" w:firstLine="0"/>
              <w:jc w:val="left"/>
            </w:pPr>
            <w:r>
              <w:t xml:space="preserve">электронном носителях; </w:t>
            </w:r>
          </w:p>
          <w:p w:rsidR="00AD1CC8" w:rsidRDefault="00A779D5">
            <w:pPr>
              <w:spacing w:after="36" w:line="259" w:lineRule="auto"/>
              <w:ind w:left="708" w:firstLine="0"/>
              <w:jc w:val="left"/>
            </w:pPr>
            <w:r>
              <w:t xml:space="preserve">в) фотографировать ЭМ, черновики; </w:t>
            </w:r>
          </w:p>
          <w:p w:rsidR="00AD1CC8" w:rsidRDefault="00A779D5">
            <w:pPr>
              <w:spacing w:after="63" w:line="259" w:lineRule="auto"/>
              <w:ind w:left="0" w:right="68" w:firstLine="0"/>
              <w:jc w:val="righ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46"/>
            </w:r>
            <w:r>
              <w:rPr>
                <w:vertAlign w:val="superscript"/>
              </w:rPr>
              <w:t xml:space="preserve"> </w:t>
            </w:r>
            <w:r>
              <w:t xml:space="preserve">(до окончания процедур, </w:t>
            </w:r>
          </w:p>
          <w:p w:rsidR="00AD1CC8" w:rsidRDefault="00A779D5">
            <w:pPr>
              <w:spacing w:after="25" w:line="259" w:lineRule="auto"/>
              <w:ind w:left="0" w:firstLine="0"/>
              <w:jc w:val="left"/>
            </w:pPr>
            <w:r>
              <w:t xml:space="preserve">предусмотренных Порядком); </w:t>
            </w:r>
          </w:p>
          <w:p w:rsidR="00AD1CC8" w:rsidRDefault="00A779D5">
            <w:pPr>
              <w:spacing w:after="0" w:line="283" w:lineRule="auto"/>
              <w:ind w:left="0" w:right="67" w:firstLine="708"/>
            </w:pPr>
            <w:r>
              <w:t>д) пользоваться средствами связи, электронно-вычислительной техникой, фото-, аудио- и видеоаппаратурой, справочными материа</w:t>
            </w:r>
            <w:r>
              <w:t>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47"/>
            </w:r>
            <w:r>
              <w:t xml:space="preserve">. </w:t>
            </w:r>
          </w:p>
          <w:p w:rsidR="00AD1CC8" w:rsidRDefault="00A779D5">
            <w:pPr>
              <w:spacing w:after="0" w:line="259" w:lineRule="auto"/>
              <w:ind w:left="0" w:right="71" w:firstLine="708"/>
            </w:pPr>
            <w:r>
              <w:t xml:space="preserve">Руководитель ППЭ несет персональную ответственность за соблюдение мер информационной безопасности и исполнение Порядка на всех этапах проведения ГВЭ в ППЭ. </w:t>
            </w:r>
          </w:p>
        </w:tc>
      </w:tr>
    </w:tbl>
    <w:p w:rsidR="00AD1CC8" w:rsidRDefault="00A779D5">
      <w:pPr>
        <w:spacing w:after="15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t>В</w:t>
      </w:r>
      <w:r>
        <w:t xml:space="preserve"> день проведения ГВЭ руководитель ППЭ прирходит в ППЭ </w:t>
      </w:r>
      <w:r>
        <w:rPr>
          <w:b/>
        </w:rPr>
        <w:t>не</w:t>
      </w:r>
      <w:r>
        <w:t xml:space="preserve"> </w:t>
      </w:r>
      <w:r>
        <w:rPr>
          <w:b/>
        </w:rPr>
        <w:t>позднее  07:30 по местному времени и</w:t>
      </w:r>
      <w:r>
        <w:t xml:space="preserve"> оставляет все свои личные вещи в месте для хранения личных вещей, организованном в Штабе ППЭ.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До начала экзамена (не позднее 7:30 по местному времени) руководит</w:t>
      </w:r>
      <w:r>
        <w:rPr>
          <w:b/>
        </w:rPr>
        <w:t xml:space="preserve">елю ППЭ следует: </w:t>
      </w:r>
    </w:p>
    <w:p w:rsidR="00AD1CC8" w:rsidRDefault="00A779D5">
      <w:pPr>
        <w:numPr>
          <w:ilvl w:val="0"/>
          <w:numId w:val="8"/>
        </w:numPr>
        <w:ind w:right="105" w:firstLine="708"/>
      </w:pPr>
      <w:r>
        <w:t xml:space="preserve">назначить ответственного за регистрацию лиц в соответствии с формой ППЭ-07 «Список работников ППЭ и общественных наблюдателей» из числа организаторов вне аудитории; </w:t>
      </w:r>
    </w:p>
    <w:p w:rsidR="00AD1CC8" w:rsidRDefault="00A779D5">
      <w:pPr>
        <w:numPr>
          <w:ilvl w:val="0"/>
          <w:numId w:val="8"/>
        </w:numPr>
        <w:ind w:right="105" w:firstLine="708"/>
      </w:pPr>
      <w:r>
        <w:t>обеспечить контроль за регистрацией лиц в день экзамена (в случае неявки</w:t>
      </w:r>
      <w:r>
        <w:t xml:space="preserve"> распределенных в данный ППЭ работников ППЭ произвести замену работников ППЭ по форме ППЭ-19 «Контроль изменения состава работников в день экзамена»); </w:t>
      </w:r>
    </w:p>
    <w:p w:rsidR="00AD1CC8" w:rsidRDefault="00A779D5">
      <w:pPr>
        <w:numPr>
          <w:ilvl w:val="0"/>
          <w:numId w:val="8"/>
        </w:numPr>
        <w:ind w:right="105" w:firstLine="708"/>
      </w:pPr>
      <w:r>
        <w:t>дать распоряжение техническим специалистам, отвечающим за организацию видеонаблюдения в ППЭ, включить ре</w:t>
      </w:r>
      <w:r>
        <w:t xml:space="preserve">жим видеозаписи: в Штабе ППЭ – не позднее 7:30 по местному времени, но до получения ЭМ от члена ГЭК; в аудиториях ППЭ – не позднее 08:00 по местному времени; </w:t>
      </w:r>
    </w:p>
    <w:p w:rsidR="00AD1CC8" w:rsidRDefault="00A779D5">
      <w:pPr>
        <w:numPr>
          <w:ilvl w:val="0"/>
          <w:numId w:val="8"/>
        </w:numPr>
        <w:ind w:right="105" w:firstLine="708"/>
      </w:pPr>
      <w:r>
        <w:t xml:space="preserve">убедиться в сохранении корректности настроек стационарных и (или) переносных металлоискателей; </w:t>
      </w:r>
    </w:p>
    <w:p w:rsidR="00AD1CC8" w:rsidRDefault="00A779D5">
      <w:pPr>
        <w:numPr>
          <w:ilvl w:val="0"/>
          <w:numId w:val="8"/>
        </w:numPr>
        <w:ind w:right="105" w:firstLine="708"/>
      </w:pPr>
      <w:r>
        <w:lastRenderedPageBreak/>
        <w:t>в</w:t>
      </w:r>
      <w:r>
        <w:t xml:space="preserve"> Штабе ППЭ по форме ППЭ-14-01-ГВЭ «Акт приема-передачи экзаменационных материалов в ППЭ» получить от члена ГЭК</w:t>
      </w:r>
      <w:r>
        <w:rPr>
          <w:vertAlign w:val="superscript"/>
        </w:rPr>
        <w:footnoteReference w:id="48"/>
      </w:r>
      <w:r>
        <w:t xml:space="preserve">:  </w:t>
      </w:r>
    </w:p>
    <w:p w:rsidR="00AD1CC8" w:rsidRDefault="00A779D5">
      <w:pPr>
        <w:tabs>
          <w:tab w:val="center" w:pos="1155"/>
          <w:tab w:val="center" w:pos="2619"/>
          <w:tab w:val="center" w:pos="3915"/>
          <w:tab w:val="center" w:pos="4786"/>
          <w:tab w:val="center" w:pos="6020"/>
          <w:tab w:val="center" w:pos="7297"/>
          <w:tab w:val="center" w:pos="8557"/>
          <w:tab w:val="right" w:pos="10322"/>
        </w:tabs>
        <w:spacing w:after="13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пакет </w:t>
      </w:r>
      <w:r>
        <w:tab/>
        <w:t xml:space="preserve">руководителя </w:t>
      </w:r>
      <w:r>
        <w:tab/>
        <w:t xml:space="preserve">ППЭ </w:t>
      </w:r>
      <w:r>
        <w:tab/>
        <w:t xml:space="preserve">(акты, </w:t>
      </w:r>
      <w:r>
        <w:tab/>
        <w:t xml:space="preserve">протоколы, </w:t>
      </w:r>
      <w:r>
        <w:tab/>
        <w:t xml:space="preserve">формы </w:t>
      </w:r>
      <w:r>
        <w:tab/>
        <w:t xml:space="preserve">апелляции, </w:t>
      </w:r>
      <w:r>
        <w:tab/>
        <w:t xml:space="preserve">списки </w:t>
      </w:r>
    </w:p>
    <w:p w:rsidR="00AD1CC8" w:rsidRDefault="00A779D5">
      <w:pPr>
        <w:ind w:left="-5" w:right="105"/>
      </w:pPr>
      <w:r>
        <w:t>распределения участников ГВЭ и работников ППЭ, ведомости, отчеты</w:t>
      </w:r>
      <w:r>
        <w:t xml:space="preserve"> и др.); </w:t>
      </w:r>
    </w:p>
    <w:p w:rsidR="00AD1CC8" w:rsidRDefault="00A779D5">
      <w:pPr>
        <w:spacing w:after="36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бланки регистрации, бланки ответов</w:t>
      </w:r>
      <w:r>
        <w:rPr>
          <w:vertAlign w:val="superscript"/>
        </w:rPr>
        <w:footnoteReference w:id="49"/>
      </w:r>
      <w:r>
        <w:t xml:space="preserve">, ДБО;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КИМ; </w:t>
      </w:r>
    </w:p>
    <w:p w:rsidR="00AD1CC8" w:rsidRDefault="00A779D5">
      <w:pPr>
        <w:spacing w:after="39"/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ВДП для упаковки бланков после проведения экзамена. </w:t>
      </w:r>
    </w:p>
    <w:p w:rsidR="00AD1CC8" w:rsidRDefault="00A779D5">
      <w:pPr>
        <w:numPr>
          <w:ilvl w:val="0"/>
          <w:numId w:val="9"/>
        </w:numPr>
        <w:spacing w:after="12"/>
        <w:ind w:right="105" w:firstLine="708"/>
      </w:pPr>
      <w:r>
        <w:rPr>
          <w:b/>
        </w:rPr>
        <w:t>в случае печати ЭМ в Штабе ППЭ</w:t>
      </w:r>
      <w:r>
        <w:rPr>
          <w:b/>
          <w:vertAlign w:val="superscript"/>
        </w:rPr>
        <w:footnoteReference w:id="50"/>
      </w:r>
      <w:r>
        <w:rPr>
          <w:b/>
        </w:rPr>
        <w:t xml:space="preserve">: </w:t>
      </w:r>
      <w:r>
        <w:t>присутствовать</w:t>
      </w:r>
      <w:r>
        <w:rPr>
          <w:b/>
        </w:rPr>
        <w:t xml:space="preserve"> совместно с членом ГЭК, общественными наблюдателями (при наличии)</w:t>
      </w:r>
      <w:r>
        <w:t xml:space="preserve"> при организации техни</w:t>
      </w:r>
      <w:r>
        <w:t xml:space="preserve">ческим специалистом печати ЭМ на бумажные носители; </w:t>
      </w:r>
    </w:p>
    <w:p w:rsidR="00AD1CC8" w:rsidRDefault="00A779D5">
      <w:pPr>
        <w:numPr>
          <w:ilvl w:val="0"/>
          <w:numId w:val="9"/>
        </w:numPr>
        <w:ind w:right="105" w:firstLine="708"/>
      </w:pPr>
      <w:r>
        <w:t xml:space="preserve">разместить ЭМ в сейфе, расположенном в Штабе ППЭ в зоне видимости камер видеонаблюдения, и обеспечить их надежное хранение до момента передачи ответственным организаторам в аудиториях; </w:t>
      </w:r>
    </w:p>
    <w:p w:rsidR="00AD1CC8" w:rsidRDefault="00A779D5">
      <w:pPr>
        <w:numPr>
          <w:ilvl w:val="0"/>
          <w:numId w:val="9"/>
        </w:numPr>
        <w:ind w:right="105" w:firstLine="708"/>
      </w:pPr>
      <w:r>
        <w:t>проверить готовно</w:t>
      </w:r>
      <w:r>
        <w:t>сть аудиторий к проведению ГВЭ,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том числе сверку часов во всех аудиториях.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До начала экзамена (не ранее 8:15 по местному времени) руководителю ППЭ следует: </w:t>
      </w:r>
    </w:p>
    <w:p w:rsidR="00AD1CC8" w:rsidRDefault="00A779D5">
      <w:pPr>
        <w:numPr>
          <w:ilvl w:val="0"/>
          <w:numId w:val="10"/>
        </w:numPr>
        <w:ind w:right="105" w:firstLine="708"/>
      </w:pPr>
      <w:r>
        <w:t xml:space="preserve">начать </w:t>
      </w:r>
      <w:r>
        <w:tab/>
        <w:t xml:space="preserve">проведение </w:t>
      </w:r>
      <w:r>
        <w:tab/>
        <w:t xml:space="preserve">инструктажа </w:t>
      </w:r>
      <w:r>
        <w:tab/>
        <w:t xml:space="preserve">по </w:t>
      </w:r>
      <w:r>
        <w:tab/>
        <w:t xml:space="preserve">процедуре </w:t>
      </w:r>
      <w:r>
        <w:tab/>
        <w:t xml:space="preserve">проведения </w:t>
      </w:r>
      <w:r>
        <w:tab/>
        <w:t xml:space="preserve">ГВЭ  </w:t>
      </w:r>
    </w:p>
    <w:p w:rsidR="00AD1CC8" w:rsidRDefault="00A779D5">
      <w:pPr>
        <w:ind w:left="-5" w:right="105"/>
      </w:pPr>
      <w:r>
        <w:t>для работников ППЭ;</w:t>
      </w:r>
      <w:r>
        <w:rPr>
          <w:b/>
        </w:rPr>
        <w:t xml:space="preserve"> </w:t>
      </w:r>
    </w:p>
    <w:p w:rsidR="00AD1CC8" w:rsidRDefault="00A779D5">
      <w:pPr>
        <w:numPr>
          <w:ilvl w:val="0"/>
          <w:numId w:val="10"/>
        </w:numPr>
        <w:ind w:right="105" w:firstLine="708"/>
      </w:pPr>
      <w:r>
        <w:t>назначить</w:t>
      </w:r>
      <w:r>
        <w:t xml:space="preserve"> организаторов вне аудитории по местам их распределения в ППЭ, выдать организатору вне аудитории формы ППЭ-06-01 «Список участников ГВЭ образовательной организации» и ППЭ-06-02 «Список участников ГВЭ в ППЭ по алфавиту» для размещения на информационном стен</w:t>
      </w:r>
      <w:r>
        <w:t xml:space="preserve">де при входе в ППЭ; </w:t>
      </w:r>
    </w:p>
    <w:p w:rsidR="00AD1CC8" w:rsidRDefault="00A779D5">
      <w:pPr>
        <w:numPr>
          <w:ilvl w:val="0"/>
          <w:numId w:val="10"/>
        </w:numPr>
        <w:ind w:right="105" w:firstLine="708"/>
      </w:pPr>
      <w:r>
        <w:t>назначить ответственного организатора в каждой аудитории в соответствии со списком распределения организаторов по аудиториям</w:t>
      </w:r>
      <w:r>
        <w:rPr>
          <w:sz w:val="24"/>
        </w:rPr>
        <w:t xml:space="preserve"> (</w:t>
      </w:r>
      <w:r>
        <w:t xml:space="preserve">форма ППЭ-07 «Список работников </w:t>
      </w:r>
    </w:p>
    <w:p w:rsidR="00AD1CC8" w:rsidRDefault="00A779D5">
      <w:pPr>
        <w:spacing w:after="12"/>
        <w:ind w:left="693" w:right="3138" w:hanging="708"/>
      </w:pPr>
      <w:r>
        <w:t>ППЭ и общественных наблюдателей»); 4)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выдать ответственным организаторам в </w:t>
      </w:r>
      <w:r>
        <w:rPr>
          <w:b/>
        </w:rPr>
        <w:t xml:space="preserve">аудитории: </w:t>
      </w:r>
    </w:p>
    <w:p w:rsidR="00AD1CC8" w:rsidRDefault="00A779D5">
      <w:pPr>
        <w:ind w:left="-15" w:right="10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формы ППЭ-05-01-ГВЭ </w:t>
      </w:r>
      <w:r>
        <w:rPr>
          <w:b/>
        </w:rPr>
        <w:t>«</w:t>
      </w:r>
      <w:r>
        <w:t>Список участников ГВЭ в аудитории ППЭ» (два экземпляра), ППЭ-05-02-ГВЭ</w:t>
      </w:r>
      <w:r>
        <w:rPr>
          <w:b/>
        </w:rPr>
        <w:t xml:space="preserve"> </w:t>
      </w:r>
      <w:r>
        <w:t>«Протокол проведения ГВЭ в аудитории», ППЭ-12-02 «Ведомость коррекции персональных данных участников экзамена в аудитории», ППЭ-1204-МАШ «Ведомость у</w:t>
      </w:r>
      <w:r>
        <w:t>чета времени отсутствия участников экзамена в аудитории»; ППЭ-</w:t>
      </w:r>
    </w:p>
    <w:p w:rsidR="00AD1CC8" w:rsidRDefault="00A779D5">
      <w:pPr>
        <w:ind w:left="-5" w:right="105"/>
      </w:pPr>
      <w:r>
        <w:t>16</w:t>
      </w:r>
      <w:r>
        <w:rPr>
          <w:b/>
        </w:rPr>
        <w:t xml:space="preserve"> «</w:t>
      </w:r>
      <w:r>
        <w:t xml:space="preserve">Расшифровка кодов образовательных организаций ППЭ»; </w:t>
      </w:r>
    </w:p>
    <w:p w:rsidR="00AD1CC8" w:rsidRDefault="00A779D5">
      <w:pPr>
        <w:spacing w:after="42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инструкции для участников ГВЭ, зачитываемые организаторами в аудиториях </w:t>
      </w:r>
    </w:p>
    <w:p w:rsidR="00AD1CC8" w:rsidRDefault="00A779D5">
      <w:pPr>
        <w:ind w:left="-5" w:right="105"/>
      </w:pPr>
      <w:r>
        <w:lastRenderedPageBreak/>
        <w:t>перед началом экзамена (одна инструкция на аудиторию)</w:t>
      </w:r>
      <w:r>
        <w:rPr>
          <w:vertAlign w:val="superscript"/>
        </w:rPr>
        <w:footnoteReference w:id="51"/>
      </w:r>
      <w:r>
        <w:t xml:space="preserve">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таблички с номерами аудиторий; </w:t>
      </w:r>
    </w:p>
    <w:p w:rsidR="00AD1CC8" w:rsidRDefault="00A779D5">
      <w:pPr>
        <w:spacing w:after="37"/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52"/>
      </w:r>
      <w:r>
        <w:t xml:space="preserve">; </w:t>
      </w:r>
    </w:p>
    <w:p w:rsidR="00AD1CC8" w:rsidRDefault="00A779D5">
      <w:pPr>
        <w:spacing w:after="45"/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черновики (минимальное количество черновиков: два на одного участника); </w:t>
      </w:r>
    </w:p>
    <w:p w:rsidR="00AD1CC8" w:rsidRDefault="00A779D5">
      <w:pPr>
        <w:ind w:left="-15" w:right="105" w:firstLine="708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конверты </w:t>
      </w:r>
      <w:r>
        <w:rPr>
          <w:vertAlign w:val="superscript"/>
        </w:rPr>
        <w:footnoteReference w:id="53"/>
      </w:r>
      <w:r>
        <w:t xml:space="preserve"> для упаковки КИМ, использованных черновиков, электронных (внешних) носителей </w:t>
      </w:r>
      <w:r>
        <w:t xml:space="preserve">для записи на них файлов, содержащих ответы участников ГВЭ на задания КИМ (в случае проведения ГВЭ в устной форме);  </w:t>
      </w:r>
    </w:p>
    <w:p w:rsidR="00AD1CC8" w:rsidRDefault="00A779D5">
      <w:pPr>
        <w:ind w:left="718" w:right="105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электронные (внешние) носители для записи на них файлов, содержащих ответы </w:t>
      </w:r>
    </w:p>
    <w:p w:rsidR="00AD1CC8" w:rsidRDefault="00A779D5">
      <w:pPr>
        <w:ind w:left="-5" w:right="105"/>
      </w:pPr>
      <w:r>
        <w:t>участников ГВЭ на задания КИМ (в случае проведения ГВЭ в ус</w:t>
      </w:r>
      <w:r>
        <w:t xml:space="preserve">тной форме); </w:t>
      </w:r>
    </w:p>
    <w:p w:rsidR="00AD1CC8" w:rsidRDefault="00A779D5">
      <w:pPr>
        <w:ind w:left="-15" w:right="105" w:firstLine="708"/>
      </w:pPr>
      <w:r>
        <w:t>з)</w:t>
      </w:r>
      <w:r>
        <w:rPr>
          <w:rFonts w:ascii="Arial" w:eastAsia="Arial" w:hAnsi="Arial" w:cs="Arial"/>
        </w:rPr>
        <w:t xml:space="preserve"> </w:t>
      </w:r>
      <w:r>
        <w:t>напечатанные правила по заполнению бланков ГВЭ, инструкцию, зачитываемую организатором в аудитории перед началом экзамена</w:t>
      </w:r>
      <w:r>
        <w:rPr>
          <w:vertAlign w:val="superscript"/>
        </w:rPr>
        <w:footnoteReference w:id="54"/>
      </w:r>
      <w:r>
        <w:t xml:space="preserve">, для выдачи участникам ГВЭ – глухим, слабослышащим, позднооглохшим и кохлеарно имплантированным, участникам </w:t>
      </w:r>
    </w:p>
    <w:p w:rsidR="00AD1CC8" w:rsidRDefault="00A779D5">
      <w:pPr>
        <w:ind w:left="-5" w:right="105"/>
      </w:pPr>
      <w:r>
        <w:t>ГВЭ с р</w:t>
      </w:r>
      <w:r>
        <w:t xml:space="preserve">асстройствами аутистического спектра; </w:t>
      </w:r>
    </w:p>
    <w:p w:rsidR="00AD1CC8" w:rsidRDefault="00A779D5">
      <w:pPr>
        <w:ind w:left="718" w:right="105"/>
      </w:pPr>
      <w:r>
        <w:t>и)</w:t>
      </w:r>
      <w:r>
        <w:rPr>
          <w:rFonts w:ascii="Arial" w:eastAsia="Arial" w:hAnsi="Arial" w:cs="Arial"/>
        </w:rPr>
        <w:t xml:space="preserve"> </w:t>
      </w:r>
      <w:r>
        <w:t xml:space="preserve">напечатанную Памятку для слепых и слабовидящих участников экзаменов по </w:t>
      </w:r>
    </w:p>
    <w:p w:rsidR="00AD1CC8" w:rsidRDefault="00A779D5">
      <w:pPr>
        <w:spacing w:after="47"/>
        <w:ind w:left="-5" w:right="105"/>
      </w:pPr>
      <w:r>
        <w:t>заполнению шрифтом Брайля специальных тетрадей для записи ответов</w:t>
      </w:r>
      <w:r>
        <w:rPr>
          <w:vertAlign w:val="superscript"/>
        </w:rPr>
        <w:footnoteReference w:id="55"/>
      </w:r>
      <w:r>
        <w:t xml:space="preserve">. </w:t>
      </w:r>
    </w:p>
    <w:p w:rsidR="00AD1CC8" w:rsidRDefault="00A779D5">
      <w:pPr>
        <w:ind w:left="-15" w:right="105" w:firstLine="708"/>
      </w:pPr>
      <w:r>
        <w:t>5)</w:t>
      </w:r>
      <w:r>
        <w:rPr>
          <w:rFonts w:ascii="Arial" w:eastAsia="Arial" w:hAnsi="Arial" w:cs="Arial"/>
        </w:rPr>
        <w:t xml:space="preserve"> </w:t>
      </w:r>
      <w:r>
        <w:t>передать медицинскому работнику инструкцию, определяющую порядок его р</w:t>
      </w:r>
      <w:r>
        <w:t xml:space="preserve">аботы во время проведения ГВЭ в ППЭ, журнал учета участников ГВЭ, обратившихся  к медицинскому работнику. </w:t>
      </w:r>
      <w:r>
        <w:rPr>
          <w:b/>
        </w:rPr>
        <w:t xml:space="preserve">Обеспечить допуск: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представителей средств массовой информации при наличии у них документов, </w:t>
      </w:r>
    </w:p>
    <w:p w:rsidR="00AD1CC8" w:rsidRDefault="00A779D5">
      <w:pPr>
        <w:spacing w:after="58"/>
        <w:ind w:left="-5" w:right="105"/>
      </w:pPr>
      <w:r>
        <w:t>удостоверяющих личность и подтверждающих их полномочия</w:t>
      </w:r>
      <w:r>
        <w:rPr>
          <w:vertAlign w:val="superscript"/>
        </w:rPr>
        <w:footnoteReference w:id="56"/>
      </w:r>
      <w:r>
        <w:t xml:space="preserve">; </w:t>
      </w:r>
    </w:p>
    <w:p w:rsidR="00AD1CC8" w:rsidRDefault="00A779D5">
      <w:pPr>
        <w:ind w:left="-15" w:right="10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 в данный ППЭ (выдать общественным на</w:t>
      </w:r>
      <w:r>
        <w:t xml:space="preserve">блюдателям форму общественного наблюдения за проведением экзамена в ППЭ); </w:t>
      </w:r>
    </w:p>
    <w:p w:rsidR="00AD1CC8" w:rsidRDefault="00A779D5">
      <w:pPr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должностных лица Рособрнадзора, иных лиц, определенных Рособрнадзором, а также должностных лиц органа исполнительной власти субъекта Российской Федерации, осуществляющего передан</w:t>
      </w:r>
      <w:r>
        <w:t>ные полномочия Российской Федерации в сфере образования, при наличии у них документов, удостоверяющих личность и подтверждающих их полномочия.</w:t>
      </w:r>
      <w:r>
        <w:rPr>
          <w:b/>
        </w:rPr>
        <w:t xml:space="preserve"> </w:t>
      </w:r>
    </w:p>
    <w:p w:rsidR="00AD1CC8" w:rsidRDefault="00A779D5">
      <w:pPr>
        <w:spacing w:after="42"/>
        <w:ind w:left="718" w:right="49"/>
      </w:pPr>
      <w:r>
        <w:rPr>
          <w:b/>
        </w:rPr>
        <w:lastRenderedPageBreak/>
        <w:t>Не ранее 09:00 по местному времени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обеспечить допуск: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>участников ГВЭ при наличии у них документов, удостовер</w:t>
      </w:r>
      <w:r>
        <w:t xml:space="preserve">яющих личность, и при </w:t>
      </w:r>
    </w:p>
    <w:p w:rsidR="00AD1CC8" w:rsidRDefault="00A779D5">
      <w:pPr>
        <w:ind w:left="-5" w:right="105"/>
      </w:pPr>
      <w:r>
        <w:t xml:space="preserve">наличии их в списках распределения в данный ППЭ;  </w:t>
      </w:r>
    </w:p>
    <w:p w:rsidR="00AD1CC8" w:rsidRDefault="00A779D5">
      <w:pPr>
        <w:spacing w:after="42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сопровождающих</w:t>
      </w:r>
      <w:r>
        <w:rPr>
          <w:vertAlign w:val="superscript"/>
        </w:rPr>
        <w:footnoteReference w:id="57"/>
      </w:r>
      <w:r>
        <w:t xml:space="preserve">. </w:t>
      </w:r>
    </w:p>
    <w:p w:rsidR="00AD1CC8" w:rsidRDefault="00A779D5">
      <w:pPr>
        <w:ind w:left="-15" w:right="105" w:firstLine="708"/>
      </w:pPr>
      <w:r>
        <w:t>В случае отсутствия у участника ГВЭ документа, удостоверяющего личность, при наличии его в списках распределения в данный ППЭ, он допускается в ППЭ после подтвер</w:t>
      </w:r>
      <w:r>
        <w:t xml:space="preserve">ждения его личности сопровождающим.  </w:t>
      </w:r>
    </w:p>
    <w:p w:rsidR="00AD1CC8" w:rsidRDefault="00A779D5">
      <w:pPr>
        <w:spacing w:after="37"/>
        <w:ind w:left="-15" w:right="105" w:firstLine="708"/>
      </w:pPr>
      <w:r>
        <w:t>При отсутствии участника ГВЭ в списках распределения в данный ППЭ участник ГВЭ в ППЭ не допускается</w:t>
      </w:r>
      <w:r>
        <w:rPr>
          <w:vertAlign w:val="superscript"/>
        </w:rPr>
        <w:footnoteReference w:id="58"/>
      </w:r>
      <w:r>
        <w:t xml:space="preserve">, заполняется форма ППЭ-24. </w:t>
      </w:r>
    </w:p>
    <w:p w:rsidR="00AD1CC8" w:rsidRDefault="00A779D5">
      <w:pPr>
        <w:spacing w:after="38"/>
        <w:ind w:left="-15" w:right="105" w:firstLine="708"/>
      </w:pPr>
      <w:r>
        <w:t>В случае отказа</w:t>
      </w:r>
      <w:r>
        <w:rPr>
          <w:vertAlign w:val="superscript"/>
        </w:rPr>
        <w:footnoteReference w:id="59"/>
      </w:r>
      <w:r>
        <w:t xml:space="preserve"> участника ГВЭ от сдачи запрещенного средства</w:t>
      </w:r>
      <w:r>
        <w:rPr>
          <w:vertAlign w:val="superscript"/>
        </w:rPr>
        <w:footnoteReference w:id="60"/>
      </w:r>
      <w:r>
        <w:t xml:space="preserve"> – приглашает члена ГЭК для</w:t>
      </w:r>
      <w:r>
        <w:t xml:space="preserve"> составления акта о недопуске указанного участника ГВЭ в ППЭ</w:t>
      </w:r>
      <w:r>
        <w:rPr>
          <w:vertAlign w:val="superscript"/>
        </w:rPr>
        <w:footnoteReference w:id="61"/>
      </w:r>
      <w:r>
        <w:rPr>
          <w:vertAlign w:val="superscript"/>
        </w:rPr>
        <w:footnoteReference w:id="62"/>
      </w:r>
      <w:r>
        <w:t xml:space="preserve"> по форме ППЭ-24. </w:t>
      </w:r>
    </w:p>
    <w:p w:rsidR="00AD1CC8" w:rsidRDefault="00A779D5">
      <w:pPr>
        <w:ind w:left="-15" w:right="105" w:firstLine="708"/>
      </w:pPr>
      <w:r>
        <w:rPr>
          <w:b/>
        </w:rPr>
        <w:t>Не позднее 09:45</w:t>
      </w:r>
      <w:r>
        <w:t xml:space="preserve"> </w:t>
      </w:r>
      <w:r>
        <w:rPr>
          <w:b/>
        </w:rPr>
        <w:t>по местному времени</w:t>
      </w:r>
      <w:r>
        <w:t xml:space="preserve"> выдать в Штабе ППЭ ответственным организаторам в аудиториях ЭМ по форме ППЭ-14-02-ГВЭ «Ведомость учета экзаменационных материалов», в том </w:t>
      </w:r>
      <w:r>
        <w:t xml:space="preserve">числе ДБО. </w:t>
      </w:r>
    </w:p>
    <w:p w:rsidR="00AD1CC8" w:rsidRDefault="00A779D5">
      <w:pPr>
        <w:spacing w:after="37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496"/>
      </w:pPr>
      <w:r>
        <w:t xml:space="preserve">Во время проведения ГВЭ </w:t>
      </w:r>
    </w:p>
    <w:p w:rsidR="00AD1CC8" w:rsidRDefault="00A779D5">
      <w:pPr>
        <w:spacing w:after="28" w:line="259" w:lineRule="auto"/>
        <w:ind w:left="671" w:firstLine="0"/>
        <w:jc w:val="center"/>
      </w:pPr>
      <w:r>
        <w:rPr>
          <w:sz w:val="28"/>
        </w:rPr>
        <w:t xml:space="preserve"> </w:t>
      </w:r>
    </w:p>
    <w:p w:rsidR="00AD1CC8" w:rsidRDefault="00A779D5">
      <w:pPr>
        <w:spacing w:after="35" w:line="224" w:lineRule="auto"/>
        <w:ind w:left="-15" w:right="93" w:firstLine="6443"/>
        <w:jc w:val="left"/>
      </w:pPr>
      <w:r>
        <w:rPr>
          <w:sz w:val="17"/>
        </w:rPr>
        <w:t>64</w:t>
      </w:r>
      <w:r>
        <w:t xml:space="preserve"> – он допускается в ППЭ к сдаче </w:t>
      </w:r>
      <w:r>
        <w:rPr>
          <w:b/>
        </w:rPr>
        <w:t xml:space="preserve">В случае если участник ГВЭ опоздал на экзамен </w:t>
      </w:r>
      <w:r>
        <w:t xml:space="preserve">экзамена, </w:t>
      </w:r>
      <w:r>
        <w:tab/>
        <w:t xml:space="preserve">при </w:t>
      </w:r>
      <w:r>
        <w:tab/>
        <w:t xml:space="preserve">этом </w:t>
      </w:r>
      <w:r>
        <w:tab/>
        <w:t xml:space="preserve">время </w:t>
      </w:r>
      <w:r>
        <w:tab/>
        <w:t xml:space="preserve">окончания </w:t>
      </w:r>
      <w:r>
        <w:tab/>
        <w:t xml:space="preserve">экзамена, </w:t>
      </w:r>
      <w:r>
        <w:tab/>
        <w:t xml:space="preserve">зафиксированное </w:t>
      </w:r>
      <w:r>
        <w:tab/>
        <w:t xml:space="preserve">на </w:t>
      </w:r>
      <w:r>
        <w:tab/>
        <w:t xml:space="preserve">доске (информационном стенде) организаторами, не продлевается, инструктаж, проводимый организаторами, не проводится </w:t>
      </w:r>
      <w:r>
        <w:rPr>
          <w:vertAlign w:val="superscript"/>
        </w:rPr>
        <w:footnoteReference w:id="63"/>
      </w:r>
      <w:r>
        <w:t xml:space="preserve"> (за исключением, когда в аудитории нет других участников ГВЭ), о ч</w:t>
      </w:r>
      <w:r>
        <w:t xml:space="preserve">ем сообщается участнику ГВЭ. </w:t>
      </w:r>
    </w:p>
    <w:p w:rsidR="00AD1CC8" w:rsidRDefault="00A779D5">
      <w:pPr>
        <w:spacing w:after="12"/>
        <w:ind w:left="-15" w:right="49" w:firstLine="711"/>
      </w:pPr>
      <w:r>
        <w:rPr>
          <w:b/>
        </w:rPr>
        <w:lastRenderedPageBreak/>
        <w:t xml:space="preserve">В случае если в течение двух часов от начала экзамена ни один из участников ГВЭ, распределенных в ППЭ и (или) отдельные аудитории ППЭ, не явился в ППЭ (отдельные аудитории ППЭ), </w:t>
      </w:r>
      <w:r>
        <w:t>– сообщить об этому члену ГЭК, который по соглас</w:t>
      </w:r>
      <w:r>
        <w:t xml:space="preserve">ованию с председателем ГЭК принимает решение об остановке экзамена в ППЭ или отдельных аудиториях ППЭ. </w:t>
      </w:r>
    </w:p>
    <w:p w:rsidR="00AD1CC8" w:rsidRDefault="00A779D5">
      <w:pPr>
        <w:ind w:left="-15" w:right="105" w:firstLine="711"/>
      </w:pPr>
      <w:r>
        <w:t xml:space="preserve">Руководитель ППЭ совместно с членами ГЭК осуществляет контроль за ходом проведения экзамена, проверяет помещения ППЭ на предмет присутствия посторонних </w:t>
      </w:r>
      <w:r>
        <w:t xml:space="preserve">лиц, содействует членам ГЭК в проведении проверки сведений и фактов, изложенных в апелляции о нарушении Порядка, в случае подачи такой апелляции участником ГВЭ. </w:t>
      </w:r>
    </w:p>
    <w:p w:rsidR="00AD1CC8" w:rsidRDefault="00A779D5">
      <w:pPr>
        <w:ind w:left="-15" w:right="105" w:firstLine="711"/>
      </w:pPr>
      <w:r>
        <w:rPr>
          <w:b/>
        </w:rPr>
        <w:t xml:space="preserve">В случае нарушения требований Порядка: </w:t>
      </w:r>
      <w:r>
        <w:t xml:space="preserve">пригласить члена ГЭК, который составит акт об удалении </w:t>
      </w:r>
      <w:r>
        <w:t xml:space="preserve">из ППЭ и удалит лиц, нарушивших Порядок, из ППЭ. </w:t>
      </w: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AD1CC8" w:rsidRDefault="00A779D5">
      <w:pPr>
        <w:pStyle w:val="4"/>
        <w:ind w:left="397" w:right="506"/>
      </w:pPr>
      <w:r>
        <w:t xml:space="preserve">Завершение ГВЭ в ППЭ </w:t>
      </w:r>
    </w:p>
    <w:p w:rsidR="00AD1CC8" w:rsidRDefault="00A779D5">
      <w:pPr>
        <w:spacing w:after="16" w:line="259" w:lineRule="auto"/>
        <w:ind w:left="656" w:firstLine="0"/>
        <w:jc w:val="center"/>
      </w:pPr>
      <w:r>
        <w:rPr>
          <w:b/>
        </w:rPr>
        <w:t xml:space="preserve"> </w:t>
      </w:r>
    </w:p>
    <w:p w:rsidR="00AD1CC8" w:rsidRDefault="00A779D5">
      <w:pPr>
        <w:ind w:left="-15" w:right="105" w:firstLine="708"/>
      </w:pPr>
      <w:r>
        <w:t xml:space="preserve">После проведения экзамена руководитель ППЭ в Штабе ППЭ за специально подготовленным столом, находящимся в зоне видимости камер видеонаблюдения,  в присутствии членов ГЭК </w:t>
      </w:r>
      <w:r>
        <w:rPr>
          <w:b/>
        </w:rPr>
        <w:t xml:space="preserve">получает от всех ответственных организаторов в аудитории, а также от технических специалистов следующие материалы: </w:t>
      </w:r>
    </w:p>
    <w:p w:rsidR="00AD1CC8" w:rsidRDefault="00A779D5">
      <w:pPr>
        <w:spacing w:after="66"/>
        <w:ind w:left="718" w:right="105"/>
      </w:pPr>
      <w:r>
        <w:t>к)</w:t>
      </w:r>
      <w:r>
        <w:rPr>
          <w:rFonts w:ascii="Arial" w:eastAsia="Arial" w:hAnsi="Arial" w:cs="Arial"/>
        </w:rPr>
        <w:t xml:space="preserve"> </w:t>
      </w:r>
      <w:r>
        <w:t>запечатанные ВДП</w:t>
      </w:r>
      <w:r>
        <w:rPr>
          <w:vertAlign w:val="superscript"/>
        </w:rPr>
        <w:footnoteReference w:id="64"/>
      </w:r>
      <w:r>
        <w:t xml:space="preserve"> с бланками</w:t>
      </w:r>
      <w:r>
        <w:rPr>
          <w:vertAlign w:val="superscript"/>
        </w:rPr>
        <w:footnoteReference w:id="65"/>
      </w:r>
      <w:r>
        <w:t xml:space="preserve">; </w:t>
      </w:r>
    </w:p>
    <w:p w:rsidR="00AD1CC8" w:rsidRDefault="00A779D5">
      <w:pPr>
        <w:spacing w:after="49"/>
        <w:ind w:left="718" w:right="105"/>
      </w:pPr>
      <w:r>
        <w:t>л)</w:t>
      </w:r>
      <w:r>
        <w:rPr>
          <w:rFonts w:ascii="Arial" w:eastAsia="Arial" w:hAnsi="Arial" w:cs="Arial"/>
        </w:rPr>
        <w:t xml:space="preserve"> </w:t>
      </w:r>
      <w:r>
        <w:t>запечатанные конверты</w:t>
      </w:r>
      <w:r>
        <w:rPr>
          <w:vertAlign w:val="superscript"/>
        </w:rPr>
        <w:t>68</w:t>
      </w:r>
      <w:r>
        <w:t xml:space="preserve"> с КИМ; </w:t>
      </w:r>
    </w:p>
    <w:p w:rsidR="00AD1CC8" w:rsidRDefault="00A779D5">
      <w:pPr>
        <w:ind w:left="718" w:right="105"/>
      </w:pPr>
      <w:r>
        <w:t>м)</w:t>
      </w:r>
      <w:r>
        <w:rPr>
          <w:rFonts w:ascii="Arial" w:eastAsia="Arial" w:hAnsi="Arial" w:cs="Arial"/>
        </w:rPr>
        <w:t xml:space="preserve"> </w:t>
      </w:r>
      <w:r>
        <w:t>запечатанные конверты</w:t>
      </w:r>
      <w:r>
        <w:rPr>
          <w:vertAlign w:val="superscript"/>
        </w:rPr>
        <w:footnoteReference w:id="66"/>
      </w:r>
      <w:r>
        <w:rPr>
          <w:vertAlign w:val="superscript"/>
        </w:rPr>
        <w:footnoteReference w:id="67"/>
      </w:r>
      <w:r>
        <w:t xml:space="preserve"> с использованными черновиками; </w:t>
      </w:r>
    </w:p>
    <w:p w:rsidR="00AD1CC8" w:rsidRDefault="00A779D5">
      <w:pPr>
        <w:ind w:left="718" w:right="105"/>
      </w:pPr>
      <w:r>
        <w:t>н)</w:t>
      </w:r>
      <w:r>
        <w:rPr>
          <w:rFonts w:ascii="Arial" w:eastAsia="Arial" w:hAnsi="Arial" w:cs="Arial"/>
        </w:rPr>
        <w:t xml:space="preserve"> </w:t>
      </w:r>
      <w:r>
        <w:t>неисполь</w:t>
      </w:r>
      <w:r>
        <w:t xml:space="preserve">зованные (или имеющие полиграфические дефекты) бланки; </w:t>
      </w:r>
    </w:p>
    <w:p w:rsidR="00AD1CC8" w:rsidRDefault="00A779D5">
      <w:pPr>
        <w:ind w:left="718" w:right="105"/>
      </w:pPr>
      <w:r>
        <w:t>о)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неиспользованные ДБО; </w:t>
      </w:r>
    </w:p>
    <w:p w:rsidR="00AD1CC8" w:rsidRDefault="00A779D5">
      <w:pPr>
        <w:spacing w:after="42"/>
        <w:ind w:left="718" w:right="105"/>
      </w:pPr>
      <w:r>
        <w:t>п)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неиспользованные черновики;  </w:t>
      </w:r>
    </w:p>
    <w:p w:rsidR="00AD1CC8" w:rsidRDefault="00A779D5">
      <w:pPr>
        <w:ind w:left="-15" w:right="105" w:firstLine="708"/>
      </w:pPr>
      <w:r>
        <w:t>р)</w:t>
      </w:r>
      <w:r>
        <w:rPr>
          <w:rFonts w:ascii="Arial" w:eastAsia="Arial" w:hAnsi="Arial" w:cs="Arial"/>
        </w:rPr>
        <w:t xml:space="preserve"> </w:t>
      </w:r>
      <w:r>
        <w:t>запечатанные конверты</w:t>
      </w:r>
      <w:r>
        <w:rPr>
          <w:vertAlign w:val="superscript"/>
        </w:rPr>
        <w:t>70</w:t>
      </w:r>
      <w:r>
        <w:t xml:space="preserve"> с электронными (внешними) носителями с записанными на них файлами, содержащими ответы участников ГВЭ на задания КИ</w:t>
      </w:r>
      <w:r>
        <w:t xml:space="preserve">М (при проведении ГВЭ в устной форме) (передаются техническим специалистом); </w:t>
      </w:r>
    </w:p>
    <w:p w:rsidR="00AD1CC8" w:rsidRDefault="00A779D5">
      <w:pPr>
        <w:ind w:left="718" w:right="105"/>
      </w:pPr>
      <w:r>
        <w:lastRenderedPageBreak/>
        <w:t>с)</w:t>
      </w:r>
      <w:r>
        <w:rPr>
          <w:rFonts w:ascii="Arial" w:eastAsia="Arial" w:hAnsi="Arial" w:cs="Arial"/>
        </w:rPr>
        <w:t xml:space="preserve"> </w:t>
      </w:r>
      <w:r>
        <w:t xml:space="preserve">формы ППЭ (ППЭ-05-02-ГВЭ «Протокол проведения ГВЭ в аудитории»; ППЭ-12-02 </w:t>
      </w:r>
    </w:p>
    <w:p w:rsidR="00AD1CC8" w:rsidRDefault="00A779D5">
      <w:pPr>
        <w:ind w:left="-5" w:right="105"/>
      </w:pPr>
      <w:r>
        <w:t>«Ведомость коррекции персональных данных участников экзамена в аудитории»; ППЭ-12-04-</w:t>
      </w:r>
    </w:p>
    <w:p w:rsidR="00AD1CC8" w:rsidRDefault="00A779D5">
      <w:pPr>
        <w:ind w:left="-5" w:right="105"/>
      </w:pPr>
      <w:r>
        <w:t>МАШ «Ведомость</w:t>
      </w:r>
      <w:r>
        <w:t xml:space="preserve"> учета времени отсутствия участников экзамена в аудитории»); </w:t>
      </w:r>
    </w:p>
    <w:p w:rsidR="00AD1CC8" w:rsidRDefault="00A779D5">
      <w:pPr>
        <w:ind w:left="718" w:right="105"/>
      </w:pPr>
      <w:r>
        <w:t>т)</w:t>
      </w:r>
      <w:r>
        <w:rPr>
          <w:rFonts w:ascii="Arial" w:eastAsia="Arial" w:hAnsi="Arial" w:cs="Arial"/>
        </w:rPr>
        <w:t xml:space="preserve"> </w:t>
      </w:r>
      <w:r>
        <w:t xml:space="preserve">служебные записки (при наличии). </w:t>
      </w:r>
    </w:p>
    <w:p w:rsidR="00AD1CC8" w:rsidRDefault="00A779D5">
      <w:pPr>
        <w:ind w:left="-15" w:right="105" w:firstLine="708"/>
      </w:pPr>
      <w:r>
        <w:t>Специально предусмотренные тетради для записи ответов на задания КИМ, выполненные слепыми участниками ГВЭ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рельефно-точечным шрифтом Брайля, и бланки </w:t>
      </w:r>
    </w:p>
    <w:p w:rsidR="00AD1CC8" w:rsidRDefault="00A779D5">
      <w:pPr>
        <w:ind w:left="-5" w:right="105"/>
      </w:pPr>
      <w:r>
        <w:t xml:space="preserve">передаются в Комиссию тифлопереводчиков, которая работает в специально выделенном  и оборудованном помещении (аудитории) в ППЭ, РЦОИ (в соответствии  с организационно-технологической схемой проведения ГИА, принятой в субъекте Российской Федерации).  </w:t>
      </w:r>
      <w:r>
        <w:rPr>
          <w:b/>
        </w:rPr>
        <w:t xml:space="preserve">После </w:t>
      </w:r>
      <w:r>
        <w:rPr>
          <w:b/>
        </w:rPr>
        <w:t xml:space="preserve">приема ЭМ руководитель ППЭ: </w:t>
      </w:r>
    </w:p>
    <w:p w:rsidR="00AD1CC8" w:rsidRDefault="00A779D5">
      <w:pPr>
        <w:numPr>
          <w:ilvl w:val="0"/>
          <w:numId w:val="11"/>
        </w:numPr>
        <w:ind w:right="105" w:firstLine="708"/>
      </w:pPr>
      <w:r>
        <w:t xml:space="preserve">передает все необходимые материалы по форме ППЭ-14-01-ГВЭ «Акт приемапередачи экзаменационных материалов в ППЭ» (два экземпляра) члену (-ам) ГЭК; </w:t>
      </w:r>
    </w:p>
    <w:p w:rsidR="00AD1CC8" w:rsidRDefault="00A779D5">
      <w:pPr>
        <w:numPr>
          <w:ilvl w:val="0"/>
          <w:numId w:val="11"/>
        </w:numPr>
        <w:ind w:right="105" w:firstLine="708"/>
      </w:pPr>
      <w:r>
        <w:t>заполняет совместно с членом ГЭК формы: ППЭ-13-01-ГВЭ «Протокол проведения ГВЭ в</w:t>
      </w:r>
      <w:r>
        <w:t xml:space="preserve"> ППЭ»; ППЭ-14-01-ГВЭ «Акт приема-передачи экзаменационных материалов в ППЭ»; ППЭ-14-02-ГВЭ «Ведомость учета экзаменационных материалов». </w:t>
      </w:r>
    </w:p>
    <w:p w:rsidR="00AD1CC8" w:rsidRDefault="00A779D5">
      <w:pPr>
        <w:spacing w:after="75" w:line="216" w:lineRule="auto"/>
        <w:ind w:left="708" w:right="49" w:firstLine="8169"/>
      </w:pPr>
      <w:r>
        <w:rPr>
          <w:b/>
          <w:sz w:val="17"/>
        </w:rPr>
        <w:t>71</w:t>
      </w:r>
      <w:r>
        <w:rPr>
          <w:b/>
        </w:rPr>
        <w:t xml:space="preserve"> в Штабе В случае сканирования экзаменационных работ участников ГВЭ</w:t>
      </w:r>
    </w:p>
    <w:p w:rsidR="00AD1CC8" w:rsidRDefault="00A779D5">
      <w:pPr>
        <w:ind w:left="-5" w:right="105"/>
      </w:pPr>
      <w:r>
        <w:rPr>
          <w:b/>
        </w:rPr>
        <w:t>ППЭ в зоне видимости камер видеонаблюдения</w:t>
      </w:r>
      <w:r>
        <w:t xml:space="preserve">: присутствует совместно с членом ГЭК, общественными наблюдателями (при наличии) при сканировании экзаменационных работ техническими специалистами.  </w:t>
      </w:r>
    </w:p>
    <w:p w:rsidR="00AD1CC8" w:rsidRDefault="00A779D5">
      <w:pPr>
        <w:ind w:left="-15" w:right="105" w:firstLine="708"/>
      </w:pPr>
      <w:r>
        <w:rPr>
          <w:b/>
        </w:rPr>
        <w:t>В случае сканирования экзаменационных работ участников ГВЭ в Штабе ППЭ или аудиториях</w:t>
      </w:r>
      <w:r>
        <w:t xml:space="preserve"> неиспользованные и и</w:t>
      </w:r>
      <w:r>
        <w:t>спользованные ЭМ, электронные (внешние) носители с файлами, содержащими ответы участников экзаменов на задания КИМ (при проведении ГВЭ в устной форме) (при наличии), и использованные черновики хранятся в ППЭ в сроки, установленные ОИВ, по истечении установ</w:t>
      </w:r>
      <w:r>
        <w:t xml:space="preserve">ленных сроков – направляются в места, определенные ОИВ, для обеспечения их хранения. </w:t>
      </w:r>
    </w:p>
    <w:p w:rsidR="00AD1CC8" w:rsidRDefault="00A779D5">
      <w:pPr>
        <w:ind w:left="-15" w:right="105" w:firstLine="708"/>
      </w:pPr>
      <w:r>
        <w:t xml:space="preserve">Передать помещения, оборудование и разрешенные справочные материалы руководителю организации, на базе которой был организован ППЭ (или уполномоченному им лицу). </w:t>
      </w:r>
    </w:p>
    <w:p w:rsidR="00AD1CC8" w:rsidRDefault="00A779D5">
      <w:pPr>
        <w:spacing w:after="4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2"/>
        <w:ind w:left="435" w:right="540"/>
      </w:pPr>
      <w:bookmarkStart w:id="13" w:name="_Toc106788"/>
      <w:r>
        <w:t>2.3. И</w:t>
      </w:r>
      <w:r>
        <w:t xml:space="preserve">нструкция для организатора в аудитории </w:t>
      </w:r>
      <w:bookmarkEnd w:id="13"/>
    </w:p>
    <w:p w:rsidR="00AD1CC8" w:rsidRDefault="00A779D5">
      <w:pPr>
        <w:spacing w:after="69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spacing w:after="34"/>
        <w:ind w:left="718" w:right="49"/>
      </w:pPr>
      <w:r>
        <w:rPr>
          <w:b/>
        </w:rPr>
        <w:t xml:space="preserve">Требования к организаторам, предъявляемые Порядком: </w:t>
      </w:r>
    </w:p>
    <w:p w:rsidR="00AD1CC8" w:rsidRDefault="00A779D5">
      <w:pPr>
        <w:spacing w:after="39"/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AD1CC8" w:rsidRDefault="00A779D5">
      <w:pPr>
        <w:spacing w:after="36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являются специалистами по учебному предмету при проведении ГИА в ППЭ </w:t>
      </w:r>
    </w:p>
    <w:p w:rsidR="00AD1CC8" w:rsidRDefault="00A779D5">
      <w:pPr>
        <w:spacing w:after="53"/>
        <w:ind w:left="-5" w:right="105"/>
      </w:pPr>
      <w:r>
        <w:t>по данному учебному предмету</w:t>
      </w:r>
      <w:r>
        <w:t xml:space="preserve">; </w:t>
      </w:r>
    </w:p>
    <w:p w:rsidR="00AD1CC8" w:rsidRDefault="00A779D5">
      <w:pPr>
        <w:spacing w:after="62"/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68"/>
      </w:r>
      <w:r>
        <w:t xml:space="preserve">, а также супругами, усыновителями, </w:t>
      </w:r>
    </w:p>
    <w:p w:rsidR="00AD1CC8" w:rsidRDefault="00A779D5">
      <w:pPr>
        <w:spacing w:after="42"/>
        <w:ind w:left="-5" w:right="105"/>
      </w:pPr>
      <w:r>
        <w:lastRenderedPageBreak/>
        <w:t xml:space="preserve">усыновленными участников ГИА, сдающих экзамен в данном ППЭ; </w:t>
      </w:r>
    </w:p>
    <w:p w:rsidR="00AD1CC8" w:rsidRDefault="00A779D5">
      <w:pPr>
        <w:spacing w:after="35"/>
        <w:ind w:left="-15" w:right="105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 участников ГИА, сдающих экзамен в данном ППЭ</w:t>
      </w:r>
      <w:r>
        <w:rPr>
          <w:vertAlign w:val="superscript"/>
        </w:rPr>
        <w:footnoteReference w:id="69"/>
      </w:r>
      <w:r>
        <w:t xml:space="preserve">. </w:t>
      </w:r>
    </w:p>
    <w:p w:rsidR="00AD1CC8" w:rsidRDefault="00A779D5">
      <w:pPr>
        <w:ind w:left="-15" w:right="105" w:firstLine="708"/>
      </w:pPr>
      <w:r>
        <w:t>Организатор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</w:t>
      </w:r>
      <w:r>
        <w:t xml:space="preserve">в ППЭ, нарушивших Порядок.  </w:t>
      </w:r>
    </w:p>
    <w:p w:rsidR="00AD1CC8" w:rsidRDefault="00A779D5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pStyle w:val="4"/>
        <w:ind w:left="397" w:right="502"/>
      </w:pPr>
      <w:r>
        <w:t xml:space="preserve">Подготовка к проведению ГИА </w:t>
      </w:r>
    </w:p>
    <w:p w:rsidR="00AD1CC8" w:rsidRDefault="00A779D5">
      <w:pPr>
        <w:spacing w:after="27" w:line="259" w:lineRule="auto"/>
        <w:ind w:left="0" w:right="46" w:firstLine="0"/>
        <w:jc w:val="center"/>
      </w:pPr>
      <w:r>
        <w:t xml:space="preserve"> </w:t>
      </w:r>
    </w:p>
    <w:p w:rsidR="00AD1CC8" w:rsidRDefault="00A779D5">
      <w:pPr>
        <w:ind w:left="-15" w:right="105" w:firstLine="708"/>
      </w:pPr>
      <w:r>
        <w:t xml:space="preserve">Организатор в аудитории заблаговременно проходит инструктаж по порядку и процедуре проведения ГИА и знакомиться с: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нормативными правовыми актами, регламентирующими проведение ГИА;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инстру</w:t>
      </w:r>
      <w:r>
        <w:t xml:space="preserve">кцией, определяющей порядок работы организаторов в аудитории; 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правилами заполнения бланков, дополнительных бланков; </w:t>
      </w:r>
    </w:p>
    <w:p w:rsidR="00AD1CC8" w:rsidRDefault="00A779D5">
      <w:pPr>
        <w:tabs>
          <w:tab w:val="center" w:pos="3532"/>
          <w:tab w:val="center" w:pos="6718"/>
          <w:tab w:val="center" w:pos="7419"/>
          <w:tab w:val="center" w:pos="8778"/>
          <w:tab w:val="right" w:pos="10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правилами оформления ведомостей, протоколов </w:t>
      </w:r>
      <w:r>
        <w:tab/>
        <w:t xml:space="preserve">и </w:t>
      </w:r>
      <w:r>
        <w:tab/>
        <w:t xml:space="preserve">актов, </w:t>
      </w:r>
      <w:r>
        <w:tab/>
        <w:t xml:space="preserve">заполняемых </w:t>
      </w:r>
      <w:r>
        <w:tab/>
        <w:t xml:space="preserve">при </w:t>
      </w:r>
    </w:p>
    <w:p w:rsidR="00AD1CC8" w:rsidRDefault="00A779D5">
      <w:pPr>
        <w:ind w:left="-5" w:right="105"/>
      </w:pPr>
      <w:r>
        <w:t xml:space="preserve">проведении ГИА в аудиториях. </w:t>
      </w:r>
    </w:p>
    <w:p w:rsidR="00AD1CC8" w:rsidRDefault="00A779D5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pStyle w:val="4"/>
        <w:spacing w:after="49"/>
        <w:ind w:left="397" w:right="500"/>
      </w:pPr>
      <w:r>
        <w:t xml:space="preserve">Проведение ГИА в ППЭ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15" w:right="40" w:firstLine="708"/>
      </w:pPr>
      <w:r>
        <w:t xml:space="preserve">Организатору в аудитории необходимо помнить, что экзамен проводится в спокойной и доброжелательной обстановке.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5" w:right="40"/>
      </w:pPr>
      <w:r>
        <w:t xml:space="preserve">В день проведения экзамена в ППЭ организатору в аудитории </w:t>
      </w:r>
      <w:r>
        <w:rPr>
          <w:b/>
        </w:rPr>
        <w:t>запрещается:</w:t>
      </w:r>
      <w:r>
        <w:t xml:space="preserve">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5" w:right="40"/>
      </w:pPr>
      <w:r>
        <w:t>а) иметь при себе средства связи, электронно-вычислительную технику, фот</w:t>
      </w:r>
      <w:r>
        <w:t xml:space="preserve">о-,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5" w:right="40"/>
      </w:pPr>
      <w:r>
        <w:t xml:space="preserve">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15" w:right="40" w:firstLine="708"/>
      </w:pPr>
      <w:r>
        <w:t>б) оказывать содействие участникам ГИА, в том числе передавать им средства связи, э</w:t>
      </w:r>
      <w:r>
        <w:t>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</w:t>
      </w:r>
      <w:r>
        <w:t xml:space="preserve"> по соответствующим учебным предметам); </w:t>
      </w:r>
    </w:p>
    <w:p w:rsidR="00AD1CC8" w:rsidRDefault="00A779D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39" w:line="259" w:lineRule="auto"/>
        <w:ind w:left="357"/>
        <w:jc w:val="left"/>
      </w:pPr>
      <w:r>
        <w:t xml:space="preserve">в) выносить из аудитории и ППЭ черновики, ЭМ на бумажном и (или) электронном </w:t>
      </w:r>
    </w:p>
    <w:p w:rsidR="00AD1CC8" w:rsidRDefault="00A779D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64" w:line="259" w:lineRule="auto"/>
        <w:ind w:left="357"/>
        <w:jc w:val="left"/>
      </w:pPr>
      <w:r>
        <w:t>носителях</w:t>
      </w:r>
      <w:r>
        <w:rPr>
          <w:vertAlign w:val="superscript"/>
        </w:rPr>
        <w:footnoteReference w:id="70"/>
      </w:r>
      <w:r>
        <w:t xml:space="preserve">, фотографировать ЭМ, черновики; </w:t>
      </w:r>
    </w:p>
    <w:p w:rsidR="00AD1CC8" w:rsidRDefault="00A779D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64" w:line="259" w:lineRule="auto"/>
        <w:ind w:left="357"/>
        <w:jc w:val="left"/>
      </w:pPr>
      <w:r>
        <w:t xml:space="preserve">г) покидать ППЭ в день проведения экзамена </w:t>
      </w:r>
      <w:r>
        <w:rPr>
          <w:vertAlign w:val="superscript"/>
        </w:rPr>
        <w:footnoteReference w:id="71"/>
      </w:r>
      <w:r>
        <w:rPr>
          <w:vertAlign w:val="superscript"/>
        </w:rPr>
        <w:t xml:space="preserve"> </w:t>
      </w:r>
      <w:r>
        <w:t xml:space="preserve">(до окончания процедур, </w:t>
      </w:r>
    </w:p>
    <w:p w:rsidR="00AD1CC8" w:rsidRDefault="00A779D5">
      <w:pPr>
        <w:pBdr>
          <w:left w:val="single" w:sz="17" w:space="0" w:color="000000"/>
          <w:bottom w:val="single" w:sz="17" w:space="0" w:color="000000"/>
          <w:right w:val="single" w:sz="17" w:space="0" w:color="000000"/>
        </w:pBdr>
        <w:spacing w:after="64" w:line="259" w:lineRule="auto"/>
        <w:ind w:left="357"/>
        <w:jc w:val="left"/>
      </w:pPr>
      <w:r>
        <w:lastRenderedPageBreak/>
        <w:t>предусмотренных Порядком)</w:t>
      </w:r>
      <w:r>
        <w:rPr>
          <w:b/>
        </w:rPr>
        <w:t xml:space="preserve">. </w:t>
      </w:r>
    </w:p>
    <w:p w:rsidR="00AD1CC8" w:rsidRDefault="00A779D5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 день проведения ГВЭ организатору в аудитории ППЭ следует: </w:t>
      </w:r>
    </w:p>
    <w:p w:rsidR="00AD1CC8" w:rsidRDefault="00A779D5">
      <w:pPr>
        <w:spacing w:after="23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numPr>
          <w:ilvl w:val="0"/>
          <w:numId w:val="12"/>
        </w:numPr>
        <w:spacing w:after="12"/>
        <w:ind w:right="105" w:firstLine="708"/>
      </w:pPr>
      <w:r>
        <w:t xml:space="preserve">прибыть в ППЭ </w:t>
      </w:r>
      <w:r>
        <w:rPr>
          <w:b/>
        </w:rPr>
        <w:t>не позднее 08.00 по местному времени;</w:t>
      </w:r>
      <w:r>
        <w:t xml:space="preserve"> </w:t>
      </w:r>
    </w:p>
    <w:p w:rsidR="00AD1CC8" w:rsidRDefault="00A779D5">
      <w:pPr>
        <w:numPr>
          <w:ilvl w:val="0"/>
          <w:numId w:val="12"/>
        </w:numPr>
        <w:ind w:right="105" w:firstLine="708"/>
      </w:pPr>
      <w:r>
        <w:t xml:space="preserve">оставить личные вещи в месте хранения личных вещей, расположенном до входа в ППЭ;  </w:t>
      </w:r>
    </w:p>
    <w:p w:rsidR="00AD1CC8" w:rsidRDefault="00A779D5">
      <w:pPr>
        <w:numPr>
          <w:ilvl w:val="0"/>
          <w:numId w:val="12"/>
        </w:numPr>
        <w:ind w:right="105" w:firstLine="708"/>
      </w:pPr>
      <w:r>
        <w:t>зарегистрироваться у орган</w:t>
      </w:r>
      <w:r>
        <w:t xml:space="preserve">изатора, назначенного руководителем ППЭ, ответственным за регистрацию лиц, привлекаемых к организации и проведению экзаменов; </w:t>
      </w:r>
    </w:p>
    <w:p w:rsidR="00AD1CC8" w:rsidRDefault="00A779D5">
      <w:pPr>
        <w:numPr>
          <w:ilvl w:val="0"/>
          <w:numId w:val="12"/>
        </w:numPr>
        <w:ind w:right="105" w:firstLine="708"/>
      </w:pPr>
      <w:r>
        <w:t xml:space="preserve">пройти инструктаж у руководителя ППЭ по процедуре проведения ГВЭ, который начинается не ранее 08.15 по местному времени; </w:t>
      </w:r>
    </w:p>
    <w:p w:rsidR="00AD1CC8" w:rsidRDefault="00A779D5">
      <w:pPr>
        <w:ind w:left="-15" w:right="105" w:firstLine="708"/>
      </w:pPr>
      <w:r>
        <w:t>6)</w:t>
      </w:r>
      <w:r>
        <w:rPr>
          <w:rFonts w:ascii="Arial" w:eastAsia="Arial" w:hAnsi="Arial" w:cs="Arial"/>
        </w:rPr>
        <w:t xml:space="preserve"> </w:t>
      </w:r>
      <w:r>
        <w:t>полу</w:t>
      </w:r>
      <w:r>
        <w:t xml:space="preserve">чить у руководителя ППЭ информацию о назначении ответственных организаторов в аудитории в соответствии со списком распределения организаторов  по аудиториям (форма ППЭ-07 «Список работников ППЭ и общественных наблюдателей»); </w:t>
      </w:r>
    </w:p>
    <w:p w:rsidR="00AD1CC8" w:rsidRDefault="00A779D5">
      <w:pPr>
        <w:spacing w:after="12"/>
        <w:ind w:left="718" w:right="49"/>
      </w:pPr>
      <w:r>
        <w:t>5)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получить у руководителя ППЭ</w:t>
      </w:r>
      <w:r>
        <w:rPr>
          <w:b/>
        </w:rPr>
        <w:t xml:space="preserve">: </w:t>
      </w:r>
    </w:p>
    <w:p w:rsidR="00AD1CC8" w:rsidRDefault="00A779D5">
      <w:pPr>
        <w:ind w:left="-15" w:right="10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формы ППЭ-05-01-ГВЭ </w:t>
      </w:r>
      <w:r>
        <w:rPr>
          <w:b/>
        </w:rPr>
        <w:t>«</w:t>
      </w:r>
      <w:r>
        <w:t>Список участников ГВЭ в аудитории ППЭ» (два экземпляра), ППЭ-05-02-ГВЭ</w:t>
      </w:r>
      <w:r>
        <w:rPr>
          <w:b/>
        </w:rPr>
        <w:t xml:space="preserve"> </w:t>
      </w:r>
      <w:r>
        <w:t>«Протокол проведения ГВЭ в аудитории», ППЭ-12-02 «Ведомость коррекции персональных данных участников экзамена в аудитории», ППЭ-1204-МАШ «Ведомость учета врем</w:t>
      </w:r>
      <w:r>
        <w:t>ени отсутствия участников экзамена в аудитории»; ППЭ-</w:t>
      </w:r>
    </w:p>
    <w:p w:rsidR="00AD1CC8" w:rsidRDefault="00A779D5">
      <w:pPr>
        <w:ind w:left="-5" w:right="105"/>
      </w:pPr>
      <w:r>
        <w:t>16</w:t>
      </w:r>
      <w:r>
        <w:rPr>
          <w:b/>
        </w:rPr>
        <w:t xml:space="preserve"> «</w:t>
      </w:r>
      <w:r>
        <w:t xml:space="preserve">Расшифровка кодов образовательных организаций ППЭ»;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инструкцию для участника ГВЭ, зачитываемую организатором в аудитории перед </w:t>
      </w:r>
    </w:p>
    <w:p w:rsidR="00AD1CC8" w:rsidRDefault="00A779D5">
      <w:pPr>
        <w:spacing w:after="42"/>
        <w:ind w:left="-5" w:right="105"/>
      </w:pPr>
      <w:r>
        <w:t>началом экзамена (одна инструкция на аудиторию</w:t>
      </w:r>
      <w:r>
        <w:rPr>
          <w:vertAlign w:val="superscript"/>
        </w:rPr>
        <w:footnoteReference w:id="72"/>
      </w:r>
      <w:r>
        <w:t xml:space="preserve">);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табличку </w:t>
      </w:r>
      <w:r>
        <w:t xml:space="preserve">с номером аудитории; </w:t>
      </w:r>
    </w:p>
    <w:p w:rsidR="00AD1CC8" w:rsidRDefault="00A779D5">
      <w:pPr>
        <w:spacing w:after="42"/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>ножницы для вскрытия пакета с ЭМ</w:t>
      </w:r>
      <w:r>
        <w:rPr>
          <w:vertAlign w:val="superscript"/>
        </w:rPr>
        <w:footnoteReference w:id="73"/>
      </w:r>
      <w:r>
        <w:t xml:space="preserve">; </w:t>
      </w:r>
    </w:p>
    <w:p w:rsidR="00AD1CC8" w:rsidRDefault="00A779D5">
      <w:pPr>
        <w:spacing w:after="41"/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черновики (минимальное количество черновиков: два на одного участника); </w:t>
      </w:r>
    </w:p>
    <w:p w:rsidR="00AD1CC8" w:rsidRDefault="00A779D5">
      <w:pPr>
        <w:ind w:left="-15" w:right="105" w:firstLine="708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конверты </w:t>
      </w:r>
      <w:r>
        <w:rPr>
          <w:vertAlign w:val="superscript"/>
        </w:rPr>
        <w:footnoteReference w:id="74"/>
      </w:r>
      <w:r>
        <w:t xml:space="preserve"> для упаковки КИМ, использованных черновиков, электронных (внешних) носителей </w:t>
      </w:r>
      <w:r>
        <w:t xml:space="preserve">для записи на них файлов, содержащих ответы участников ГВЭ на задания КИМ (в случае проведения ГВЭ в устной форме); </w:t>
      </w:r>
    </w:p>
    <w:p w:rsidR="00AD1CC8" w:rsidRDefault="00A779D5">
      <w:pPr>
        <w:ind w:left="718" w:right="105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электронные (внешние) носители для записи на них файлов, содержащих ответы </w:t>
      </w:r>
    </w:p>
    <w:p w:rsidR="00AD1CC8" w:rsidRDefault="00A779D5">
      <w:pPr>
        <w:ind w:left="-5" w:right="105"/>
      </w:pPr>
      <w:r>
        <w:t>участников ГВЭ на задания КИМ (в случае проведения ГВЭ в уст</w:t>
      </w:r>
      <w:r>
        <w:t xml:space="preserve">ной форме); </w:t>
      </w:r>
    </w:p>
    <w:p w:rsidR="00AD1CC8" w:rsidRDefault="00A779D5">
      <w:pPr>
        <w:ind w:left="-15" w:right="105" w:firstLine="708"/>
      </w:pPr>
      <w:r>
        <w:t>з) напечатанные правила по заполнению бланков ГВЭ, инструкцию, зачитываемую организатором в аудитории перед началом экзамена</w:t>
      </w:r>
      <w:r>
        <w:rPr>
          <w:vertAlign w:val="superscript"/>
        </w:rPr>
        <w:footnoteReference w:id="75"/>
      </w:r>
      <w:r>
        <w:t xml:space="preserve">, для выдачи участникам ГВЭ – глухим, слабослышащим, позднооглохшим и кохлеарно имплантированным, участникам </w:t>
      </w:r>
    </w:p>
    <w:p w:rsidR="00AD1CC8" w:rsidRDefault="00A779D5">
      <w:pPr>
        <w:ind w:left="-5" w:right="105"/>
      </w:pPr>
      <w:r>
        <w:lastRenderedPageBreak/>
        <w:t>ГВЭ с ра</w:t>
      </w:r>
      <w:r>
        <w:t xml:space="preserve">сстройствами аутистического спектра; </w:t>
      </w:r>
    </w:p>
    <w:p w:rsidR="00AD1CC8" w:rsidRDefault="00A779D5">
      <w:pPr>
        <w:ind w:left="718" w:right="105"/>
      </w:pPr>
      <w:r>
        <w:t>и)</w:t>
      </w:r>
      <w:r>
        <w:rPr>
          <w:rFonts w:ascii="Arial" w:eastAsia="Arial" w:hAnsi="Arial" w:cs="Arial"/>
        </w:rPr>
        <w:t xml:space="preserve"> </w:t>
      </w:r>
      <w:r>
        <w:t xml:space="preserve">напечатанную Памятку для слепых и слабовидящих участников экзаменов по </w:t>
      </w:r>
    </w:p>
    <w:p w:rsidR="00AD1CC8" w:rsidRDefault="00A779D5">
      <w:pPr>
        <w:spacing w:after="58"/>
        <w:ind w:left="-5" w:right="105"/>
      </w:pPr>
      <w:r>
        <w:t>заполнению шрифтом Брайля специальных тетрадей для записи ответов</w:t>
      </w:r>
      <w:r>
        <w:rPr>
          <w:vertAlign w:val="superscript"/>
        </w:rPr>
        <w:footnoteReference w:id="76"/>
      </w:r>
      <w:r>
        <w:t xml:space="preserve">. </w:t>
      </w:r>
    </w:p>
    <w:p w:rsidR="00AD1CC8" w:rsidRDefault="00A779D5">
      <w:pPr>
        <w:ind w:left="-15" w:right="105" w:firstLine="708"/>
      </w:pPr>
      <w:r>
        <w:t>6)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не позднее 9.00 по местному времени</w:t>
      </w:r>
      <w:r>
        <w:t xml:space="preserve"> пройти в свою аудиторию, проверить </w:t>
      </w:r>
      <w:r>
        <w:t xml:space="preserve"> ее готовность к экзамену и приступить к выполнению своих обязанностей; 7)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организатору в аудитории необходимо: </w:t>
      </w:r>
      <w:r>
        <w:t xml:space="preserve"> </w:t>
      </w:r>
    </w:p>
    <w:p w:rsidR="00AD1CC8" w:rsidRDefault="00A779D5">
      <w:pPr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вывесить у входа в аудиторию один экземпляр списка участников ГИА (форма </w:t>
      </w:r>
    </w:p>
    <w:p w:rsidR="00AD1CC8" w:rsidRDefault="00A779D5">
      <w:pPr>
        <w:ind w:left="-5" w:right="105"/>
      </w:pPr>
      <w:r>
        <w:t xml:space="preserve">ППЭ-05-01-ГВЭ «Список участников ГВЭ в аудитории ППЭ»); 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разд</w:t>
      </w:r>
      <w:r>
        <w:t xml:space="preserve">ать на рабочие места участников ГВЭ черновики (минимальное количество </w:t>
      </w:r>
    </w:p>
    <w:p w:rsidR="00AD1CC8" w:rsidRDefault="00A779D5">
      <w:pPr>
        <w:ind w:left="-5" w:right="105"/>
      </w:pPr>
      <w:r>
        <w:t xml:space="preserve">черновиков: два на одного участника ГИА);  </w:t>
      </w:r>
    </w:p>
    <w:p w:rsidR="00AD1CC8" w:rsidRDefault="00A779D5">
      <w:pPr>
        <w:spacing w:after="36"/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подготовить на доске необходимую информацию для заполнения регистрационных полей бланков</w:t>
      </w:r>
      <w:r>
        <w:rPr>
          <w:vertAlign w:val="superscript"/>
        </w:rPr>
        <w:footnoteReference w:id="77"/>
      </w:r>
      <w:r>
        <w:t xml:space="preserve"> с использованием полученной у руководителя ППЭ ф</w:t>
      </w:r>
      <w:r>
        <w:t xml:space="preserve">ормы ППЭ-16 «Расшифровка кодов образовательных организаций ППЭ»; </w:t>
      </w:r>
    </w:p>
    <w:p w:rsidR="00AD1CC8" w:rsidRDefault="00A779D5">
      <w:pPr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проверить наличие в аудитории настроенных на точное время часов, находящихся  </w:t>
      </w:r>
    </w:p>
    <w:p w:rsidR="00AD1CC8" w:rsidRDefault="00A779D5">
      <w:pPr>
        <w:ind w:left="-5" w:right="105"/>
      </w:pPr>
      <w:r>
        <w:t xml:space="preserve">в поле зрения участников ГВЭ; </w:t>
      </w:r>
    </w:p>
    <w:p w:rsidR="00AD1CC8" w:rsidRDefault="00A779D5">
      <w:pPr>
        <w:ind w:left="-15" w:right="105" w:firstLine="708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настроить </w:t>
      </w:r>
      <w:r>
        <w:t xml:space="preserve">средства цифровой аудиозаписи для осуществления качественной записи устных ответов (при проведении ГВЭ в устной форме) (в случае если настройку указанных средств осуществляют организаторы, а не технические специалисты).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Вход участников ГВЭ в аудиторию </w:t>
      </w:r>
    </w:p>
    <w:p w:rsidR="00AD1CC8" w:rsidRDefault="00A779D5">
      <w:pPr>
        <w:spacing w:after="119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718" w:right="40"/>
      </w:pPr>
      <w:r>
        <w:t xml:space="preserve">Участники ГВЭ могут взять в аудиторию: </w:t>
      </w:r>
    </w:p>
    <w:tbl>
      <w:tblPr>
        <w:tblStyle w:val="TableGrid"/>
        <w:tblW w:w="10474" w:type="dxa"/>
        <w:tblInd w:w="-130" w:type="dxa"/>
        <w:tblCellMar>
          <w:top w:w="55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74"/>
      </w:tblGrid>
      <w:tr w:rsidR="00AD1CC8">
        <w:trPr>
          <w:trHeight w:val="3440"/>
        </w:trPr>
        <w:tc>
          <w:tcPr>
            <w:tcW w:w="10474" w:type="dxa"/>
            <w:tcBorders>
              <w:top w:val="nil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AD1CC8" w:rsidRDefault="00A779D5">
            <w:pPr>
              <w:spacing w:after="38" w:line="259" w:lineRule="auto"/>
              <w:ind w:left="708" w:firstLine="0"/>
              <w:jc w:val="left"/>
            </w:pPr>
            <w:r>
              <w:t xml:space="preserve">а) гелевые или капиллярные ручки с чернилами черного цвета; </w:t>
            </w:r>
          </w:p>
          <w:p w:rsidR="00AD1CC8" w:rsidRDefault="00A779D5">
            <w:pPr>
              <w:spacing w:after="0" w:line="259" w:lineRule="auto"/>
              <w:ind w:left="708" w:firstLine="0"/>
              <w:jc w:val="left"/>
            </w:pPr>
            <w:r>
              <w:t xml:space="preserve">б) документ, удостоверяющий личность; </w:t>
            </w:r>
          </w:p>
          <w:p w:rsidR="00AD1CC8" w:rsidRDefault="00A779D5">
            <w:pPr>
              <w:spacing w:after="36" w:line="259" w:lineRule="auto"/>
              <w:ind w:left="708" w:firstLine="0"/>
              <w:jc w:val="left"/>
            </w:pPr>
            <w:r>
              <w:t xml:space="preserve">в) средства обучения и воспитания, которыми разрешено пользоваться для </w:t>
            </w:r>
          </w:p>
          <w:p w:rsidR="00AD1CC8" w:rsidRDefault="00A779D5">
            <w:pPr>
              <w:spacing w:after="38" w:line="259" w:lineRule="auto"/>
              <w:ind w:left="0" w:firstLine="0"/>
              <w:jc w:val="left"/>
            </w:pPr>
            <w:r>
              <w:t xml:space="preserve">выполнения экзаменационной работы; </w:t>
            </w:r>
          </w:p>
          <w:p w:rsidR="00AD1CC8" w:rsidRDefault="00A779D5">
            <w:pPr>
              <w:spacing w:after="41" w:line="259" w:lineRule="auto"/>
              <w:ind w:left="708" w:firstLine="0"/>
              <w:jc w:val="left"/>
            </w:pPr>
            <w:r>
              <w:t xml:space="preserve">г) лекарства (при необходимости); </w:t>
            </w:r>
          </w:p>
          <w:p w:rsidR="00AD1CC8" w:rsidRDefault="00A779D5">
            <w:pPr>
              <w:spacing w:after="36" w:line="259" w:lineRule="auto"/>
              <w:ind w:left="708" w:firstLine="0"/>
              <w:jc w:val="left"/>
            </w:pPr>
            <w:r>
              <w:t xml:space="preserve">д) продукты питания для дополнительного приема пищи (перекус), бутилированную </w:t>
            </w:r>
          </w:p>
          <w:p w:rsidR="00AD1CC8" w:rsidRDefault="00A779D5">
            <w:pPr>
              <w:spacing w:after="3" w:line="287" w:lineRule="auto"/>
              <w:ind w:left="0" w:right="70" w:firstLine="0"/>
            </w:pPr>
            <w:r>
              <w:t>питьевую воду при условии, что упаковка указанных продуктов питания и воды, а также их потребление не будут отвлекать других участников ГВЭ от</w:t>
            </w:r>
            <w:r>
              <w:t xml:space="preserve"> выполнения ими экзаменационной работы (при необходимости); </w:t>
            </w:r>
          </w:p>
          <w:p w:rsidR="00AD1CC8" w:rsidRDefault="00A779D5">
            <w:pPr>
              <w:spacing w:after="37" w:line="259" w:lineRule="auto"/>
              <w:ind w:left="708" w:firstLine="0"/>
              <w:jc w:val="left"/>
            </w:pPr>
            <w:r>
              <w:t>е) специальные технические средства для участников ГВЭ с ОВЗ, участников ГВЭ-</w:t>
            </w:r>
          </w:p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детей-инвалидов и инвалидов.   </w:t>
            </w:r>
          </w:p>
        </w:tc>
      </w:tr>
    </w:tbl>
    <w:p w:rsidR="00AD1CC8" w:rsidRDefault="00A779D5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AD1CC8" w:rsidRDefault="00A779D5">
      <w:pPr>
        <w:numPr>
          <w:ilvl w:val="0"/>
          <w:numId w:val="13"/>
        </w:numPr>
        <w:ind w:right="105" w:firstLine="711"/>
      </w:pPr>
      <w:r>
        <w:t xml:space="preserve">провести идентификацию личности по документу, удостоверяющему личность участника ГВЭ, проверить корректность указанных в протоколе (форма ППЭ-05-02-ГВЭ </w:t>
      </w:r>
    </w:p>
    <w:p w:rsidR="00AD1CC8" w:rsidRDefault="00A779D5">
      <w:pPr>
        <w:ind w:left="-5" w:right="105"/>
      </w:pPr>
      <w:r>
        <w:lastRenderedPageBreak/>
        <w:t xml:space="preserve">«Протокол проведения ГВЭ в аудитории») данных документа, удостоверяющего личность; </w:t>
      </w:r>
    </w:p>
    <w:p w:rsidR="00AD1CC8" w:rsidRDefault="00A779D5">
      <w:pPr>
        <w:numPr>
          <w:ilvl w:val="0"/>
          <w:numId w:val="13"/>
        </w:numPr>
        <w:ind w:right="105" w:firstLine="711"/>
      </w:pPr>
      <w:r>
        <w:t>в случае расхождени</w:t>
      </w:r>
      <w:r>
        <w:t xml:space="preserve">я персональных данных участника ГВЭ в документе, удостоверяющем личность, с данными в форме ППЭ-05-02-ГВЭ «Протокол проведения ГВЭ в аудитории» организатор в аудитории заполняет форму ППЭ-12-02 «Ведомость </w:t>
      </w:r>
    </w:p>
    <w:p w:rsidR="00AD1CC8" w:rsidRDefault="00A779D5">
      <w:pPr>
        <w:ind w:left="-5" w:right="105"/>
      </w:pPr>
      <w:r>
        <w:t xml:space="preserve">коррекции персональных данных участников экзамена </w:t>
      </w:r>
      <w:r>
        <w:t xml:space="preserve">в аудитории»; </w:t>
      </w:r>
    </w:p>
    <w:p w:rsidR="00AD1CC8" w:rsidRDefault="00A779D5">
      <w:pPr>
        <w:numPr>
          <w:ilvl w:val="0"/>
          <w:numId w:val="13"/>
        </w:numPr>
        <w:ind w:right="105" w:firstLine="711"/>
      </w:pPr>
      <w:r>
        <w:t>сообщить участнику ГВЭ номер его рабочего места в аудитории (форма ППЭ-05-</w:t>
      </w:r>
    </w:p>
    <w:p w:rsidR="00AD1CC8" w:rsidRDefault="00A779D5">
      <w:pPr>
        <w:ind w:left="-5" w:right="105"/>
      </w:pPr>
      <w:r>
        <w:t xml:space="preserve">01-ГВЭ «Список участников ГВЭ в аудитории ППЭ»); </w:t>
      </w:r>
    </w:p>
    <w:p w:rsidR="00AD1CC8" w:rsidRDefault="00A779D5">
      <w:pPr>
        <w:numPr>
          <w:ilvl w:val="0"/>
          <w:numId w:val="13"/>
        </w:numPr>
        <w:ind w:right="105" w:firstLine="711"/>
      </w:pPr>
      <w:r>
        <w:t>проследить, чтобы участник ГВЭ занял отведенное ему рабочее место строго в соответствии</w:t>
      </w:r>
      <w:r>
        <w:rPr>
          <w:b/>
        </w:rPr>
        <w:t xml:space="preserve"> </w:t>
      </w:r>
      <w:r>
        <w:t>со</w:t>
      </w:r>
      <w:r>
        <w:rPr>
          <w:b/>
        </w:rPr>
        <w:t xml:space="preserve"> </w:t>
      </w:r>
      <w:r>
        <w:t xml:space="preserve">списком распределения; </w:t>
      </w:r>
    </w:p>
    <w:p w:rsidR="00AD1CC8" w:rsidRDefault="00A779D5">
      <w:pPr>
        <w:numPr>
          <w:ilvl w:val="0"/>
          <w:numId w:val="13"/>
        </w:numPr>
        <w:ind w:right="105" w:firstLine="711"/>
      </w:pPr>
      <w:r>
        <w:t>с</w:t>
      </w:r>
      <w:r>
        <w:t xml:space="preserve">ледить, чтобы участники ГВЭ не менялись местами.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ind w:left="-15" w:right="105" w:firstLine="708"/>
      </w:pPr>
      <w:r>
        <w:t xml:space="preserve">Ответственный организатор в аудитории не </w:t>
      </w:r>
      <w:r>
        <w:rPr>
          <w:b/>
        </w:rPr>
        <w:t>позднее 09.45 по местному времени получает в Штабе ППЭ у руководителя ППЭ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ЭМ </w:t>
      </w:r>
      <w:r>
        <w:t xml:space="preserve">по форме ППЭ-14-02-ГВЭ «Ведомость учета экзаменационных материалов», в том числе ДБО. </w:t>
      </w:r>
    </w:p>
    <w:p w:rsidR="00AD1CC8" w:rsidRDefault="00A779D5">
      <w:pPr>
        <w:spacing w:after="32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501"/>
      </w:pPr>
      <w:r>
        <w:t xml:space="preserve">Проведение ГИА в аудитории </w:t>
      </w:r>
    </w:p>
    <w:p w:rsidR="00AD1CC8" w:rsidRDefault="00A779D5">
      <w:pPr>
        <w:spacing w:after="68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12"/>
        <w:ind w:left="718" w:right="49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Организатор в аудитории проводит инструктаж участников экзамена. </w:t>
      </w:r>
    </w:p>
    <w:p w:rsidR="00AD1CC8" w:rsidRDefault="00A779D5">
      <w:pPr>
        <w:ind w:left="-15" w:right="105" w:firstLine="708"/>
      </w:pPr>
      <w:r>
        <w:t>Инструктаж</w:t>
      </w:r>
      <w:r>
        <w:rPr>
          <w:vertAlign w:val="superscript"/>
        </w:rPr>
        <w:footnoteReference w:id="78"/>
      </w:r>
      <w:r>
        <w:t xml:space="preserve"> состоит из двух частей. Первая часть инструктажа проводится с 09.50 по местному времени и включает в себя информирование участников ГВЭ </w:t>
      </w:r>
      <w:r>
        <w:t>о порядке проведения экзамена, об основаниях для удаления из ППЭ, о процедуре досрочного завершения экзамена по объективным причинам, правилах заполнения бланков и ДБО, продолжительности экзамена по соответствующему учебному предмету, порядке и сроках пода</w:t>
      </w:r>
      <w:r>
        <w:t xml:space="preserve">чи апелляций о нарушении Порядка и о несогласии с выставленными баллами, а также о времени и месте ознакомления с результатами ГВЭ. </w:t>
      </w:r>
    </w:p>
    <w:p w:rsidR="00AD1CC8" w:rsidRDefault="00A779D5">
      <w:pPr>
        <w:ind w:left="-15" w:right="105" w:firstLine="708"/>
      </w:pPr>
      <w:r>
        <w:t xml:space="preserve">Организаторы информируют участников ГВЭ о том, что записи на КИМ и черновиках не обрабатываются и не проверяются. </w:t>
      </w:r>
    </w:p>
    <w:p w:rsidR="00AD1CC8" w:rsidRDefault="00A779D5">
      <w:pPr>
        <w:spacing w:after="58"/>
        <w:ind w:left="-15" w:right="105" w:firstLine="708"/>
      </w:pPr>
      <w:r>
        <w:rPr>
          <w:b/>
        </w:rPr>
        <w:t>Участник</w:t>
      </w:r>
      <w:r>
        <w:rPr>
          <w:b/>
        </w:rPr>
        <w:t xml:space="preserve">ам ГВЭ - глухим, слабослышащим, позднооглохшим и кохлеарно имплантированным, участникам ГВЭ с расстройствами аутистического спектра </w:t>
      </w:r>
      <w:r>
        <w:t>необходимо раздать в напечатанном виде «Правила по заполнению бланков ГВЭ» и «Инструкцию для участника ГВЭ, зачитываемую орг</w:t>
      </w:r>
      <w:r>
        <w:t>анизатором в аудитории перед началом экзамена»</w:t>
      </w:r>
      <w:r>
        <w:rPr>
          <w:vertAlign w:val="superscript"/>
        </w:rPr>
        <w:footnoteReference w:id="79"/>
      </w:r>
      <w:r>
        <w:t xml:space="preserve">. </w:t>
      </w:r>
    </w:p>
    <w:p w:rsidR="00AD1CC8" w:rsidRDefault="00A779D5">
      <w:pPr>
        <w:ind w:left="-15" w:right="10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Слепым и слабовидящим участникам ГВЭ, выполняющим экзаменационную работу шрифтом Брайля необходимо раздать «Памятку для слепых и слабовидящих </w:t>
      </w:r>
      <w:r>
        <w:lastRenderedPageBreak/>
        <w:t>участников экзаменов по заполнению шрифтом Брайля специальных</w:t>
      </w:r>
      <w:r>
        <w:t xml:space="preserve"> тетрадей для записи ответов»</w:t>
      </w:r>
      <w:r>
        <w:rPr>
          <w:vertAlign w:val="superscript"/>
        </w:rPr>
        <w:footnoteReference w:id="80"/>
      </w:r>
      <w:r>
        <w:t xml:space="preserve">. </w:t>
      </w:r>
    </w:p>
    <w:p w:rsidR="00AD1CC8" w:rsidRDefault="00A779D5">
      <w:pPr>
        <w:spacing w:after="36"/>
        <w:ind w:left="-15" w:right="49" w:firstLine="708"/>
      </w:pPr>
      <w:r>
        <w:t xml:space="preserve">2) </w:t>
      </w:r>
      <w:r>
        <w:rPr>
          <w:b/>
        </w:rPr>
        <w:t>Выдача ЭМ начинается не ранее 10.00 по местному времени, при этом необходимо:</w:t>
      </w:r>
      <w:r>
        <w:t xml:space="preserve"> выдать в произвольном порядке участникам ГВЭ ЭМ, которые включают в себя </w:t>
      </w:r>
    </w:p>
    <w:p w:rsidR="00AD1CC8" w:rsidRDefault="00A779D5">
      <w:pPr>
        <w:spacing w:after="12" w:line="337" w:lineRule="auto"/>
        <w:ind w:left="693" w:right="979" w:hanging="708"/>
      </w:pPr>
      <w:r>
        <w:t>бланки</w:t>
      </w:r>
      <w:r>
        <w:rPr>
          <w:vertAlign w:val="superscript"/>
        </w:rPr>
        <w:t>85</w:t>
      </w:r>
      <w:r>
        <w:t xml:space="preserve"> и КИМ; </w:t>
      </w:r>
      <w:r>
        <w:rPr>
          <w:b/>
        </w:rPr>
        <w:t>провести вторую часть инструктажа, при которой орган</w:t>
      </w:r>
      <w:r>
        <w:rPr>
          <w:b/>
        </w:rPr>
        <w:t xml:space="preserve">изатору следует: </w:t>
      </w:r>
    </w:p>
    <w:p w:rsidR="00AD1CC8" w:rsidRDefault="00A779D5">
      <w:pPr>
        <w:spacing w:after="41"/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дать указание участникам экзамена проверить качество и комплектность ЭМ;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 случае обнаружения брака или некомплектности ЭМ – выдать участнику ГВЭ </w:t>
      </w:r>
    </w:p>
    <w:p w:rsidR="00AD1CC8" w:rsidRDefault="00A779D5">
      <w:pPr>
        <w:spacing w:after="41"/>
        <w:ind w:left="-5" w:right="105"/>
      </w:pPr>
      <w:r>
        <w:t xml:space="preserve">новые ЭМ; 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дать указание участникам ГВЭ приступить к заполнению регистрационных </w:t>
      </w:r>
      <w:r>
        <w:t xml:space="preserve">полей </w:t>
      </w:r>
    </w:p>
    <w:p w:rsidR="00AD1CC8" w:rsidRDefault="00A779D5">
      <w:pPr>
        <w:spacing w:after="39"/>
        <w:ind w:left="-5" w:right="105"/>
      </w:pPr>
      <w:r>
        <w:t xml:space="preserve">бланков; </w:t>
      </w:r>
    </w:p>
    <w:p w:rsidR="00AD1CC8" w:rsidRDefault="00A779D5">
      <w:pPr>
        <w:spacing w:after="35"/>
        <w:ind w:left="-15" w:right="105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проверить у каждого участника ГВЭ правильность заполнения им регистрационных полей бланков и соответствие данных участника ГВЭ (ФИО, серии и номера документа, удостоверяющего личность) в бланке и документе, удостоверяющем личность; </w:t>
      </w:r>
    </w:p>
    <w:p w:rsidR="00AD1CC8" w:rsidRDefault="00A779D5">
      <w:pPr>
        <w:spacing w:after="46"/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в случае если участник ГВЭ отказывается ставить личную подпись в бланке, </w:t>
      </w:r>
    </w:p>
    <w:p w:rsidR="00AD1CC8" w:rsidRDefault="00A779D5">
      <w:pPr>
        <w:spacing w:after="72"/>
        <w:ind w:left="-5" w:right="105"/>
      </w:pPr>
      <w:r>
        <w:t>организатор в аудитории ставит в указанном бланке свою подпись</w:t>
      </w:r>
      <w:r>
        <w:rPr>
          <w:vertAlign w:val="superscript"/>
        </w:rPr>
        <w:t>86</w:t>
      </w:r>
      <w:r>
        <w:t xml:space="preserve">; </w:t>
      </w:r>
    </w:p>
    <w:p w:rsidR="00AD1CC8" w:rsidRDefault="00A779D5">
      <w:pPr>
        <w:spacing w:after="34"/>
        <w:ind w:left="-15" w:right="105" w:firstLine="708"/>
      </w:pPr>
      <w:r>
        <w:t>е)</w:t>
      </w:r>
      <w:r>
        <w:rPr>
          <w:rFonts w:ascii="Arial" w:eastAsia="Arial" w:hAnsi="Arial" w:cs="Arial"/>
        </w:rPr>
        <w:t xml:space="preserve"> </w:t>
      </w:r>
      <w:r>
        <w:t>после проверки правильности заполнения всеми участниками ГВЭ регистрационных полей бланков – объявить начало экз</w:t>
      </w:r>
      <w:r>
        <w:t>амена и время его окончания, зафиксировать их на доске (информационном стенде), после чего участники ГВЭ приступают к выполнению экзаменационной работы</w:t>
      </w:r>
      <w:r>
        <w:rPr>
          <w:vertAlign w:val="superscript"/>
        </w:rPr>
        <w:t>87</w:t>
      </w:r>
      <w:r>
        <w:t xml:space="preserve">.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772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7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numPr>
          <w:ilvl w:val="0"/>
          <w:numId w:val="14"/>
        </w:numPr>
        <w:spacing w:after="42" w:line="263" w:lineRule="auto"/>
        <w:ind w:right="104" w:firstLine="698"/>
      </w:pPr>
      <w:r>
        <w:rPr>
          <w:sz w:val="22"/>
        </w:rPr>
        <w:t xml:space="preserve">Бланк ответов при проведении ГВЭ в устной форме необходим для полноценной обработки всего комплекта бланков ГВЭ.  </w:t>
      </w:r>
    </w:p>
    <w:p w:rsidR="00AD1CC8" w:rsidRDefault="00A779D5">
      <w:pPr>
        <w:numPr>
          <w:ilvl w:val="0"/>
          <w:numId w:val="14"/>
        </w:numPr>
        <w:spacing w:line="263" w:lineRule="auto"/>
        <w:ind w:right="104" w:firstLine="698"/>
      </w:pPr>
      <w:r>
        <w:rPr>
          <w:sz w:val="22"/>
        </w:rPr>
        <w:t>В случае если участник ГВЭ с ОВЗ, участник ГВЭ-ребенок – инвалид и инвалид не в состоянии по состоянию здоровья поставить свою подпись, подпи</w:t>
      </w:r>
      <w:r>
        <w:rPr>
          <w:sz w:val="22"/>
        </w:rPr>
        <w:t xml:space="preserve">сь ставится ассистентом указанного участника ГВЭ либо ответственным организатором в аудитории. </w:t>
      </w:r>
    </w:p>
    <w:p w:rsidR="00AD1CC8" w:rsidRDefault="00A779D5">
      <w:pPr>
        <w:numPr>
          <w:ilvl w:val="0"/>
          <w:numId w:val="14"/>
        </w:numPr>
        <w:spacing w:line="263" w:lineRule="auto"/>
        <w:ind w:right="104" w:firstLine="698"/>
      </w:pPr>
      <w:r>
        <w:rPr>
          <w:sz w:val="22"/>
        </w:rPr>
        <w:lastRenderedPageBreak/>
        <w:t>В продолжительность ГВЭ по учебным предметам, устанавливаемую едиными расписаниями проведения ГВЭ, не включается время, выделенное на подготовительные мероприят</w:t>
      </w:r>
      <w:r>
        <w:rPr>
          <w:sz w:val="22"/>
        </w:rPr>
        <w:t xml:space="preserve">ия: </w:t>
      </w:r>
    </w:p>
    <w:p w:rsidR="00AD1CC8" w:rsidRDefault="00A779D5">
      <w:pPr>
        <w:spacing w:line="263" w:lineRule="auto"/>
        <w:ind w:left="708" w:right="1300" w:firstLine="0"/>
      </w:pPr>
      <w:r>
        <w:rPr>
          <w:sz w:val="22"/>
        </w:rPr>
        <w:t xml:space="preserve">а) настройка необходимых технических средств, используемых при проведении ГВЭ; б) инструктаж участников ГВЭ; </w:t>
      </w:r>
    </w:p>
    <w:p w:rsidR="00AD1CC8" w:rsidRDefault="00A779D5">
      <w:pPr>
        <w:spacing w:line="263" w:lineRule="auto"/>
        <w:ind w:left="708" w:right="104" w:firstLine="0"/>
      </w:pPr>
      <w:r>
        <w:rPr>
          <w:sz w:val="22"/>
        </w:rPr>
        <w:t xml:space="preserve">в) печать ЭМ; </w:t>
      </w:r>
    </w:p>
    <w:p w:rsidR="00AD1CC8" w:rsidRDefault="00A779D5">
      <w:pPr>
        <w:spacing w:line="263" w:lineRule="auto"/>
        <w:ind w:left="708" w:right="104" w:firstLine="0"/>
      </w:pPr>
      <w:r>
        <w:rPr>
          <w:sz w:val="22"/>
        </w:rPr>
        <w:t xml:space="preserve">г) выдача участникам ГВЭ ЭМ, черновиков (за исключением ДБО и черновиков, выдаваемых во </w:t>
      </w:r>
    </w:p>
    <w:p w:rsidR="00AD1CC8" w:rsidRDefault="00A779D5">
      <w:pPr>
        <w:spacing w:line="263" w:lineRule="auto"/>
        <w:ind w:left="-15" w:right="104" w:firstLine="0"/>
      </w:pPr>
      <w:r>
        <w:rPr>
          <w:sz w:val="22"/>
        </w:rPr>
        <w:t xml:space="preserve">время проведения экзамена); </w:t>
      </w:r>
    </w:p>
    <w:p w:rsidR="00AD1CC8" w:rsidRDefault="00A779D5">
      <w:pPr>
        <w:spacing w:line="263" w:lineRule="auto"/>
        <w:ind w:left="708" w:right="104" w:firstLine="0"/>
      </w:pPr>
      <w:r>
        <w:rPr>
          <w:sz w:val="22"/>
        </w:rPr>
        <w:t>д) запол</w:t>
      </w:r>
      <w:r>
        <w:rPr>
          <w:sz w:val="22"/>
        </w:rPr>
        <w:t xml:space="preserve">нение участниками ГВЭ регистрационных полей бланков; </w:t>
      </w:r>
    </w:p>
    <w:p w:rsidR="00AD1CC8" w:rsidRDefault="00A779D5">
      <w:pPr>
        <w:spacing w:line="263" w:lineRule="auto"/>
        <w:ind w:left="708" w:right="104" w:firstLine="0"/>
      </w:pPr>
      <w:r>
        <w:rPr>
          <w:sz w:val="22"/>
        </w:rPr>
        <w:t xml:space="preserve">е) перенос ассистентом ответов участников ГВЭ с ОВЗ, участников ГВЭ – детей-инвалидов и </w:t>
      </w:r>
    </w:p>
    <w:p w:rsidR="00AD1CC8" w:rsidRDefault="00A779D5">
      <w:pPr>
        <w:spacing w:line="263" w:lineRule="auto"/>
        <w:ind w:left="-15" w:right="104" w:firstLine="0"/>
      </w:pPr>
      <w:r>
        <w:rPr>
          <w:sz w:val="22"/>
        </w:rPr>
        <w:t xml:space="preserve">инвалидов в бланки. </w:t>
      </w:r>
    </w:p>
    <w:p w:rsidR="00AD1CC8" w:rsidRDefault="00A779D5">
      <w:pPr>
        <w:spacing w:after="12"/>
        <w:ind w:left="1669" w:right="49"/>
      </w:pPr>
      <w:r>
        <w:rPr>
          <w:b/>
        </w:rPr>
        <w:t xml:space="preserve">Продолжительность выполнения экзаменационной работы ГВЭ  </w:t>
      </w:r>
    </w:p>
    <w:p w:rsidR="00AD1CC8" w:rsidRDefault="00A779D5">
      <w:pPr>
        <w:pStyle w:val="4"/>
        <w:ind w:left="397" w:right="497"/>
      </w:pPr>
      <w:r>
        <w:t xml:space="preserve">(письменная и устная формы) </w:t>
      </w:r>
      <w:r>
        <w:rPr>
          <w:b w:val="0"/>
        </w:rP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476" w:type="dxa"/>
        <w:tblInd w:w="-223" w:type="dxa"/>
        <w:tblCellMar>
          <w:top w:w="57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131"/>
        <w:gridCol w:w="2494"/>
        <w:gridCol w:w="2225"/>
        <w:gridCol w:w="2422"/>
      </w:tblGrid>
      <w:tr w:rsidR="00AD1CC8">
        <w:trPr>
          <w:trHeight w:val="255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 xml:space="preserve">Название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2" w:line="236" w:lineRule="auto"/>
              <w:ind w:left="412" w:hanging="410"/>
              <w:jc w:val="left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AD1CC8" w:rsidRDefault="00A779D5">
            <w:pPr>
              <w:spacing w:after="2" w:line="27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экзаменационной работы </w:t>
            </w:r>
          </w:p>
          <w:p w:rsidR="00AD1CC8" w:rsidRDefault="00A779D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2" w:line="236" w:lineRule="auto"/>
              <w:ind w:left="504" w:hanging="410"/>
              <w:jc w:val="left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AD1CC8" w:rsidRDefault="00A779D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2"/>
              </w:rPr>
              <w:t xml:space="preserve">экзаменационной </w:t>
            </w:r>
          </w:p>
          <w:p w:rsidR="00AD1CC8" w:rsidRDefault="00A779D5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 xml:space="preserve">работы (письменная </w:t>
            </w:r>
          </w:p>
          <w:p w:rsidR="00AD1CC8" w:rsidRDefault="00A779D5">
            <w:pPr>
              <w:spacing w:after="20" w:line="259" w:lineRule="auto"/>
              <w:ind w:left="84" w:firstLine="0"/>
              <w:jc w:val="left"/>
            </w:pPr>
            <w:r>
              <w:rPr>
                <w:b/>
                <w:sz w:val="22"/>
              </w:rPr>
              <w:t xml:space="preserve">форма) участниками </w:t>
            </w:r>
          </w:p>
          <w:p w:rsidR="00AD1CC8" w:rsidRDefault="00A779D5">
            <w:pPr>
              <w:spacing w:after="0" w:line="259" w:lineRule="auto"/>
              <w:ind w:left="388" w:right="76" w:hanging="338"/>
            </w:pPr>
            <w:r>
              <w:rPr>
                <w:b/>
                <w:sz w:val="22"/>
              </w:rPr>
              <w:t>ГВЭ - обучающимися с ОВЗ, детьмиинвалидами и инвалидами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38" w:lineRule="auto"/>
              <w:ind w:left="68" w:right="74" w:hanging="46"/>
            </w:pPr>
            <w:r>
              <w:rPr>
                <w:b/>
                <w:sz w:val="22"/>
              </w:rPr>
              <w:t xml:space="preserve">Продолжительность подготовки ответов на вопросы </w:t>
            </w:r>
          </w:p>
          <w:p w:rsidR="00AD1CC8" w:rsidRDefault="00A779D5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экзаменационных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заданий в устной форме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" w:line="238" w:lineRule="auto"/>
              <w:ind w:left="106" w:right="115" w:hanging="48"/>
            </w:pPr>
            <w:r>
              <w:rPr>
                <w:b/>
                <w:sz w:val="22"/>
              </w:rPr>
              <w:t xml:space="preserve">Продолжительность подготовки ответов на вопросы </w:t>
            </w:r>
          </w:p>
          <w:p w:rsidR="00AD1CC8" w:rsidRDefault="00A779D5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экзаменационных заданий в устной </w:t>
            </w:r>
          </w:p>
          <w:p w:rsidR="00AD1CC8" w:rsidRDefault="00A779D5">
            <w:pPr>
              <w:spacing w:after="22" w:line="259" w:lineRule="auto"/>
              <w:ind w:left="91" w:firstLine="0"/>
              <w:jc w:val="left"/>
            </w:pPr>
            <w:r>
              <w:rPr>
                <w:b/>
                <w:sz w:val="22"/>
              </w:rPr>
              <w:t xml:space="preserve">форме участниками </w:t>
            </w:r>
          </w:p>
          <w:p w:rsidR="00AD1CC8" w:rsidRDefault="00A779D5">
            <w:pPr>
              <w:spacing w:after="0" w:line="259" w:lineRule="auto"/>
              <w:ind w:left="352" w:right="40" w:hanging="338"/>
            </w:pPr>
            <w:r>
              <w:rPr>
                <w:b/>
                <w:sz w:val="22"/>
              </w:rPr>
              <w:t xml:space="preserve">ГВЭ - обучающимися с ОВЗ, детьмиинвалидами и инвалидами </w:t>
            </w:r>
          </w:p>
        </w:tc>
      </w:tr>
      <w:tr w:rsidR="00AD1CC8">
        <w:trPr>
          <w:trHeight w:val="52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92" w:hanging="178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81" w:right="81" w:firstLine="0"/>
              <w:jc w:val="center"/>
            </w:pPr>
            <w:r>
              <w:rPr>
                <w:sz w:val="22"/>
              </w:rPr>
              <w:t xml:space="preserve">3 часа 55 минут (235 минут) 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801" w:hanging="715"/>
              <w:jc w:val="left"/>
            </w:pPr>
            <w:r>
              <w:rPr>
                <w:sz w:val="22"/>
              </w:rPr>
              <w:t xml:space="preserve">5 часов 25 минут (325 минут)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час (60 минут)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37" w:hanging="199"/>
              <w:jc w:val="left"/>
            </w:pPr>
            <w:r>
              <w:rPr>
                <w:sz w:val="22"/>
              </w:rPr>
              <w:t xml:space="preserve">2 часа 30 минут  (150 минут) </w:t>
            </w:r>
          </w:p>
        </w:tc>
      </w:tr>
      <w:tr w:rsidR="00AD1CC8">
        <w:trPr>
          <w:trHeight w:val="5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29" w:hanging="554"/>
              <w:jc w:val="left"/>
            </w:pPr>
            <w:r>
              <w:rPr>
                <w:sz w:val="22"/>
              </w:rPr>
              <w:t xml:space="preserve">1 час 30 минут (90 минут)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часа (180 минут) </w:t>
            </w:r>
          </w:p>
        </w:tc>
      </w:tr>
    </w:tbl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634" w:type="dxa"/>
        <w:tblInd w:w="-283" w:type="dxa"/>
        <w:tblCellMar>
          <w:top w:w="61" w:type="dxa"/>
          <w:left w:w="115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941"/>
        <w:gridCol w:w="4439"/>
        <w:gridCol w:w="4254"/>
      </w:tblGrid>
      <w:tr w:rsidR="00AD1CC8">
        <w:trPr>
          <w:trHeight w:val="70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t xml:space="preserve"> </w:t>
            </w:r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  <w:r>
              <w:t xml:space="preserve"> </w:t>
            </w:r>
          </w:p>
        </w:tc>
      </w:tr>
      <w:tr w:rsidR="00AD1CC8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109" w:right="1094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279" w:right="1265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t xml:space="preserve"> </w:t>
            </w:r>
          </w:p>
        </w:tc>
      </w:tr>
      <w:tr w:rsidR="00AD1CC8">
        <w:trPr>
          <w:trHeight w:val="27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Русский язык</w:t>
            </w:r>
            <w: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орфографический и толковый словари</w:t>
            </w:r>
            <w:r>
              <w:rPr>
                <w:sz w:val="22"/>
                <w:vertAlign w:val="superscript"/>
              </w:rPr>
              <w:footnoteReference w:id="81"/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t xml:space="preserve"> </w:t>
            </w:r>
          </w:p>
        </w:tc>
      </w:tr>
      <w:tr w:rsidR="00AD1CC8">
        <w:trPr>
          <w:trHeight w:val="103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Математика</w:t>
            </w:r>
            <w:r>
              <w:t xml:space="preserve"> </w:t>
            </w:r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6" w:line="259" w:lineRule="auto"/>
              <w:ind w:left="17" w:firstLine="0"/>
              <w:jc w:val="center"/>
            </w:pPr>
            <w:r>
              <w:rPr>
                <w:sz w:val="22"/>
              </w:rPr>
              <w:t>линейка,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не содержащая справочной информации; </w:t>
            </w:r>
          </w:p>
          <w:p w:rsidR="00AD1CC8" w:rsidRDefault="00A779D5">
            <w:pPr>
              <w:spacing w:after="57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 справочные материалы, содержащие основные формулы курса математики образовательной программы основного общего и среднего общего образования, которые </w:t>
            </w:r>
          </w:p>
          <w:p w:rsidR="00AD1CC8" w:rsidRDefault="00A779D5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представлены вместе с КИМ</w:t>
            </w:r>
            <w:r>
              <w:rPr>
                <w:sz w:val="22"/>
                <w:vertAlign w:val="superscript"/>
              </w:rPr>
              <w:footnoteReference w:id="82"/>
            </w:r>
            <w:r>
              <w:t xml:space="preserve"> </w:t>
            </w:r>
          </w:p>
        </w:tc>
      </w:tr>
    </w:tbl>
    <w:p w:rsidR="00AD1CC8" w:rsidRDefault="00A779D5">
      <w:pPr>
        <w:spacing w:after="51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ind w:left="-15" w:right="105" w:firstLine="708"/>
      </w:pPr>
      <w:r>
        <w:t xml:space="preserve">Во время экзамена в каждой аудитории присутствует не менее двух организаторов  в аудитории. В случае необходимости временно покинуть аудиторию следует произвести замену из числа организаторов вне аудитории. </w:t>
      </w:r>
    </w:p>
    <w:p w:rsidR="00AD1CC8" w:rsidRDefault="00A779D5">
      <w:pPr>
        <w:spacing w:after="49" w:line="259" w:lineRule="auto"/>
        <w:ind w:left="708" w:firstLine="0"/>
        <w:jc w:val="left"/>
      </w:pPr>
      <w:r>
        <w:lastRenderedPageBreak/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Во время экзамена </w:t>
      </w:r>
      <w:r>
        <w:t xml:space="preserve"> </w:t>
      </w:r>
    </w:p>
    <w:p w:rsidR="00AD1CC8" w:rsidRDefault="00A779D5">
      <w:pPr>
        <w:spacing w:after="53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numPr>
          <w:ilvl w:val="0"/>
          <w:numId w:val="15"/>
        </w:numPr>
        <w:spacing w:after="38"/>
        <w:ind w:right="105" w:firstLine="708"/>
      </w:pPr>
      <w:r>
        <w:rPr>
          <w:b/>
        </w:rPr>
        <w:t>В случае если участник Г</w:t>
      </w:r>
      <w:r>
        <w:rPr>
          <w:b/>
        </w:rPr>
        <w:t>ВЭ опоздал на экзамен</w:t>
      </w:r>
      <w:r>
        <w:rPr>
          <w:vertAlign w:val="superscript"/>
        </w:rPr>
        <w:footnoteReference w:id="83"/>
      </w:r>
      <w:r>
        <w:t xml:space="preserve"> – участник ГВЭ допускается к сдаче экзамена, при этом время окончания экзамена, зафиксированное на доске (информационном стенде), не продлевается, инструктаж не проводится (за исключением, когда в аудитории нет других участников ГВЭ)</w:t>
      </w:r>
      <w:r>
        <w:t xml:space="preserve">. </w:t>
      </w:r>
    </w:p>
    <w:p w:rsidR="00AD1CC8" w:rsidRDefault="00A779D5">
      <w:pPr>
        <w:numPr>
          <w:ilvl w:val="0"/>
          <w:numId w:val="15"/>
        </w:numPr>
        <w:ind w:right="105" w:firstLine="708"/>
      </w:pPr>
      <w:r>
        <w:rPr>
          <w:b/>
        </w:rPr>
        <w:t xml:space="preserve">В случае если в течение двух часов от начала экзамена </w:t>
      </w:r>
      <w:r>
        <w:rPr>
          <w:vertAlign w:val="superscript"/>
        </w:rPr>
        <w:footnoteReference w:id="84"/>
      </w:r>
      <w:r>
        <w:rPr>
          <w:b/>
        </w:rPr>
        <w:t xml:space="preserve"> ни один из участников ГВЭ, распределенных в аудиторию ППЭ, не явился в ППЭ (отдельные аудитории ППЭ),</w:t>
      </w:r>
      <w:r>
        <w:t xml:space="preserve"> – организатор сообщает об этом руководителю ППЭ или члену ГЭК, который по согласованию с предсе</w:t>
      </w:r>
      <w:r>
        <w:t xml:space="preserve">дателем ГЭК принимает решение об остановке экзамена в ППЭ или отдельных аудиториях ППЭ.  </w:t>
      </w:r>
    </w:p>
    <w:p w:rsidR="00AD1CC8" w:rsidRDefault="00A779D5">
      <w:pPr>
        <w:numPr>
          <w:ilvl w:val="0"/>
          <w:numId w:val="15"/>
        </w:numPr>
        <w:ind w:right="105" w:firstLine="708"/>
      </w:pPr>
      <w:r>
        <w:rPr>
          <w:b/>
        </w:rPr>
        <w:t xml:space="preserve">При проведении ГВЭ в устной форме </w:t>
      </w:r>
      <w:r>
        <w:t>на подготовку устного ответа отводится:</w:t>
      </w:r>
      <w:r>
        <w:rPr>
          <w:sz w:val="24"/>
        </w:rPr>
        <w:t xml:space="preserve"> </w:t>
      </w:r>
    </w:p>
    <w:p w:rsidR="00AD1CC8" w:rsidRDefault="00A779D5">
      <w:pPr>
        <w:ind w:left="-5" w:right="105"/>
      </w:pPr>
      <w:r>
        <w:t xml:space="preserve">математика – 1 час 30 минут (90 минут),  русский язык – 1 час (60 минут). </w:t>
      </w:r>
    </w:p>
    <w:p w:rsidR="00AD1CC8" w:rsidRDefault="00A779D5">
      <w:pPr>
        <w:ind w:left="-15" w:right="105" w:firstLine="708"/>
      </w:pPr>
      <w:r>
        <w:t>После подготовки</w:t>
      </w:r>
      <w:r>
        <w:t xml:space="preserve"> участника ГВЭ приглашают к средству цифровой аудиозаписи. Участник ГВЭ по указанию организатора громко и разборчиво дает устные ответы  на задания. Во время ответа одного участника ГВЭ остальные участники ГВЭ присутствуют в аудитории.  </w:t>
      </w:r>
    </w:p>
    <w:p w:rsidR="00AD1CC8" w:rsidRDefault="00A779D5">
      <w:pPr>
        <w:spacing w:after="37"/>
        <w:ind w:left="-15" w:right="105" w:firstLine="708"/>
      </w:pPr>
      <w:r>
        <w:t>Во время устных от</w:t>
      </w:r>
      <w:r>
        <w:t>ветов участника ГВЭ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</w:t>
      </w:r>
      <w:r>
        <w:t xml:space="preserve">ку ГВЭ возможность прослушать запись его устных ответов, чтобы убедиться, что она произведена без технических сбоев.  </w:t>
      </w:r>
    </w:p>
    <w:p w:rsidR="00AD1CC8" w:rsidRDefault="00A779D5">
      <w:pPr>
        <w:ind w:left="-15" w:right="105" w:firstLine="708"/>
      </w:pPr>
      <w:r>
        <w:t xml:space="preserve">При выявлении </w:t>
      </w:r>
      <w:r>
        <w:rPr>
          <w:vertAlign w:val="superscript"/>
        </w:rPr>
        <w:footnoteReference w:id="85"/>
      </w:r>
      <w:r>
        <w:t xml:space="preserve"> низкого качества аудиозаписи ответа участника ГВЭ, не позволяющей в дальнейшем в полном объеме оценить ответ, или техниче</w:t>
      </w:r>
      <w:r>
        <w:t>ского сбоя во время записи участнику ГВЭ по его выбору предоставляется право сдать экзамен в тот же день или в резервные сроки (принимается решение о том, что участник ГВЭ не завершил экзамен по объективным причинам, с оформлением соответствующего акта – ф</w:t>
      </w:r>
      <w:r>
        <w:t>орма ППЭ22 «Акт о досрочном завершении экзамена по объективным причинам»). 4)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Организатор в аудитории следит за порядком в аудитории и не допускает:</w:t>
      </w:r>
      <w:r>
        <w:t xml:space="preserve"> а)</w:t>
      </w:r>
      <w:r>
        <w:rPr>
          <w:rFonts w:ascii="Arial" w:eastAsia="Arial" w:hAnsi="Arial" w:cs="Arial"/>
        </w:rPr>
        <w:t xml:space="preserve"> </w:t>
      </w:r>
      <w:r>
        <w:t xml:space="preserve">разговоров участников ГВЭ между собой;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обмена любыми материалами и предметами между участниками ГВЭ;</w:t>
      </w:r>
      <w:r>
        <w:t xml:space="preserve"> </w:t>
      </w:r>
    </w:p>
    <w:p w:rsidR="00AD1CC8" w:rsidRDefault="00A779D5">
      <w:pPr>
        <w:tabs>
          <w:tab w:val="center" w:pos="1305"/>
          <w:tab w:val="center" w:pos="2592"/>
          <w:tab w:val="center" w:pos="3615"/>
          <w:tab w:val="center" w:pos="4562"/>
          <w:tab w:val="center" w:pos="5546"/>
          <w:tab w:val="center" w:pos="6251"/>
          <w:tab w:val="center" w:pos="7592"/>
          <w:tab w:val="right" w:pos="10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наличия </w:t>
      </w:r>
      <w:r>
        <w:tab/>
        <w:t xml:space="preserve">средств </w:t>
      </w:r>
      <w:r>
        <w:tab/>
        <w:t xml:space="preserve">связи, </w:t>
      </w:r>
      <w:r>
        <w:tab/>
        <w:t xml:space="preserve">фото-, </w:t>
      </w:r>
      <w:r>
        <w:tab/>
        <w:t xml:space="preserve">аудио- </w:t>
      </w:r>
      <w:r>
        <w:tab/>
        <w:t xml:space="preserve">и </w:t>
      </w:r>
      <w:r>
        <w:tab/>
        <w:t xml:space="preserve">видеоаппаратуры, </w:t>
      </w:r>
      <w:r>
        <w:tab/>
        <w:t>электронно-</w:t>
      </w:r>
    </w:p>
    <w:p w:rsidR="00AD1CC8" w:rsidRDefault="00A779D5">
      <w:pPr>
        <w:ind w:left="-5" w:right="105"/>
      </w:pPr>
      <w:r>
        <w:t xml:space="preserve">вычислительной техники, справочных материалов, письменных заметок и иных средств хранения и передачи информации (за исключением средств обучения и воспитания, </w:t>
      </w:r>
      <w:r>
        <w:lastRenderedPageBreak/>
        <w:t>разрешенных к ис</w:t>
      </w:r>
      <w:r>
        <w:t xml:space="preserve">пользованию для выполнения заданий КИМ по соответствующим учебным предметам); </w:t>
      </w:r>
    </w:p>
    <w:p w:rsidR="00AD1CC8" w:rsidRDefault="00A779D5">
      <w:pPr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произвольного выхода участника ГВЭ из аудитории и перемещения по ППЭ без </w:t>
      </w:r>
    </w:p>
    <w:p w:rsidR="00AD1CC8" w:rsidRDefault="00A779D5">
      <w:pPr>
        <w:ind w:left="-5" w:right="105"/>
      </w:pPr>
      <w:r>
        <w:t xml:space="preserve">сопровождения организатора вне аудитории; </w:t>
      </w:r>
    </w:p>
    <w:p w:rsidR="00AD1CC8" w:rsidRDefault="00A779D5">
      <w:pPr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>выноса из аудиторий и ППЭ черновиков, ЭМ на бумажном и</w:t>
      </w:r>
      <w:r>
        <w:t xml:space="preserve"> (или) электронном </w:t>
      </w:r>
    </w:p>
    <w:p w:rsidR="00AD1CC8" w:rsidRDefault="00A779D5">
      <w:pPr>
        <w:ind w:left="-5" w:right="105"/>
      </w:pPr>
      <w:r>
        <w:t xml:space="preserve">носителях; </w:t>
      </w:r>
    </w:p>
    <w:p w:rsidR="00AD1CC8" w:rsidRDefault="00A779D5">
      <w:pPr>
        <w:ind w:left="718" w:right="105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переписывания участниками ГВЭ заданий КИМ в черновики; </w:t>
      </w:r>
    </w:p>
    <w:p w:rsidR="00AD1CC8" w:rsidRDefault="00A779D5">
      <w:pPr>
        <w:ind w:left="718" w:right="105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фотографирования ЭМ, черновиков. </w:t>
      </w:r>
    </w:p>
    <w:p w:rsidR="00AD1CC8" w:rsidRDefault="00A779D5">
      <w:pPr>
        <w:numPr>
          <w:ilvl w:val="0"/>
          <w:numId w:val="16"/>
        </w:numPr>
        <w:spacing w:after="12"/>
        <w:ind w:right="77" w:firstLine="708"/>
      </w:pPr>
      <w:r>
        <w:rPr>
          <w:b/>
        </w:rPr>
        <w:t xml:space="preserve">Организатор в аудитории следить за состоянием здоровья участников ГВЭ.  </w:t>
      </w:r>
    </w:p>
    <w:p w:rsidR="00AD1CC8" w:rsidRDefault="00A779D5">
      <w:pPr>
        <w:ind w:left="-15" w:right="105" w:firstLine="708"/>
      </w:pPr>
      <w:r>
        <w:t>В случае ухудшения состояния здоровья участника ГВЭ</w:t>
      </w:r>
      <w:r>
        <w:rPr>
          <w:sz w:val="20"/>
        </w:rPr>
        <w:t xml:space="preserve"> </w:t>
      </w:r>
      <w:r>
        <w:t>или</w:t>
      </w:r>
      <w:r>
        <w:t xml:space="preserve"> по другим объективным причинам:  </w:t>
      </w:r>
    </w:p>
    <w:p w:rsidR="00AD1CC8" w:rsidRDefault="00A779D5">
      <w:pPr>
        <w:ind w:left="718" w:right="105"/>
      </w:pPr>
      <w:r>
        <w:t xml:space="preserve">пригласить организатора вне аудитории, который сопроводит такого участника ГВЭ </w:t>
      </w:r>
    </w:p>
    <w:p w:rsidR="00AD1CC8" w:rsidRDefault="00A779D5">
      <w:pPr>
        <w:ind w:left="-5" w:right="105"/>
      </w:pPr>
      <w:r>
        <w:t>к медицинскому работнику</w:t>
      </w:r>
      <w:r>
        <w:rPr>
          <w:vertAlign w:val="superscript"/>
        </w:rPr>
        <w:footnoteReference w:id="86"/>
      </w:r>
      <w:r>
        <w:t xml:space="preserve">; </w:t>
      </w:r>
    </w:p>
    <w:p w:rsidR="00AD1CC8" w:rsidRDefault="00A779D5">
      <w:pPr>
        <w:spacing w:after="34"/>
        <w:ind w:left="-15" w:right="105" w:firstLine="708"/>
      </w:pPr>
      <w:r>
        <w:t>в случае составления членом ГЭК и медицинским работником акта</w:t>
      </w:r>
      <w:r>
        <w:rPr>
          <w:vertAlign w:val="superscript"/>
        </w:rPr>
        <w:t>94</w:t>
      </w:r>
      <w:r>
        <w:t xml:space="preserve"> </w:t>
      </w:r>
      <w:r>
        <w:t xml:space="preserve">о досрочном завершении экзамена по объективным причинам (форма ППЭ-22 «Акт о досрочном завершении экзамена по объективным причинам»): поставить в соответствующем поле бланка участника ГВЭ, досрочно завершившего экзамен по объективным причинам, необходимую </w:t>
      </w:r>
      <w:r>
        <w:t xml:space="preserve">отметку.  </w:t>
      </w:r>
    </w:p>
    <w:p w:rsidR="00AD1CC8" w:rsidRDefault="00A779D5">
      <w:pPr>
        <w:numPr>
          <w:ilvl w:val="0"/>
          <w:numId w:val="16"/>
        </w:numPr>
        <w:ind w:right="77" w:firstLine="708"/>
      </w:pPr>
      <w:r>
        <w:rPr>
          <w:b/>
        </w:rPr>
        <w:t>В случае если участник ГВЭ предъявил претензию по содержанию задания своего КИМ</w:t>
      </w:r>
      <w:r>
        <w:t>: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</w:t>
      </w:r>
      <w:r>
        <w:t>одержании замечания). 7)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 случае нехватки места в бланке ответов</w:t>
      </w:r>
      <w:r>
        <w:t xml:space="preserve">: убедиться, что бланки ответов полностью заполнены; выдать участнику ГИА дополнительный бланк; </w:t>
      </w:r>
    </w:p>
    <w:p w:rsidR="00AD1CC8" w:rsidRDefault="00A779D5">
      <w:pPr>
        <w:spacing w:after="13" w:line="270" w:lineRule="auto"/>
        <w:ind w:right="103"/>
        <w:jc w:val="right"/>
      </w:pPr>
      <w:r>
        <w:t xml:space="preserve">зафиксировать связь номеров основного бланка ответов и ДБО в специальных полях </w:t>
      </w:r>
    </w:p>
    <w:p w:rsidR="00AD1CC8" w:rsidRDefault="00A779D5">
      <w:pPr>
        <w:spacing w:after="74"/>
        <w:ind w:left="-5" w:right="105"/>
      </w:pPr>
      <w:r>
        <w:t>бланков</w:t>
      </w:r>
      <w:r>
        <w:rPr>
          <w:vertAlign w:val="superscript"/>
        </w:rPr>
        <w:t>95</w:t>
      </w:r>
      <w:r>
        <w:t xml:space="preserve">.  </w:t>
      </w:r>
    </w:p>
    <w:p w:rsidR="00AD1CC8" w:rsidRDefault="00A779D5">
      <w:pPr>
        <w:spacing w:after="37"/>
        <w:ind w:left="-15" w:right="105" w:firstLine="708"/>
      </w:pPr>
      <w:r>
        <w:t>К</w:t>
      </w:r>
      <w:r>
        <w:t xml:space="preserve">опировать и выдавать копии ДБО </w:t>
      </w:r>
      <w:r>
        <w:rPr>
          <w:b/>
        </w:rPr>
        <w:t>категорически запрещено</w:t>
      </w:r>
      <w:r>
        <w:t xml:space="preserve">! При нехватке ДБО необходимо обратиться в Штаб ППЭ. </w:t>
      </w:r>
    </w:p>
    <w:p w:rsidR="00AD1CC8" w:rsidRDefault="00A779D5">
      <w:pPr>
        <w:numPr>
          <w:ilvl w:val="0"/>
          <w:numId w:val="17"/>
        </w:numPr>
        <w:spacing w:after="12"/>
        <w:ind w:right="105" w:firstLine="708"/>
      </w:pPr>
      <w:r>
        <w:rPr>
          <w:b/>
        </w:rPr>
        <w:t>По мере необходимости участникам ГВЭ выдаются дополнительные черновики</w:t>
      </w:r>
      <w:r>
        <w:t xml:space="preserve">. Участники ГВЭ также могут делать пометки в КИМ. </w:t>
      </w:r>
    </w:p>
    <w:p w:rsidR="00AD1CC8" w:rsidRDefault="00A779D5">
      <w:pPr>
        <w:numPr>
          <w:ilvl w:val="0"/>
          <w:numId w:val="17"/>
        </w:numPr>
        <w:spacing w:after="47"/>
        <w:ind w:right="105" w:firstLine="708"/>
      </w:pPr>
      <w:r>
        <w:rPr>
          <w:b/>
        </w:rPr>
        <w:t>При выходе участника ГВЭ из</w:t>
      </w:r>
      <w:r>
        <w:rPr>
          <w:b/>
        </w:rPr>
        <w:t xml:space="preserve"> аудитории</w:t>
      </w:r>
      <w:r>
        <w:t xml:space="preserve"> необходимо проверить комплектность оставленных им на рабочем столе ЭМ и черновиков. Каждый выход участника ГВЭ из аудитории фиксируется в форме ППЭ-12-04-МАШ «Ведомость учета времени отсутствия участников экзамена в аудитории». Если один и тот ж</w:t>
      </w:r>
      <w:r>
        <w:t xml:space="preserve">е участник ГВЭ выходит несколько раз, то каждый его выход фиксируется в указанной ведомости в новой строке.  </w:t>
      </w:r>
    </w:p>
    <w:p w:rsidR="00AD1CC8" w:rsidRDefault="00A779D5">
      <w:pPr>
        <w:numPr>
          <w:ilvl w:val="0"/>
          <w:numId w:val="17"/>
        </w:numPr>
        <w:ind w:right="105" w:firstLine="708"/>
      </w:pPr>
      <w:r>
        <w:rPr>
          <w:b/>
        </w:rPr>
        <w:lastRenderedPageBreak/>
        <w:t>В случае нарушения требований Порядка</w:t>
      </w:r>
      <w:r>
        <w:rPr>
          <w:b/>
          <w:vertAlign w:val="superscript"/>
        </w:rPr>
        <w:t>96</w:t>
      </w:r>
      <w:r>
        <w:rPr>
          <w:b/>
        </w:rPr>
        <w:t>:</w:t>
      </w:r>
      <w:r>
        <w:t xml:space="preserve"> сообщить через организатора вне аудитории о нарушении члену ГЭК и (или) </w:t>
      </w:r>
    </w:p>
    <w:p w:rsidR="00AD1CC8" w:rsidRDefault="00A779D5">
      <w:pPr>
        <w:spacing w:after="719"/>
        <w:ind w:left="-5" w:right="105"/>
      </w:pPr>
      <w:r>
        <w:t xml:space="preserve">руководителю ППЭ; </w:t>
      </w:r>
    </w:p>
    <w:p w:rsidR="00AD1CC8" w:rsidRDefault="00A779D5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779D5">
      <w:pPr>
        <w:numPr>
          <w:ilvl w:val="0"/>
          <w:numId w:val="18"/>
        </w:numPr>
        <w:spacing w:line="263" w:lineRule="auto"/>
        <w:ind w:right="104" w:firstLine="698"/>
      </w:pPr>
      <w:r>
        <w:rPr>
          <w:sz w:val="22"/>
        </w:rPr>
        <w:t>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экзамена по соответствующему</w:t>
      </w:r>
      <w:r>
        <w:rPr>
          <w:sz w:val="22"/>
        </w:rPr>
        <w:t xml:space="preserve"> учебному предмету в резервные сроки.  </w:t>
      </w:r>
    </w:p>
    <w:p w:rsidR="00AD1CC8" w:rsidRDefault="00A779D5">
      <w:pPr>
        <w:numPr>
          <w:ilvl w:val="0"/>
          <w:numId w:val="18"/>
        </w:numPr>
        <w:spacing w:line="263" w:lineRule="auto"/>
        <w:ind w:right="104" w:firstLine="698"/>
      </w:pPr>
      <w:r>
        <w:rPr>
          <w:sz w:val="22"/>
        </w:rPr>
        <w:t xml:space="preserve">Информация для заполнения полей верхней части ДБО («Код региона», «Код предмета», «Название предмета», «Номер варианта» и «Код работы») должна полностью соответствовать информации бланка регистрации.  </w:t>
      </w:r>
    </w:p>
    <w:p w:rsidR="00AD1CC8" w:rsidRDefault="00A779D5">
      <w:pPr>
        <w:spacing w:line="263" w:lineRule="auto"/>
        <w:ind w:left="-15" w:right="104" w:firstLine="698"/>
      </w:pPr>
      <w:r>
        <w:rPr>
          <w:sz w:val="22"/>
        </w:rPr>
        <w:t>В поле «Лист №</w:t>
      </w:r>
      <w:r>
        <w:rPr>
          <w:sz w:val="22"/>
        </w:rPr>
        <w:t xml:space="preserve">» при выдаче ДБО организатор в аудитории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 </w:t>
      </w:r>
    </w:p>
    <w:p w:rsidR="00AD1CC8" w:rsidRDefault="00A779D5">
      <w:pPr>
        <w:tabs>
          <w:tab w:val="center" w:pos="2242"/>
          <w:tab w:val="center" w:pos="7609"/>
        </w:tabs>
        <w:spacing w:line="26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Поле «Резерв-5» не заполняется.  </w:t>
      </w:r>
      <w:r>
        <w:rPr>
          <w:sz w:val="22"/>
        </w:rPr>
        <w:tab/>
        <w:t xml:space="preserve"> </w:t>
      </w:r>
    </w:p>
    <w:p w:rsidR="00AD1CC8" w:rsidRDefault="00A779D5">
      <w:pPr>
        <w:spacing w:line="263" w:lineRule="auto"/>
        <w:ind w:left="-15" w:right="104" w:firstLine="698"/>
      </w:pPr>
      <w:r>
        <w:rPr>
          <w:sz w:val="22"/>
        </w:rPr>
        <w:t>Отве</w:t>
      </w:r>
      <w:r>
        <w:rPr>
          <w:sz w:val="22"/>
        </w:rPr>
        <w:t xml:space="preserve">ты, внесенные в каждый следующий ДБО, оцениваются только в случае полностью заполненного предыдущего ДБО. </w:t>
      </w:r>
    </w:p>
    <w:p w:rsidR="00AD1CC8" w:rsidRDefault="00A779D5">
      <w:pPr>
        <w:numPr>
          <w:ilvl w:val="0"/>
          <w:numId w:val="18"/>
        </w:numPr>
        <w:spacing w:line="263" w:lineRule="auto"/>
        <w:ind w:right="104" w:firstLine="698"/>
      </w:pPr>
      <w:r>
        <w:rPr>
          <w:sz w:val="22"/>
        </w:rPr>
        <w:t>Подробнее с действиями при обнаружении факта нарушения Порядка, в том числе с рекомендациями по составлению соответствующих актов, можно ознакомиться</w:t>
      </w:r>
      <w:r>
        <w:rPr>
          <w:sz w:val="22"/>
        </w:rPr>
        <w:t xml:space="preserve"> в Рекомендациях для исполнительных органов субъектов Российской Федерации, осуществляющих государственное управление в сфере образования, по работе с нарушениями Порядка проведения государственной итоговой аттестации по образовательным программам среднего</w:t>
      </w:r>
      <w:r>
        <w:rPr>
          <w:sz w:val="22"/>
        </w:rPr>
        <w:t xml:space="preserve"> общего образования, размещенных на официальном сайте Рособрнадзора. </w:t>
      </w:r>
    </w:p>
    <w:p w:rsidR="00AD1CC8" w:rsidRDefault="00A779D5">
      <w:pPr>
        <w:spacing w:after="13" w:line="270" w:lineRule="auto"/>
        <w:ind w:right="103"/>
        <w:jc w:val="right"/>
      </w:pPr>
      <w:r>
        <w:t>при установлении фактов нарушения Порядка совместно с членом ГЭК, руководителем ППЭ составить акт об удалении из ППЭ в двух экземплярах в Штабе ППЭ по форме ППЭ-21 «Акт об удалении участ</w:t>
      </w:r>
      <w:r>
        <w:t>ника экзамена из ППЭ» (с приложениями); составить пояснительную записку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указанием конкретных обстоятельств нарушения </w:t>
      </w:r>
    </w:p>
    <w:p w:rsidR="00AD1CC8" w:rsidRDefault="00A779D5">
      <w:pPr>
        <w:ind w:left="693" w:right="105" w:hanging="708"/>
      </w:pPr>
      <w:r>
        <w:t>требований Порядка, даты, времени нарушения требований Порядка по форме ППЭ-21-П3; в случае удаления участника ГВЭ: поставить в соответс</w:t>
      </w:r>
      <w:r>
        <w:t xml:space="preserve">твующем поле бланка </w:t>
      </w:r>
    </w:p>
    <w:p w:rsidR="00AD1CC8" w:rsidRDefault="00A779D5">
      <w:pPr>
        <w:spacing w:after="49"/>
        <w:ind w:left="-5" w:right="105"/>
      </w:pPr>
      <w:r>
        <w:t xml:space="preserve">участника ГВЭ, нарушившего Порядок, необходимую отметку. </w:t>
      </w:r>
    </w:p>
    <w:p w:rsidR="00AD1CC8" w:rsidRDefault="00A779D5">
      <w:pPr>
        <w:spacing w:after="12"/>
        <w:ind w:left="718" w:right="49"/>
      </w:pPr>
      <w:r>
        <w:t>11)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В случае подачи участником ГВЭ апелляции о нарушении Порядка </w:t>
      </w:r>
      <w:r>
        <w:rPr>
          <w:b/>
          <w:vertAlign w:val="superscript"/>
        </w:rPr>
        <w:footnoteReference w:id="87"/>
      </w:r>
      <w:r>
        <w:rPr>
          <w:b/>
          <w:vertAlign w:val="superscript"/>
        </w:rPr>
        <w:t xml:space="preserve"> </w:t>
      </w:r>
      <w:r>
        <w:rPr>
          <w:b/>
        </w:rPr>
        <w:t>:</w:t>
      </w:r>
      <w:r>
        <w:t xml:space="preserve"> </w:t>
      </w:r>
    </w:p>
    <w:p w:rsidR="00AD1CC8" w:rsidRDefault="00A779D5">
      <w:pPr>
        <w:ind w:left="-5" w:right="105"/>
      </w:pPr>
      <w:r>
        <w:t>сообщить члену ГЭК через организатора вне аудитории о желании участника ГИА подать апелляцию о нарушении По</w:t>
      </w:r>
      <w:r>
        <w:t xml:space="preserve">рядка. </w:t>
      </w:r>
    </w:p>
    <w:p w:rsidR="00AD1CC8" w:rsidRDefault="00A779D5">
      <w:pPr>
        <w:spacing w:after="5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Завершение выполнения экзаменационной работы участниками ГВЭ  и организация сбора ЭМ</w:t>
      </w:r>
      <w:r>
        <w:t xml:space="preserve"> </w:t>
      </w:r>
    </w:p>
    <w:p w:rsidR="00AD1CC8" w:rsidRDefault="00A779D5">
      <w:pPr>
        <w:ind w:left="-15" w:right="105" w:firstLine="708"/>
      </w:pPr>
      <w:r>
        <w:t xml:space="preserve">Участники ГВЭ, досрочно завершившие выполнение экзаменационной работы, сдают ЭМ и черновики организаторам и покидают ППЭ, не дожидаясь завершения экзамена. </w:t>
      </w:r>
      <w:r>
        <w:lastRenderedPageBreak/>
        <w:t>Организатору в аудитории необходимо принять у них все ЭМ, черновики и получить их подпись в форме ПП</w:t>
      </w:r>
      <w:r>
        <w:t>Э-05-02-ГВЭ «Протокол проведения ГВЭ в аудитории»</w:t>
      </w:r>
      <w:r>
        <w:rPr>
          <w:vertAlign w:val="superscript"/>
        </w:rPr>
        <w:footnoteReference w:id="88"/>
      </w:r>
      <w:r>
        <w:t xml:space="preserve">. </w:t>
      </w:r>
    </w:p>
    <w:p w:rsidR="00AD1CC8" w:rsidRDefault="00A779D5">
      <w:pPr>
        <w:ind w:left="-15" w:right="105" w:firstLine="708"/>
      </w:pPr>
      <w:r>
        <w:t>За 30 минут и за 5 минут до окончания экзамена организаторы сообщают участникам ГВЭ о скором завершении экзамена и напоминают о необходимости перенести ответы из черновиков и КИМ в бланки ответов, а такж</w:t>
      </w:r>
      <w:r>
        <w:t xml:space="preserve">е в ДБО (при необходимости). </w:t>
      </w:r>
    </w:p>
    <w:p w:rsidR="00AD1CC8" w:rsidRDefault="00A779D5">
      <w:pPr>
        <w:spacing w:after="5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13" w:line="270" w:lineRule="auto"/>
        <w:ind w:left="596" w:right="103"/>
        <w:jc w:val="right"/>
      </w:pPr>
      <w:r>
        <w:rPr>
          <w:b/>
        </w:rPr>
        <w:t>По истечении времени экзамена организатору в аудитории следует:</w:t>
      </w:r>
      <w:r>
        <w:t xml:space="preserve"> в </w:t>
      </w:r>
      <w:r>
        <w:tab/>
        <w:t xml:space="preserve">центре </w:t>
      </w:r>
      <w:r>
        <w:tab/>
        <w:t xml:space="preserve">видимости </w:t>
      </w:r>
      <w:r>
        <w:tab/>
        <w:t xml:space="preserve">камер </w:t>
      </w:r>
      <w:r>
        <w:tab/>
        <w:t xml:space="preserve">видеонаблюдения </w:t>
      </w:r>
      <w:r>
        <w:tab/>
        <w:t xml:space="preserve">объявить, </w:t>
      </w:r>
      <w:r>
        <w:tab/>
        <w:t xml:space="preserve">что </w:t>
      </w:r>
      <w:r>
        <w:tab/>
        <w:t xml:space="preserve">выполнение </w:t>
      </w:r>
    </w:p>
    <w:p w:rsidR="00AD1CC8" w:rsidRDefault="00A779D5">
      <w:pPr>
        <w:spacing w:after="5" w:line="291" w:lineRule="auto"/>
        <w:ind w:left="693" w:right="3494" w:hanging="708"/>
        <w:jc w:val="left"/>
      </w:pPr>
      <w:r>
        <w:t>экзаменационной работы окончено; попросить положить все ЭМ, черновики на край стола; с</w:t>
      </w:r>
      <w:r>
        <w:t xml:space="preserve">обрать у участников ГВЭ ЭМ, черновики; </w:t>
      </w:r>
    </w:p>
    <w:p w:rsidR="00AD1CC8" w:rsidRDefault="00A779D5">
      <w:pPr>
        <w:spacing w:after="47"/>
        <w:ind w:left="718" w:right="105"/>
      </w:pPr>
      <w:r>
        <w:t xml:space="preserve">в случае если бланки ответов и ДБО содержат незаполненные области  </w:t>
      </w:r>
    </w:p>
    <w:p w:rsidR="00AD1CC8" w:rsidRDefault="00A779D5">
      <w:pPr>
        <w:spacing w:after="13" w:line="270" w:lineRule="auto"/>
        <w:ind w:right="103"/>
        <w:jc w:val="right"/>
      </w:pPr>
      <w:r>
        <w:t>(за исключением регистрационных полей) – погасить их следующим образом: «Z»</w:t>
      </w:r>
      <w:r>
        <w:rPr>
          <w:vertAlign w:val="superscript"/>
        </w:rPr>
        <w:footnoteReference w:id="89"/>
      </w:r>
      <w:r>
        <w:t xml:space="preserve">; заполнить форму ППЭ-05-02-ГВЭ «Протокол проведения ГВЭ в аудитории», </w:t>
      </w:r>
    </w:p>
    <w:p w:rsidR="00AD1CC8" w:rsidRDefault="00A779D5">
      <w:pPr>
        <w:ind w:left="-5" w:right="105"/>
      </w:pPr>
      <w:r>
        <w:t>получив подписи у участников ГВЭ</w:t>
      </w:r>
      <w:r>
        <w:rPr>
          <w:vertAlign w:val="superscript"/>
        </w:rPr>
        <w:footnoteReference w:id="90"/>
      </w:r>
      <w:r>
        <w:t xml:space="preserve">. </w:t>
      </w:r>
    </w:p>
    <w:p w:rsidR="00AD1CC8" w:rsidRDefault="00A779D5">
      <w:pPr>
        <w:spacing w:after="39"/>
        <w:ind w:left="-15" w:right="105" w:firstLine="708"/>
      </w:pPr>
      <w:r>
        <w:t xml:space="preserve">В случае использования масштабированных до формата А3 КИМ и бланков организаторы в аудитории собирают только КИМ. КИМ запечатываются в конверты. </w:t>
      </w:r>
    </w:p>
    <w:p w:rsidR="00AD1CC8" w:rsidRDefault="00A779D5">
      <w:pPr>
        <w:spacing w:after="45"/>
        <w:ind w:left="-5" w:right="105"/>
      </w:pPr>
      <w:r>
        <w:t>Бланки и черновики остаются на рабочих местах участников ГВЭ</w:t>
      </w:r>
      <w:r>
        <w:rPr>
          <w:vertAlign w:val="superscript"/>
        </w:rPr>
        <w:footnoteReference w:id="91"/>
      </w:r>
      <w:r>
        <w:t xml:space="preserve">. </w:t>
      </w:r>
    </w:p>
    <w:p w:rsidR="00AD1CC8" w:rsidRDefault="00A779D5">
      <w:pPr>
        <w:tabs>
          <w:tab w:val="center" w:pos="1417"/>
          <w:tab w:val="center" w:pos="3534"/>
          <w:tab w:val="center" w:pos="5239"/>
          <w:tab w:val="center" w:pos="6258"/>
          <w:tab w:val="center" w:pos="7819"/>
          <w:tab w:val="right" w:pos="103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Оформление </w:t>
      </w:r>
      <w:r>
        <w:tab/>
        <w:t xml:space="preserve">соответствующих </w:t>
      </w:r>
      <w:r>
        <w:tab/>
        <w:t xml:space="preserve">форм </w:t>
      </w:r>
      <w:r>
        <w:tab/>
        <w:t xml:space="preserve">ППЭ, </w:t>
      </w:r>
      <w:r>
        <w:tab/>
        <w:t xml:space="preserve">осуществление </w:t>
      </w:r>
      <w:r>
        <w:tab/>
        <w:t xml:space="preserve">раскладки  </w:t>
      </w:r>
    </w:p>
    <w:p w:rsidR="00AD1CC8" w:rsidRDefault="00A779D5">
      <w:pPr>
        <w:ind w:left="-5" w:right="105"/>
      </w:pPr>
      <w:r>
        <w:t>и последующей упаковки организаторами в аудитории ЭМ, собранных у участников ГВЭ, осуществляется в специально выделенном в аудитории месте (на столе), находящемся  в зоне видимости камер в</w:t>
      </w:r>
      <w:r>
        <w:t xml:space="preserve">идеонаблюдения. </w:t>
      </w:r>
    </w:p>
    <w:p w:rsidR="00AD1CC8" w:rsidRDefault="00A779D5">
      <w:pPr>
        <w:ind w:left="-15" w:right="105" w:firstLine="708"/>
      </w:pPr>
      <w:r>
        <w:t>Собранные у участников ГВЭ бланки организатор упаковывает в ВДП  и запечатывает.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Бланки складваются последовательно по каждому участнику ГВЭ отдельно: сначала бланк регистрации, затем бланк ответов, затем его ДБО. </w:t>
      </w:r>
    </w:p>
    <w:p w:rsidR="00AD1CC8" w:rsidRDefault="00A779D5">
      <w:pPr>
        <w:spacing w:after="44"/>
        <w:ind w:left="-15" w:right="105" w:firstLine="708"/>
      </w:pPr>
      <w:r>
        <w:lastRenderedPageBreak/>
        <w:t>На ВДП проставляется сле</w:t>
      </w:r>
      <w:r>
        <w:t xml:space="preserve">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устная). </w:t>
      </w:r>
    </w:p>
    <w:p w:rsidR="00AD1CC8" w:rsidRDefault="00A779D5">
      <w:pPr>
        <w:spacing w:after="45"/>
        <w:ind w:left="-15" w:right="105" w:firstLine="708"/>
      </w:pPr>
      <w:r>
        <w:t xml:space="preserve">В отдельные конверты </w:t>
      </w:r>
      <w:r>
        <w:rPr>
          <w:vertAlign w:val="superscript"/>
        </w:rPr>
        <w:footnoteReference w:id="92"/>
      </w:r>
      <w:r>
        <w:t xml:space="preserve"> организатор упаковывает КИМ, исполь</w:t>
      </w:r>
      <w:r>
        <w:t xml:space="preserve">зованные черновики, затем запечатывает указанные конверты. </w:t>
      </w:r>
    </w:p>
    <w:p w:rsidR="00AD1CC8" w:rsidRDefault="00A779D5">
      <w:pPr>
        <w:ind w:left="-15" w:right="105" w:firstLine="708"/>
      </w:pPr>
      <w:r>
        <w:t>На каждом конверте организаторы указывают наименование, адрес и номер ППЭ, номер аудитории, наименование и код учебного предмета, по которому проводился ГВЭ,</w:t>
      </w:r>
      <w:r>
        <w:rPr>
          <w:rFonts w:ascii="Calibri" w:eastAsia="Calibri" w:hAnsi="Calibri" w:cs="Calibri"/>
          <w:sz w:val="22"/>
        </w:rPr>
        <w:t xml:space="preserve"> </w:t>
      </w:r>
      <w:r>
        <w:t>форму ГВЭ (письменная или устная), кол</w:t>
      </w:r>
      <w:r>
        <w:t xml:space="preserve">ичество материалов в пакете. </w:t>
      </w:r>
    </w:p>
    <w:p w:rsidR="00AD1CC8" w:rsidRDefault="00A779D5">
      <w:pPr>
        <w:spacing w:after="5" w:line="287" w:lineRule="auto"/>
        <w:ind w:left="718" w:right="2321"/>
        <w:jc w:val="left"/>
      </w:pPr>
      <w:r>
        <w:t xml:space="preserve">При этом </w:t>
      </w:r>
      <w:r>
        <w:rPr>
          <w:b/>
        </w:rPr>
        <w:t>запрещается</w:t>
      </w:r>
      <w:r>
        <w:t xml:space="preserve">: использовать какие-либо иные ВДП, конверты вместо выданных; вкладывать вместе с бланками какие-либо другие материалы; скреплять бланки (скрепками, степлером и т.п.); </w:t>
      </w:r>
      <w:r>
        <w:tab/>
        <w:t xml:space="preserve"> менять ориентацию бланков в пакете.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Файлы, содержащие ответы участников ГВЭ на задания КИМ (при проведении ГВЭ в устной форме (при наличии), записываются на электронные (внешние) носители техническими специалистами и передаются в Штаб ППЭ руководителю ППЭ. </w:t>
      </w:r>
    </w:p>
    <w:p w:rsidR="00AD1CC8" w:rsidRDefault="00A779D5">
      <w:pPr>
        <w:ind w:left="-15" w:right="105" w:firstLine="708"/>
      </w:pPr>
      <w:r>
        <w:t>Ответственный организатор в аудит</w:t>
      </w:r>
      <w:r>
        <w:t>ории по форме ППЭ-14-02-ГВЭ «Ведомость учета экзаменационных материалов» передает руководителю ППЭ в Штабе ППЭ за специально подготовленным столом, находящимся в зоне видимости камер видеонаблюдения, в присутствии членов ГЭК</w:t>
      </w:r>
      <w:r>
        <w:rPr>
          <w:b/>
        </w:rPr>
        <w:t xml:space="preserve">: </w:t>
      </w:r>
    </w:p>
    <w:p w:rsidR="00AD1CC8" w:rsidRDefault="00A779D5">
      <w:pPr>
        <w:spacing w:after="34"/>
        <w:ind w:left="718" w:right="105"/>
      </w:pPr>
      <w:r>
        <w:t>а)</w:t>
      </w:r>
      <w:r>
        <w:rPr>
          <w:rFonts w:ascii="Arial" w:eastAsia="Arial" w:hAnsi="Arial" w:cs="Arial"/>
        </w:rPr>
        <w:t xml:space="preserve"> </w:t>
      </w:r>
      <w:r>
        <w:t>запечатанные ВДП с бланкам</w:t>
      </w:r>
      <w:r>
        <w:t>и</w:t>
      </w:r>
      <w:r>
        <w:rPr>
          <w:vertAlign w:val="superscript"/>
        </w:rPr>
        <w:footnoteReference w:id="93"/>
      </w:r>
      <w:r>
        <w:t xml:space="preserve">; </w:t>
      </w:r>
    </w:p>
    <w:p w:rsidR="00AD1CC8" w:rsidRDefault="00A779D5">
      <w:pPr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запечатанные конверты с КИМ; </w:t>
      </w:r>
    </w:p>
    <w:p w:rsidR="00AD1CC8" w:rsidRDefault="00A779D5">
      <w:pPr>
        <w:ind w:left="718" w:right="105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запечатанные конверты с использованными черновиками; </w:t>
      </w:r>
    </w:p>
    <w:p w:rsidR="00AD1CC8" w:rsidRDefault="00A779D5">
      <w:pPr>
        <w:ind w:left="718" w:right="105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неиспользованные (или имеющие полиграфические дефекты) бланки; </w:t>
      </w:r>
    </w:p>
    <w:p w:rsidR="00AD1CC8" w:rsidRDefault="00A779D5">
      <w:pPr>
        <w:ind w:left="718" w:right="105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неиспользованные ДБО; </w:t>
      </w:r>
    </w:p>
    <w:p w:rsidR="00AD1CC8" w:rsidRDefault="00A779D5">
      <w:pPr>
        <w:ind w:left="718" w:right="105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неиспользованные черновики;  </w:t>
      </w:r>
    </w:p>
    <w:p w:rsidR="00AD1CC8" w:rsidRDefault="00A779D5">
      <w:pPr>
        <w:ind w:left="718" w:right="105"/>
      </w:pPr>
      <w:r>
        <w:t>ж)</w:t>
      </w:r>
      <w:r>
        <w:rPr>
          <w:rFonts w:ascii="Arial" w:eastAsia="Arial" w:hAnsi="Arial" w:cs="Arial"/>
        </w:rPr>
        <w:t xml:space="preserve"> </w:t>
      </w:r>
      <w:r>
        <w:t>формы ППЭ (ППЭ-05-02-</w:t>
      </w:r>
      <w:r>
        <w:t xml:space="preserve">ГВЭ «Протокол проведения ГВЭ в аудитории»; ППЭ-12-02 </w:t>
      </w:r>
    </w:p>
    <w:p w:rsidR="00AD1CC8" w:rsidRDefault="00A779D5">
      <w:pPr>
        <w:ind w:left="-5" w:right="105"/>
      </w:pPr>
      <w:r>
        <w:t>«Ведомость коррекции персональных данных участников экзамена в аудитории»; ППЭ-12-04-</w:t>
      </w:r>
    </w:p>
    <w:p w:rsidR="00AD1CC8" w:rsidRDefault="00A779D5">
      <w:pPr>
        <w:ind w:left="-5" w:right="105"/>
      </w:pPr>
      <w:r>
        <w:t xml:space="preserve">МАШ  «Ведомость учета времени отсутствия участников экзамена в аудитории»); </w:t>
      </w:r>
    </w:p>
    <w:p w:rsidR="00AD1CC8" w:rsidRDefault="00A779D5">
      <w:pPr>
        <w:ind w:left="718" w:right="105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служебные записки (при наличии). </w:t>
      </w:r>
    </w:p>
    <w:p w:rsidR="00AD1CC8" w:rsidRDefault="00A779D5">
      <w:pPr>
        <w:spacing w:after="83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tabs>
          <w:tab w:val="center" w:pos="795"/>
          <w:tab w:val="center" w:pos="1566"/>
          <w:tab w:val="center" w:pos="3091"/>
          <w:tab w:val="center" w:pos="5286"/>
          <w:tab w:val="center" w:pos="6975"/>
          <w:tab w:val="center" w:pos="8283"/>
          <w:tab w:val="right" w:pos="10322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 </w:t>
      </w:r>
      <w:r>
        <w:rPr>
          <w:b/>
        </w:rPr>
        <w:tab/>
        <w:t xml:space="preserve">случае </w:t>
      </w:r>
      <w:r>
        <w:rPr>
          <w:b/>
        </w:rPr>
        <w:tab/>
        <w:t xml:space="preserve">сканирования </w:t>
      </w:r>
      <w:r>
        <w:rPr>
          <w:b/>
        </w:rPr>
        <w:tab/>
        <w:t xml:space="preserve">экзаменационных </w:t>
      </w:r>
      <w:r>
        <w:rPr>
          <w:b/>
        </w:rPr>
        <w:tab/>
        <w:t xml:space="preserve">работ </w:t>
      </w:r>
      <w:r>
        <w:rPr>
          <w:b/>
        </w:rPr>
        <w:tab/>
        <w:t>участников</w:t>
      </w:r>
      <w:r>
        <w:t xml:space="preserve"> </w:t>
      </w:r>
      <w:r>
        <w:tab/>
      </w:r>
      <w:r>
        <w:rPr>
          <w:b/>
        </w:rPr>
        <w:t xml:space="preserve">ГВЭ </w:t>
      </w:r>
      <w:r>
        <w:rPr>
          <w:b/>
          <w:vertAlign w:val="superscript"/>
        </w:rPr>
        <w:footnoteReference w:id="94"/>
      </w:r>
      <w:r>
        <w:rPr>
          <w:b/>
        </w:rPr>
        <w:t xml:space="preserve">  </w:t>
      </w:r>
    </w:p>
    <w:p w:rsidR="00AD1CC8" w:rsidRDefault="00A779D5">
      <w:pPr>
        <w:ind w:left="-5" w:right="105"/>
      </w:pPr>
      <w:r>
        <w:rPr>
          <w:b/>
        </w:rPr>
        <w:lastRenderedPageBreak/>
        <w:t>в аудитории:</w:t>
      </w:r>
      <w:r>
        <w:t xml:space="preserve"> сразу по завершении экзамена организаторами производится сканирование экзаменационных работ при содействии технического специалиста, члена ГЭК и в присутствии общественных н</w:t>
      </w:r>
      <w:r>
        <w:t xml:space="preserve">аблюдателей (при наличии). </w:t>
      </w:r>
    </w:p>
    <w:p w:rsidR="00AD1CC8" w:rsidRDefault="00A779D5">
      <w:pPr>
        <w:ind w:left="-15" w:right="105" w:firstLine="708"/>
      </w:pPr>
      <w:r>
        <w:t xml:space="preserve">Организаторы в аудитории покидают ППЭ после передачи всех материалов и с разрешения руководителя ППЭ. </w:t>
      </w:r>
    </w:p>
    <w:p w:rsidR="00AD1CC8" w:rsidRDefault="00A779D5">
      <w:pPr>
        <w:spacing w:after="65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2"/>
        <w:ind w:left="435" w:right="540"/>
      </w:pPr>
      <w:bookmarkStart w:id="14" w:name="_Toc106789"/>
      <w:r>
        <w:t xml:space="preserve">2.4. Инструкция для технического специалиста </w:t>
      </w:r>
      <w:bookmarkEnd w:id="14"/>
    </w:p>
    <w:p w:rsidR="00AD1CC8" w:rsidRDefault="00A779D5">
      <w:pPr>
        <w:spacing w:after="5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47"/>
        <w:ind w:left="718" w:right="1056"/>
      </w:pPr>
      <w:r>
        <w:rPr>
          <w:b/>
        </w:rPr>
        <w:t xml:space="preserve">Требования к техническим специалистам, предъявляемые Порядком: </w:t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прошли соответствующую подготовку, организуемую ОИВ; </w:t>
      </w:r>
    </w:p>
    <w:p w:rsidR="00AD1CC8" w:rsidRDefault="00A779D5">
      <w:pPr>
        <w:spacing w:after="64"/>
        <w:ind w:left="718" w:right="105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не являются близкими родственниками</w:t>
      </w:r>
      <w:r>
        <w:rPr>
          <w:vertAlign w:val="superscript"/>
        </w:rPr>
        <w:footnoteReference w:id="95"/>
      </w:r>
      <w:r>
        <w:t xml:space="preserve">, а также супругами, усыновителями, </w:t>
      </w:r>
    </w:p>
    <w:p w:rsidR="00AD1CC8" w:rsidRDefault="00A779D5">
      <w:pPr>
        <w:spacing w:after="42"/>
        <w:ind w:left="-5" w:right="105"/>
      </w:pPr>
      <w:r>
        <w:t xml:space="preserve">усыновленными участников ГВЭ, сдающих экзамен в данном ППЭ; </w:t>
      </w:r>
    </w:p>
    <w:p w:rsidR="00AD1CC8" w:rsidRDefault="00A779D5">
      <w:pPr>
        <w:spacing w:after="44"/>
        <w:ind w:left="-15" w:right="10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не являются педагогическими работниками, являющимися учителями</w:t>
      </w:r>
      <w:r>
        <w:t xml:space="preserve"> участников ГВЭ, сдающих экзамен в данном ППЭ</w:t>
      </w:r>
      <w:r>
        <w:rPr>
          <w:vertAlign w:val="superscript"/>
        </w:rPr>
        <w:footnoteReference w:id="96"/>
      </w:r>
      <w:r>
        <w:t xml:space="preserve">. </w:t>
      </w:r>
    </w:p>
    <w:p w:rsidR="00AD1CC8" w:rsidRDefault="00A779D5">
      <w:pPr>
        <w:ind w:left="-15" w:right="105" w:firstLine="708"/>
      </w:pPr>
      <w:r>
        <w:t>Технический специалист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</w:t>
      </w:r>
      <w:r>
        <w:t xml:space="preserve">арного и административного воздействия в отношении работников ППЭ, нарушивших Порядок.  </w:t>
      </w:r>
    </w:p>
    <w:p w:rsidR="00AD1CC8" w:rsidRDefault="00A779D5">
      <w:pPr>
        <w:spacing w:after="33"/>
        <w:ind w:left="-15" w:right="49" w:firstLine="708"/>
      </w:pPr>
      <w:r>
        <w:rPr>
          <w:b/>
        </w:rPr>
        <w:t xml:space="preserve">Технический специалист заблаговременно проходит инструктаж по порядку и процедуре проведения ГИА и знакомиться: </w:t>
      </w:r>
    </w:p>
    <w:p w:rsidR="00AD1CC8" w:rsidRDefault="00A779D5">
      <w:pPr>
        <w:spacing w:after="36"/>
        <w:ind w:left="718" w:right="105"/>
      </w:pPr>
      <w:r>
        <w:t xml:space="preserve">а) с нормативными правовыми актами, регламентирующими </w:t>
      </w:r>
      <w:r>
        <w:t xml:space="preserve">проведение ГИА; </w:t>
      </w:r>
    </w:p>
    <w:p w:rsidR="00AD1CC8" w:rsidRDefault="00A779D5">
      <w:pPr>
        <w:ind w:left="718" w:right="105"/>
      </w:pPr>
      <w:r>
        <w:t xml:space="preserve">б) инструкцией, определяющей порядок работы технического специалиста; </w:t>
      </w:r>
    </w:p>
    <w:p w:rsidR="00AD1CC8" w:rsidRDefault="00A779D5">
      <w:pPr>
        <w:ind w:left="-15" w:right="105" w:firstLine="708"/>
      </w:pPr>
      <w:r>
        <w:t>в) правилами оформления ведомостей, протоколов и актов, заполняемых при проведении ГВЭ в аудиториях, ППЭ, с руководствами пользователя программного обеспечения (при нал</w:t>
      </w:r>
      <w:r>
        <w:t xml:space="preserve">ичии). </w:t>
      </w:r>
    </w:p>
    <w:p w:rsidR="00AD1CC8" w:rsidRDefault="00A779D5">
      <w:pPr>
        <w:spacing w:after="59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Style w:val="4"/>
        <w:ind w:left="397" w:right="496"/>
      </w:pPr>
      <w:r>
        <w:t xml:space="preserve">Подготовка к проведению ГВЭ </w:t>
      </w:r>
    </w:p>
    <w:p w:rsidR="00AD1CC8" w:rsidRDefault="00A779D5">
      <w:pPr>
        <w:spacing w:after="9" w:line="259" w:lineRule="auto"/>
        <w:ind w:left="0" w:right="46" w:firstLine="0"/>
        <w:jc w:val="center"/>
      </w:pPr>
      <w:r>
        <w:t xml:space="preserve"> </w:t>
      </w:r>
    </w:p>
    <w:p w:rsidR="00AD1CC8" w:rsidRDefault="00A779D5">
      <w:pPr>
        <w:spacing w:after="32"/>
        <w:ind w:left="-15" w:right="49" w:firstLine="708"/>
      </w:pPr>
      <w:r>
        <w:rPr>
          <w:b/>
        </w:rPr>
        <w:t>Не позднее чем за один календарный день до проведения первого экзамена в ППЭ техническому специалисту следует провести организационно-технологические мероприятия по подготовке ППЭ:</w:t>
      </w:r>
      <w:r>
        <w:t xml:space="preserve"> </w:t>
      </w:r>
    </w:p>
    <w:p w:rsidR="00AD1CC8" w:rsidRDefault="00A779D5">
      <w:pPr>
        <w:numPr>
          <w:ilvl w:val="0"/>
          <w:numId w:val="19"/>
        </w:numPr>
        <w:ind w:right="105" w:firstLine="708"/>
      </w:pPr>
      <w:r>
        <w:t xml:space="preserve">проверить работоспособность технических средств, планируемых к использованию во время проведения экзамена; </w:t>
      </w:r>
    </w:p>
    <w:p w:rsidR="00AD1CC8" w:rsidRDefault="00A779D5">
      <w:pPr>
        <w:numPr>
          <w:ilvl w:val="0"/>
          <w:numId w:val="19"/>
        </w:numPr>
        <w:ind w:right="105" w:firstLine="708"/>
      </w:pPr>
      <w:r>
        <w:t>проверить настройки металлоискателей (стационарных и (или) переносных), расположенных у входа в ППЭ, в том числе обеспечить проверку настроенных пар</w:t>
      </w:r>
      <w:r>
        <w:t>аметров металлоискателей</w:t>
      </w:r>
      <w:r>
        <w:rPr>
          <w:vertAlign w:val="superscript"/>
        </w:rPr>
        <w:t>107</w:t>
      </w:r>
      <w:r>
        <w:t xml:space="preserve">; </w:t>
      </w:r>
    </w:p>
    <w:p w:rsidR="00AD1CC8" w:rsidRDefault="00A779D5">
      <w:pPr>
        <w:numPr>
          <w:ilvl w:val="0"/>
          <w:numId w:val="19"/>
        </w:numPr>
        <w:ind w:right="105" w:firstLine="708"/>
      </w:pPr>
      <w:r>
        <w:lastRenderedPageBreak/>
        <w:t xml:space="preserve">проверить соответствие технических характеристик компьютеров (ноутбуков)  в аудиториях и Штабе ППЭ, а также резервных компьютеров (ноутбуков) предъявляемым минимальным требованиям. </w:t>
      </w:r>
    </w:p>
    <w:p w:rsidR="00AD1CC8" w:rsidRDefault="00A779D5">
      <w:pPr>
        <w:spacing w:after="49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pStyle w:val="4"/>
        <w:ind w:left="397" w:right="500"/>
      </w:pPr>
      <w:r>
        <w:t xml:space="preserve">Проведение ГИА в ППЭ </w:t>
      </w:r>
    </w:p>
    <w:p w:rsidR="00AD1CC8" w:rsidRDefault="00A779D5">
      <w:pPr>
        <w:spacing w:after="0" w:line="259" w:lineRule="auto"/>
        <w:ind w:left="0" w:right="4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74" w:type="dxa"/>
        <w:tblInd w:w="-130" w:type="dxa"/>
        <w:tblCellMar>
          <w:top w:w="47" w:type="dxa"/>
          <w:left w:w="13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474"/>
      </w:tblGrid>
      <w:tr w:rsidR="00AD1CC8">
        <w:trPr>
          <w:trHeight w:val="4573"/>
        </w:trPr>
        <w:tc>
          <w:tcPr>
            <w:tcW w:w="10474" w:type="dxa"/>
            <w:tcBorders>
              <w:top w:val="dashed" w:sz="17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</w:tcPr>
          <w:p w:rsidR="00AD1CC8" w:rsidRDefault="00A779D5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  <w:r>
              <w:rPr>
                <w:vertAlign w:val="superscript"/>
              </w:rPr>
              <w:footnoteReference w:id="97"/>
            </w:r>
          </w:p>
          <w:p w:rsidR="00AD1CC8" w:rsidRDefault="00A779D5">
            <w:pPr>
              <w:spacing w:after="0" w:line="280" w:lineRule="auto"/>
              <w:ind w:left="0" w:firstLine="708"/>
            </w:pPr>
            <w:r>
              <w:t xml:space="preserve">Техническому специалисту необходимо помнить, что экзамен проводится в спокойной и доброжелательной обстановке. </w:t>
            </w:r>
          </w:p>
          <w:p w:rsidR="00AD1CC8" w:rsidRDefault="00A779D5">
            <w:pPr>
              <w:spacing w:after="0" w:line="259" w:lineRule="auto"/>
              <w:ind w:left="708" w:firstLine="0"/>
              <w:jc w:val="left"/>
            </w:pPr>
            <w:r>
              <w:t xml:space="preserve">В день проведения экзамена техническому специалисту в ППЭ </w:t>
            </w:r>
            <w:r>
              <w:rPr>
                <w:b/>
              </w:rPr>
              <w:t>запрещается:</w:t>
            </w:r>
            <w:r>
              <w:t xml:space="preserve"> </w:t>
            </w:r>
          </w:p>
          <w:p w:rsidR="00AD1CC8" w:rsidRDefault="00A779D5">
            <w:pPr>
              <w:spacing w:after="0" w:line="279" w:lineRule="auto"/>
              <w:ind w:left="0" w:right="68" w:firstLine="708"/>
            </w:pPr>
            <w:r>
              <w:t xml:space="preserve"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AD1CC8" w:rsidRDefault="00A779D5">
            <w:pPr>
              <w:spacing w:after="22" w:line="259" w:lineRule="auto"/>
              <w:ind w:left="708" w:firstLine="0"/>
              <w:jc w:val="left"/>
            </w:pPr>
            <w:r>
              <w:t>б) выносит</w:t>
            </w:r>
            <w:r>
              <w:t xml:space="preserve">ь из аудиторий и ППЭ черновики, ЭМ на бумажном и (или) электронном </w:t>
            </w:r>
          </w:p>
          <w:p w:rsidR="00AD1CC8" w:rsidRDefault="00A779D5">
            <w:pPr>
              <w:spacing w:after="26" w:line="259" w:lineRule="auto"/>
              <w:ind w:left="0" w:firstLine="0"/>
              <w:jc w:val="left"/>
            </w:pPr>
            <w:r>
              <w:t xml:space="preserve">носителях; </w:t>
            </w:r>
          </w:p>
          <w:p w:rsidR="00AD1CC8" w:rsidRDefault="00A779D5">
            <w:pPr>
              <w:spacing w:after="23" w:line="259" w:lineRule="auto"/>
              <w:ind w:left="708" w:firstLine="0"/>
              <w:jc w:val="left"/>
            </w:pPr>
            <w:r>
              <w:t xml:space="preserve">в) фотографировать ЭМ, черновики; </w:t>
            </w:r>
          </w:p>
          <w:p w:rsidR="00AD1CC8" w:rsidRDefault="00A779D5">
            <w:pPr>
              <w:spacing w:after="76" w:line="259" w:lineRule="auto"/>
              <w:ind w:left="708" w:firstLine="0"/>
              <w:jc w:val="left"/>
            </w:pPr>
            <w:r>
              <w:t xml:space="preserve">г) покидать ППЭ в день проведения экзамена </w:t>
            </w:r>
            <w:r>
              <w:rPr>
                <w:vertAlign w:val="superscript"/>
              </w:rPr>
              <w:footnoteReference w:id="98"/>
            </w:r>
            <w:r>
              <w:rPr>
                <w:vertAlign w:val="superscript"/>
              </w:rPr>
              <w:t xml:space="preserve"> </w:t>
            </w:r>
            <w:r>
              <w:t xml:space="preserve">(до окончания процедур, </w:t>
            </w:r>
          </w:p>
          <w:p w:rsidR="00AD1CC8" w:rsidRDefault="00A779D5">
            <w:pPr>
              <w:spacing w:after="23" w:line="259" w:lineRule="auto"/>
              <w:ind w:left="0" w:firstLine="0"/>
              <w:jc w:val="left"/>
            </w:pPr>
            <w:r>
              <w:t xml:space="preserve">предусмотренных Порядком); </w:t>
            </w:r>
          </w:p>
          <w:p w:rsidR="00AD1CC8" w:rsidRDefault="00A779D5">
            <w:pPr>
              <w:spacing w:after="26" w:line="259" w:lineRule="auto"/>
              <w:ind w:left="708" w:firstLine="0"/>
              <w:jc w:val="left"/>
            </w:pPr>
            <w:r>
              <w:t>д) пользоваться средствами связи, электронн</w:t>
            </w:r>
            <w:r>
              <w:t xml:space="preserve">о-вычислительной техникой, фото-, </w:t>
            </w:r>
          </w:p>
          <w:p w:rsidR="00AD1CC8" w:rsidRDefault="00A779D5">
            <w:pPr>
              <w:spacing w:after="0" w:line="259" w:lineRule="auto"/>
              <w:ind w:left="0" w:firstLine="0"/>
            </w:pPr>
            <w:r>
              <w:t>аудио- и видеоаппаратурой, справочными материалами, письменными заметками и иными средствами хранения и передачи информации вне Штаба ППЭ</w:t>
            </w:r>
            <w:r>
              <w:rPr>
                <w:vertAlign w:val="superscript"/>
              </w:rPr>
              <w:footnoteReference w:id="99"/>
            </w:r>
            <w:r>
              <w:t xml:space="preserve">. </w:t>
            </w:r>
          </w:p>
        </w:tc>
      </w:tr>
    </w:tbl>
    <w:p w:rsidR="00AD1CC8" w:rsidRDefault="00A779D5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7"/>
        <w:ind w:left="718" w:right="3264"/>
      </w:pPr>
      <w:r>
        <w:rPr>
          <w:b/>
        </w:rPr>
        <w:t xml:space="preserve">Техническому специалисту в ППЭ следует: </w:t>
      </w:r>
      <w:r>
        <w:t xml:space="preserve">прибыть в ППЭ </w:t>
      </w:r>
      <w:r>
        <w:rPr>
          <w:b/>
        </w:rPr>
        <w:t>не позднее 07.30 по местному времени</w:t>
      </w:r>
      <w:r>
        <w:t xml:space="preserve">; </w:t>
      </w:r>
    </w:p>
    <w:p w:rsidR="00AD1CC8" w:rsidRDefault="00A779D5">
      <w:pPr>
        <w:spacing w:after="43" w:line="270" w:lineRule="auto"/>
        <w:ind w:right="103"/>
        <w:jc w:val="right"/>
      </w:pPr>
      <w:r>
        <w:t xml:space="preserve">оставить все свои личные вещи в месте для хранения личных вещей, </w:t>
      </w:r>
    </w:p>
    <w:p w:rsidR="00AD1CC8" w:rsidRDefault="00A779D5">
      <w:pPr>
        <w:ind w:left="693" w:right="105" w:hanging="708"/>
      </w:pPr>
      <w:r>
        <w:t xml:space="preserve">организованном в Штабе ППЭ; проверить работоспособность технических средств, планируемых к использованию </w:t>
      </w:r>
    </w:p>
    <w:p w:rsidR="00AD1CC8" w:rsidRDefault="00A779D5">
      <w:pPr>
        <w:ind w:left="693" w:right="105" w:hanging="708"/>
      </w:pPr>
      <w:r>
        <w:t>во время проведения экзамена; убедиться в сох</w:t>
      </w:r>
      <w:r>
        <w:t xml:space="preserve">ранении корректности настроек стационарных и (или) переносных </w:t>
      </w:r>
    </w:p>
    <w:p w:rsidR="00AD1CC8" w:rsidRDefault="00A779D5">
      <w:pPr>
        <w:spacing w:after="71" w:line="224" w:lineRule="auto"/>
        <w:ind w:left="693" w:right="93" w:hanging="708"/>
        <w:jc w:val="left"/>
      </w:pPr>
      <w:r>
        <w:lastRenderedPageBreak/>
        <w:t xml:space="preserve">металлоискателей;  </w:t>
      </w:r>
      <w:r>
        <w:rPr>
          <w:b/>
          <w:sz w:val="17"/>
        </w:rPr>
        <w:t>110</w:t>
      </w:r>
      <w:r>
        <w:rPr>
          <w:b/>
        </w:rPr>
        <w:t xml:space="preserve">: </w:t>
      </w:r>
      <w:r>
        <w:t>организовать</w:t>
      </w:r>
      <w:r>
        <w:rPr>
          <w:b/>
        </w:rPr>
        <w:t xml:space="preserve"> </w:t>
      </w:r>
      <w:r>
        <w:t xml:space="preserve">печать ЭМ на бумажные </w:t>
      </w:r>
      <w:r>
        <w:rPr>
          <w:b/>
        </w:rPr>
        <w:t>в случае печати ЭМ в Штабе ППЭ</w:t>
      </w:r>
    </w:p>
    <w:p w:rsidR="00AD1CC8" w:rsidRDefault="00A779D5">
      <w:pPr>
        <w:ind w:left="-5" w:right="105"/>
      </w:pPr>
      <w:r>
        <w:t>носители</w:t>
      </w:r>
      <w:r>
        <w:rPr>
          <w:b/>
        </w:rPr>
        <w:t xml:space="preserve"> </w:t>
      </w:r>
      <w:r>
        <w:t>в присутствии руководителя ППЭ,</w:t>
      </w:r>
      <w:r>
        <w:rPr>
          <w:b/>
        </w:rPr>
        <w:t xml:space="preserve"> </w:t>
      </w:r>
      <w:r>
        <w:t xml:space="preserve">члена ГЭК, общественных наблюдателей (при наличии); </w:t>
      </w:r>
    </w:p>
    <w:p w:rsidR="00AD1CC8" w:rsidRDefault="00A779D5">
      <w:pPr>
        <w:ind w:left="-15" w:right="105" w:firstLine="708"/>
      </w:pPr>
      <w:r>
        <w:rPr>
          <w:b/>
        </w:rPr>
        <w:t>в случае печати ЭМ в аудитории:</w:t>
      </w:r>
      <w:r>
        <w:t xml:space="preserve"> 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(при наличии); </w:t>
      </w:r>
      <w:r>
        <w:rPr>
          <w:b/>
        </w:rPr>
        <w:t xml:space="preserve">в случае проведения ГВЭ в устной форме: </w:t>
      </w:r>
      <w:r>
        <w:t>технически</w:t>
      </w:r>
      <w:r>
        <w:t>й специалист или организатор настраивают средства цифровой аудиозаписи для осуществления качественной записи устных ответов, технический специалист или организатор предоставляет участнику ГВЭ возможность прослушать запись его устных ответов, чтобы убедитьс</w:t>
      </w:r>
      <w:r>
        <w:t xml:space="preserve">я, что она произведена без технических сбоев; </w:t>
      </w:r>
    </w:p>
    <w:p w:rsidR="00AD1CC8" w:rsidRDefault="00A779D5">
      <w:pPr>
        <w:spacing w:after="76" w:line="216" w:lineRule="auto"/>
        <w:ind w:left="708" w:right="4089" w:firstLine="4909"/>
      </w:pPr>
      <w:r>
        <w:rPr>
          <w:b/>
          <w:sz w:val="17"/>
        </w:rPr>
        <w:t>111</w:t>
      </w:r>
      <w:r>
        <w:rPr>
          <w:b/>
        </w:rPr>
        <w:t>:  в случае нарушения требований Порядка</w:t>
      </w:r>
    </w:p>
    <w:p w:rsidR="00AD1CC8" w:rsidRDefault="00A779D5">
      <w:pPr>
        <w:ind w:left="718" w:right="105"/>
      </w:pPr>
      <w:r>
        <w:t xml:space="preserve">незамедлительно сообщить о нарушении члену ГЭК и (или) руководителю ППЭ; составить пояснительную записку с указанием конкретных обстоятельств </w:t>
      </w:r>
    </w:p>
    <w:p w:rsidR="00AD1CC8" w:rsidRDefault="00A779D5">
      <w:pPr>
        <w:spacing w:after="80" w:line="216" w:lineRule="auto"/>
        <w:ind w:left="-5" w:right="105"/>
      </w:pPr>
      <w:r>
        <w:t>нарушения требований П</w:t>
      </w:r>
      <w:r>
        <w:t xml:space="preserve">орядка, даты, времени нарушения требований Порядка по форме ППЭ-21-П3; </w:t>
      </w:r>
      <w:r>
        <w:rPr>
          <w:b/>
          <w:sz w:val="17"/>
        </w:rPr>
        <w:t>112</w:t>
      </w:r>
      <w:r>
        <w:rPr>
          <w:b/>
        </w:rPr>
        <w:t xml:space="preserve">: </w:t>
      </w:r>
      <w:r>
        <w:t xml:space="preserve">при возникновении любых технических неполадок в </w:t>
      </w:r>
      <w:r>
        <w:rPr>
          <w:b/>
        </w:rPr>
        <w:t>в случае технических сбоев</w:t>
      </w:r>
    </w:p>
    <w:p w:rsidR="00AD1CC8" w:rsidRDefault="00A779D5">
      <w:pPr>
        <w:ind w:left="-5" w:right="105"/>
      </w:pPr>
      <w:r>
        <w:t>ходе проведения ГВЭ техническому специалисту следует выявить и устранить причину неполадок. В случае если</w:t>
      </w:r>
      <w:r>
        <w:t xml:space="preserve"> технический специалист не может исправить технические неполадки, возникшие в ходе проведения ГВЭ, за короткий промежуток времени, он сообщает об этом руководителю ППЭ или члену ГЭК. </w:t>
      </w:r>
    </w:p>
    <w:p w:rsidR="00AD1CC8" w:rsidRDefault="00A779D5">
      <w:pPr>
        <w:spacing w:after="63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Style w:val="4"/>
        <w:ind w:left="397" w:right="500"/>
      </w:pPr>
      <w:r>
        <w:t xml:space="preserve">Завершение ГИА в ППЭ </w:t>
      </w:r>
    </w:p>
    <w:p w:rsidR="00AD1CC8" w:rsidRDefault="00A779D5">
      <w:pPr>
        <w:spacing w:after="74" w:line="259" w:lineRule="auto"/>
        <w:ind w:left="0" w:right="46" w:firstLine="0"/>
        <w:jc w:val="center"/>
      </w:pPr>
      <w:r>
        <w:t xml:space="preserve"> </w:t>
      </w:r>
    </w:p>
    <w:p w:rsidR="00AD1CC8" w:rsidRDefault="00A779D5">
      <w:pPr>
        <w:spacing w:after="46"/>
        <w:ind w:left="-15" w:right="105" w:firstLine="708"/>
      </w:pPr>
      <w:r>
        <w:t>Файлы, содержащие ответы участников ГВЭ на зад</w:t>
      </w:r>
      <w:r>
        <w:t xml:space="preserve">ания КИМ (при наличии) (при проведении ГВЭ в устной форме), поаудиторно записываются на электронные (внешние) носители техническими специалистами с присвоением в качестве имени уникального идентификатора (кода работы). Затем электронные (внешние) носители </w:t>
      </w:r>
      <w:r>
        <w:t xml:space="preserve">запечатываются в отдельный конверт. На конверте указывается наименование, адрес и номер ППЭ, номер аудитории, наименование и код учебного предмета, по которому проводился ГВЭ, форма ГВЭ (устная), количество аудиозаписей на электронном (внешнем) носителе.  </w:t>
      </w:r>
    </w:p>
    <w:p w:rsidR="00AD1CC8" w:rsidRDefault="00A779D5">
      <w:pPr>
        <w:spacing w:after="67"/>
        <w:ind w:left="-15" w:right="105" w:firstLine="708"/>
      </w:pPr>
      <w:r>
        <w:t xml:space="preserve">Затем запечатанный конверт передается в Штаб ППЭ руководителю ППЭ за специально отведенным столом, находящимся в зоне видимости камер видеонаблюдения. </w:t>
      </w:r>
    </w:p>
    <w:p w:rsidR="00AD1CC8" w:rsidRDefault="00A779D5">
      <w:pPr>
        <w:ind w:left="-15" w:right="105" w:firstLine="708"/>
      </w:pPr>
      <w:r>
        <w:rPr>
          <w:b/>
        </w:rPr>
        <w:t>В случае сканирования экзаменационных работ участников</w:t>
      </w:r>
      <w:r>
        <w:t xml:space="preserve"> </w:t>
      </w:r>
      <w:r>
        <w:rPr>
          <w:b/>
        </w:rPr>
        <w:t>ГИА</w:t>
      </w:r>
      <w:r>
        <w:rPr>
          <w:b/>
          <w:vertAlign w:val="superscript"/>
        </w:rPr>
        <w:t>113</w:t>
      </w:r>
      <w:r>
        <w:rPr>
          <w:b/>
        </w:rPr>
        <w:t xml:space="preserve"> в Штабе ППЭ: </w:t>
      </w:r>
      <w:r>
        <w:t>сразу по завершении экзамена провести сканирование экзаменационных работ в</w:t>
      </w:r>
      <w:r>
        <w:rPr>
          <w:b/>
        </w:rPr>
        <w:t xml:space="preserve"> </w:t>
      </w:r>
      <w:r>
        <w:t xml:space="preserve">присутствии члена ГЭК, руководителя ППЭ, общественных наблюдателей (при наличии). </w:t>
      </w:r>
      <w:r>
        <w:rPr>
          <w:b/>
        </w:rPr>
        <w:t xml:space="preserve"> </w:t>
      </w:r>
    </w:p>
    <w:p w:rsidR="00AD1CC8" w:rsidRDefault="00A779D5">
      <w:pPr>
        <w:spacing w:after="4" w:line="259" w:lineRule="auto"/>
        <w:ind w:lef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 </w:t>
      </w:r>
    </w:p>
    <w:p w:rsidR="00AD1CC8" w:rsidRDefault="00A779D5">
      <w:pPr>
        <w:numPr>
          <w:ilvl w:val="0"/>
          <w:numId w:val="20"/>
        </w:numPr>
        <w:spacing w:line="313" w:lineRule="auto"/>
        <w:ind w:right="104" w:firstLine="698"/>
      </w:pPr>
      <w:r>
        <w:rPr>
          <w:sz w:val="22"/>
        </w:rPr>
        <w:t>В случае если ОИВ принято решение о передаче ЭМ в П</w:t>
      </w:r>
      <w:r>
        <w:rPr>
          <w:sz w:val="22"/>
        </w:rPr>
        <w:t xml:space="preserve">ПЭ в электронном и зашифрованном виде посредством сети «Интернет» и (или) на электронных носителях в зашифрованном виде. </w:t>
      </w:r>
    </w:p>
    <w:p w:rsidR="00AD1CC8" w:rsidRDefault="00A779D5">
      <w:pPr>
        <w:numPr>
          <w:ilvl w:val="0"/>
          <w:numId w:val="20"/>
        </w:numPr>
        <w:spacing w:line="263" w:lineRule="auto"/>
        <w:ind w:right="104" w:firstLine="698"/>
      </w:pPr>
      <w:r>
        <w:rPr>
          <w:sz w:val="22"/>
        </w:rPr>
        <w:lastRenderedPageBreak/>
        <w:t>Подробнее с действиями при обнаружении факта нарушения Порядка, в том числе с рекомендациями по составлению соответствующих актов, мож</w:t>
      </w:r>
      <w:r>
        <w:rPr>
          <w:sz w:val="22"/>
        </w:rPr>
        <w:t>но ознакомиться в Рекомендациях для исполнительных органов субъектов Российской Федерации, осуществляющих государственное управление в сфере образования, по работе с нарушениями Порядка проведения государственной итоговой аттестации по образовательным прог</w:t>
      </w:r>
      <w:r>
        <w:rPr>
          <w:sz w:val="22"/>
        </w:rPr>
        <w:t xml:space="preserve">раммам среднего общего образования, размещенных на официальном сайте Рособрнадзора. </w:t>
      </w:r>
    </w:p>
    <w:p w:rsidR="00AD1CC8" w:rsidRDefault="00A779D5">
      <w:pPr>
        <w:numPr>
          <w:ilvl w:val="0"/>
          <w:numId w:val="20"/>
        </w:numPr>
        <w:spacing w:line="263" w:lineRule="auto"/>
        <w:ind w:right="104" w:firstLine="698"/>
      </w:pPr>
      <w:r>
        <w:rPr>
          <w:sz w:val="22"/>
        </w:rPr>
        <w:t>В случае если во время записи устных ответов произошел технический сбой, участнику ГВЭ по его выбору предоставляется право выполнить задания, предусматривающие устные отве</w:t>
      </w:r>
      <w:r>
        <w:rPr>
          <w:sz w:val="22"/>
        </w:rPr>
        <w:t xml:space="preserve">ты, в тот же день или выполнить задания, предусматривающие устные ответы, в резервные сроки. </w:t>
      </w:r>
    </w:p>
    <w:p w:rsidR="00AD1CC8" w:rsidRDefault="00A779D5">
      <w:pPr>
        <w:numPr>
          <w:ilvl w:val="0"/>
          <w:numId w:val="20"/>
        </w:numPr>
        <w:spacing w:line="263" w:lineRule="auto"/>
        <w:ind w:right="104" w:firstLine="698"/>
      </w:pPr>
      <w:r>
        <w:rPr>
          <w:sz w:val="22"/>
        </w:rPr>
        <w:t>Сканированные изображения экзаменационных работ, файлы, содержащие ответы участников ГВЭ на задания КИМ (при наличии) (при проведении ГВЭ в устной форме), передаю</w:t>
      </w:r>
      <w:r>
        <w:rPr>
          <w:sz w:val="22"/>
        </w:rPr>
        <w:t xml:space="preserve">тся в РЦОИ для последующей обработки сразу по завершении сканирования экзаменационных работ из всех аудиторий. </w:t>
      </w:r>
    </w:p>
    <w:p w:rsidR="00AD1CC8" w:rsidRDefault="00A779D5">
      <w:pPr>
        <w:spacing w:after="0" w:line="259" w:lineRule="auto"/>
        <w:ind w:right="92"/>
        <w:jc w:val="right"/>
      </w:pPr>
      <w:r>
        <w:rPr>
          <w:b/>
        </w:rPr>
        <w:t>В случае сканирования экзаменационных работ участников</w:t>
      </w:r>
      <w:r>
        <w:t xml:space="preserve"> </w:t>
      </w:r>
      <w:r>
        <w:rPr>
          <w:b/>
        </w:rPr>
        <w:t xml:space="preserve">ГИА в аудиториях: </w:t>
      </w:r>
    </w:p>
    <w:p w:rsidR="00AD1CC8" w:rsidRDefault="00A779D5">
      <w:pPr>
        <w:spacing w:after="36"/>
        <w:ind w:left="-5" w:right="105"/>
      </w:pPr>
      <w:r>
        <w:t>содействовать совместно с членом ГЭК организаторам в осуществлении ска</w:t>
      </w:r>
      <w:r>
        <w:t xml:space="preserve">нирования экзаменационных работ в присутствии общественных наблюдателей (при наличии). Покинуть ППЭ с разрешения руководителя ППЭ.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1CC8" w:rsidRDefault="00AD1CC8">
      <w:pPr>
        <w:sectPr w:rsidR="00AD1CC8">
          <w:footerReference w:type="even" r:id="rId7"/>
          <w:footerReference w:type="default" r:id="rId8"/>
          <w:footerReference w:type="first" r:id="rId9"/>
          <w:pgSz w:w="11906" w:h="16838"/>
          <w:pgMar w:top="1135" w:right="452" w:bottom="1260" w:left="1133" w:header="720" w:footer="720" w:gutter="0"/>
          <w:cols w:space="720"/>
          <w:titlePg/>
        </w:sectPr>
      </w:pPr>
    </w:p>
    <w:p w:rsidR="00AD1CC8" w:rsidRDefault="00A779D5">
      <w:pPr>
        <w:pStyle w:val="1"/>
        <w:ind w:left="33" w:right="14"/>
      </w:pPr>
      <w:bookmarkStart w:id="15" w:name="_Toc106790"/>
      <w:r>
        <w:lastRenderedPageBreak/>
        <w:t xml:space="preserve">Приложение 1. Инструкция для участника ГВЭ, зачитываемая организатором в аудитории перед началом экзамена </w:t>
      </w:r>
      <w:bookmarkEnd w:id="15"/>
    </w:p>
    <w:p w:rsidR="00AD1CC8" w:rsidRDefault="00A779D5">
      <w:pPr>
        <w:spacing w:after="112" w:line="259" w:lineRule="auto"/>
        <w:ind w:left="0" w:firstLine="0"/>
        <w:jc w:val="left"/>
      </w:pPr>
      <w:r>
        <w:t xml:space="preserve"> </w:t>
      </w:r>
    </w:p>
    <w:p w:rsidR="00AD1CC8" w:rsidRDefault="00A779D5">
      <w:pPr>
        <w:pBdr>
          <w:top w:val="single" w:sz="17" w:space="0" w:color="000000"/>
          <w:left w:val="single" w:sz="17" w:space="0" w:color="000000"/>
          <w:right w:val="single" w:sz="17" w:space="0" w:color="000000"/>
        </w:pBdr>
        <w:spacing w:after="11" w:line="270" w:lineRule="auto"/>
        <w:ind w:left="-15" w:right="40" w:firstLine="708"/>
      </w:pPr>
      <w:r>
        <w:t>Текст, который выделен жирным шрифтом, читается участникам ГИА</w:t>
      </w:r>
      <w:r>
        <w:rPr>
          <w:vertAlign w:val="superscript"/>
        </w:rPr>
        <w:footnoteReference w:id="100"/>
      </w:r>
      <w:r>
        <w:t xml:space="preserve"> </w:t>
      </w:r>
      <w:r>
        <w:rPr>
          <w:u w:val="single" w:color="000000"/>
        </w:rPr>
        <w:t>слово в</w:t>
      </w:r>
      <w:r>
        <w:t xml:space="preserve"> </w:t>
      </w:r>
      <w:r>
        <w:rPr>
          <w:u w:val="single" w:color="000000"/>
        </w:rPr>
        <w:t>слово</w:t>
      </w:r>
      <w:r>
        <w:t>. Это делается для станд</w:t>
      </w:r>
      <w:r>
        <w:t xml:space="preserve">артизации процедуры проведения ГИА. </w:t>
      </w:r>
      <w:r>
        <w:rPr>
          <w:i/>
        </w:rPr>
        <w:t>Комментарии, выделенные</w:t>
      </w:r>
      <w:r>
        <w:t xml:space="preserve"> </w:t>
      </w:r>
      <w:r>
        <w:rPr>
          <w:i/>
        </w:rPr>
        <w:t>курсивом, не читаются участникам ГИА. Они даны в помощь организатору</w:t>
      </w:r>
      <w:r>
        <w:t xml:space="preserve">. Инструктаж и экзамен проводятся в спокойной и доброжелательной обстановке. </w:t>
      </w:r>
    </w:p>
    <w:p w:rsidR="00AD1CC8" w:rsidRDefault="00A779D5">
      <w:pPr>
        <w:spacing w:after="26" w:line="259" w:lineRule="auto"/>
        <w:ind w:left="-151" w:right="-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8168" cy="27432"/>
                <wp:effectExtent l="0" t="0" r="0" b="0"/>
                <wp:docPr id="97573" name="Group 97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168" cy="27432"/>
                          <a:chOff x="0" y="0"/>
                          <a:chExt cx="6678168" cy="27432"/>
                        </a:xfrm>
                      </wpg:grpSpPr>
                      <wps:wsp>
                        <wps:cNvPr id="10646" name="Shape 10646"/>
                        <wps:cNvSpPr/>
                        <wps:spPr>
                          <a:xfrm>
                            <a:off x="0" y="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" name="Shape 10647"/>
                        <wps:cNvSpPr/>
                        <wps:spPr>
                          <a:xfrm>
                            <a:off x="0" y="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8" name="Shape 10648"/>
                        <wps:cNvSpPr/>
                        <wps:spPr>
                          <a:xfrm>
                            <a:off x="27432" y="0"/>
                            <a:ext cx="662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9" name="Shape 10649"/>
                        <wps:cNvSpPr/>
                        <wps:spPr>
                          <a:xfrm>
                            <a:off x="6650736" y="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0" name="Shape 10650"/>
                        <wps:cNvSpPr/>
                        <wps:spPr>
                          <a:xfrm>
                            <a:off x="6650736" y="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64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73" style="width:525.84pt;height:2.16pt;mso-position-horizontal-relative:char;mso-position-vertical-relative:line" coordsize="66781,274">
                <v:shape id="Shape 10646" style="position:absolute;width:274;height:0;left:0;top:0;" coordsize="27432,0" path="m0,0l27432,0">
                  <v:stroke weight="2.16pt" endcap="flat" dashstyle="3 1" joinstyle="round" on="true" color="#000000"/>
                  <v:fill on="false" color="#000000" opacity="0"/>
                </v:shape>
                <v:shape id="Shape 10647" style="position:absolute;width:274;height:0;left:0;top:0;" coordsize="27432,0" path="m0,0l27432,0">
                  <v:stroke weight="2.16pt" endcap="flat" dashstyle="3 1" joinstyle="round" on="true" color="#000000"/>
                  <v:fill on="false" color="#000000" opacity="0"/>
                </v:shape>
                <v:shape id="Shape 10648" style="position:absolute;width:66233;height:0;left:274;top:0;" coordsize="6623304,0" path="m0,0l6623304,0">
                  <v:stroke weight="2.16pt" endcap="flat" dashstyle="3 1" joinstyle="round" on="true" color="#000000"/>
                  <v:fill on="false" color="#000000" opacity="0"/>
                </v:shape>
                <v:shape id="Shape 10649" style="position:absolute;width:274;height:0;left:66507;top:0;" coordsize="27432,0" path="m0,0l27432,0">
                  <v:stroke weight="2.16pt" endcap="flat" dashstyle="3 1" joinstyle="round" on="true" color="#000000"/>
                  <v:fill on="false" color="#000000" opacity="0"/>
                </v:shape>
                <v:shape id="Shape 10650" style="position:absolute;width:274;height:0;left:66507;top:0;" coordsize="27432,0" path="m0,0l27432,0">
                  <v:stroke weight="2.16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D1CC8" w:rsidRDefault="00A779D5">
      <w:pPr>
        <w:spacing w:after="25" w:line="259" w:lineRule="auto"/>
        <w:ind w:left="0" w:firstLine="0"/>
        <w:jc w:val="left"/>
      </w:pPr>
      <w:r>
        <w:rPr>
          <w:i/>
        </w:rPr>
        <w:t xml:space="preserve">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Подготовительные мероприятия: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Оформить на </w:t>
      </w:r>
      <w:r>
        <w:rPr>
          <w:i/>
        </w:rPr>
        <w:t>доске (информационном стенде) в аудитории образец регистрационных полей бланка регистрации участника ГВЭ. Заполнить поля: «Код региона», «Код образовательной организации» (заполняется в соответствии с формой ППЭ-16), «Код ППЭ», «Номер аудитории», «Дата про</w:t>
      </w:r>
      <w:r>
        <w:rPr>
          <w:i/>
        </w:rPr>
        <w:t xml:space="preserve">ведения ГВЭ», «Код предмета», «Название предмета».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Поле «Номер и буква класса» участники ГВЭ заполняют самостоятельно, поле «Номер варианта» заполняется участником ГВЭ (при этом корректность указанного участником номера варианта обязательно проверяется ор</w:t>
      </w:r>
      <w:r>
        <w:rPr>
          <w:i/>
        </w:rPr>
        <w:t xml:space="preserve">ганизатором в аудитории. Поле «Код работы» на бланке регистрации заполнено автоматически.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AD1CC8" w:rsidRDefault="00A779D5">
      <w:pPr>
        <w:spacing w:after="0" w:line="259" w:lineRule="auto"/>
        <w:ind w:left="0" w:right="33" w:firstLine="0"/>
        <w:jc w:val="right"/>
      </w:pPr>
      <w:r>
        <w:rPr>
          <w:noProof/>
        </w:rPr>
        <w:drawing>
          <wp:inline distT="0" distB="0" distL="0" distR="0">
            <wp:extent cx="6456045" cy="1316990"/>
            <wp:effectExtent l="0" t="0" r="0" b="0"/>
            <wp:docPr id="10901" name="Picture 10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" name="Picture 109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AD1CC8" w:rsidRDefault="00A779D5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Во время экзамена на рабочем столе участника ГВЭ, помимо ЭМ, могут находиться: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гелевая или капиллярная ручка с чернилами черного цвета; </w:t>
      </w:r>
    </w:p>
    <w:p w:rsidR="00AD1CC8" w:rsidRDefault="00A779D5">
      <w:pPr>
        <w:spacing w:after="13" w:line="269" w:lineRule="auto"/>
        <w:ind w:left="708" w:right="3985" w:firstLine="0"/>
      </w:pPr>
      <w:r>
        <w:rPr>
          <w:i/>
        </w:rPr>
        <w:t>документ, удостоверя</w:t>
      </w:r>
      <w:r>
        <w:rPr>
          <w:i/>
        </w:rPr>
        <w:t xml:space="preserve">ющий личность; лекарства (при необходимости);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</w:t>
      </w:r>
      <w:r>
        <w:rPr>
          <w:i/>
        </w:rPr>
        <w:t xml:space="preserve">в ГИА от выполнения ими экзаменационной работы (при необходимости); черновики, выданные в ППЭ;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средства обучения и воспитания, которые можно использовать на ГИА по </w:t>
      </w:r>
    </w:p>
    <w:p w:rsidR="00AD1CC8" w:rsidRDefault="00A779D5">
      <w:pPr>
        <w:spacing w:after="13" w:line="269" w:lineRule="auto"/>
        <w:ind w:left="-15" w:right="54" w:firstLine="0"/>
      </w:pPr>
      <w:r>
        <w:rPr>
          <w:i/>
        </w:rPr>
        <w:t xml:space="preserve">отдельным учебным предметам: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i/>
        </w:rPr>
        <w:lastRenderedPageBreak/>
        <w:t xml:space="preserve"> </w:t>
      </w:r>
    </w:p>
    <w:tbl>
      <w:tblPr>
        <w:tblStyle w:val="TableGrid"/>
        <w:tblW w:w="10120" w:type="dxa"/>
        <w:tblInd w:w="-106" w:type="dxa"/>
        <w:tblCellMar>
          <w:top w:w="23" w:type="dxa"/>
          <w:left w:w="11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764"/>
        <w:gridCol w:w="4155"/>
        <w:gridCol w:w="4201"/>
      </w:tblGrid>
      <w:tr w:rsidR="00AD1CC8">
        <w:trPr>
          <w:trHeight w:val="64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Учебный предмет</w:t>
            </w:r>
            <w:r>
              <w:t xml:space="preserve"> 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2"/>
              </w:rPr>
              <w:t>Средства обучения и воспитания, которыми разрешено пользоваться на экзамене</w:t>
            </w:r>
            <w:r>
              <w:t xml:space="preserve"> </w:t>
            </w:r>
          </w:p>
        </w:tc>
      </w:tr>
      <w:tr w:rsidR="00AD1CC8">
        <w:trPr>
          <w:trHeight w:val="324"/>
        </w:trPr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889" w:right="955" w:firstLine="0"/>
              <w:jc w:val="center"/>
            </w:pPr>
            <w:r>
              <w:rPr>
                <w:b/>
                <w:sz w:val="22"/>
              </w:rPr>
              <w:t>ГВЭ (письменная форма)</w:t>
            </w: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171" w:right="1243" w:firstLine="0"/>
              <w:jc w:val="center"/>
            </w:pPr>
            <w:r>
              <w:rPr>
                <w:b/>
                <w:sz w:val="22"/>
              </w:rPr>
              <w:t>ГВЭ (устная форма)</w:t>
            </w:r>
            <w:r>
              <w:t xml:space="preserve"> </w:t>
            </w:r>
          </w:p>
        </w:tc>
      </w:tr>
      <w:tr w:rsidR="00AD1CC8">
        <w:trPr>
          <w:trHeight w:val="27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Русский язык</w:t>
            </w:r>
            <w:r>
              <w:t xml:space="preserve">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орфографический и толковый словари</w:t>
            </w:r>
            <w:r>
              <w:rPr>
                <w:sz w:val="22"/>
                <w:vertAlign w:val="superscript"/>
              </w:rPr>
              <w:footnoteReference w:id="101"/>
            </w:r>
            <w: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>не используются</w:t>
            </w:r>
            <w:r>
              <w:t xml:space="preserve"> </w:t>
            </w:r>
          </w:p>
        </w:tc>
      </w:tr>
      <w:tr w:rsidR="00AD1CC8">
        <w:trPr>
          <w:trHeight w:val="103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Математика</w:t>
            </w:r>
            <w:r>
              <w:t xml:space="preserve"> 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21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линейка, не содержащая справочной информации; </w:t>
            </w:r>
          </w:p>
          <w:p w:rsidR="00AD1CC8" w:rsidRDefault="00A779D5">
            <w:pPr>
              <w:spacing w:after="58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 справочные материалы, содержащие основные формулы курса математики образовательной программы основного общего и среднего общего образования, </w:t>
            </w:r>
          </w:p>
          <w:p w:rsidR="00AD1CC8" w:rsidRDefault="00A779D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которые представлены вместе с КИМ</w:t>
            </w:r>
            <w:r>
              <w:rPr>
                <w:sz w:val="22"/>
                <w:vertAlign w:val="superscript"/>
              </w:rPr>
              <w:footnoteReference w:id="102"/>
            </w:r>
            <w:r>
              <w:t xml:space="preserve"> </w:t>
            </w:r>
          </w:p>
        </w:tc>
      </w:tr>
    </w:tbl>
    <w:p w:rsidR="00AD1CC8" w:rsidRDefault="00A779D5">
      <w:pPr>
        <w:spacing w:after="36" w:line="259" w:lineRule="auto"/>
        <w:ind w:left="0" w:firstLine="0"/>
        <w:jc w:val="left"/>
      </w:pPr>
      <w:r>
        <w:rPr>
          <w:i/>
        </w:rPr>
        <w:t xml:space="preserve"> </w:t>
      </w:r>
    </w:p>
    <w:p w:rsidR="00AD1CC8" w:rsidRDefault="00A779D5">
      <w:pPr>
        <w:spacing w:after="3" w:line="269" w:lineRule="auto"/>
        <w:ind w:left="397" w:right="453"/>
        <w:jc w:val="center"/>
      </w:pPr>
      <w:r>
        <w:rPr>
          <w:b/>
        </w:rPr>
        <w:t xml:space="preserve">Названия и коды учебных предметов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248"/>
      </w:tblGrid>
      <w:tr w:rsidR="00AD1CC8">
        <w:trPr>
          <w:trHeight w:val="5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Название учебного предмета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383" w:right="1327" w:firstLine="0"/>
              <w:jc w:val="center"/>
            </w:pPr>
            <w:r>
              <w:rPr>
                <w:b/>
                <w:sz w:val="22"/>
              </w:rPr>
              <w:t xml:space="preserve">Код учебного предмета </w:t>
            </w:r>
          </w:p>
        </w:tc>
      </w:tr>
      <w:tr w:rsidR="00AD1CC8">
        <w:trPr>
          <w:trHeight w:val="2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51 </w:t>
            </w:r>
          </w:p>
        </w:tc>
      </w:tr>
      <w:tr w:rsidR="00AD1CC8">
        <w:trPr>
          <w:trHeight w:val="2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52 </w:t>
            </w:r>
          </w:p>
        </w:tc>
      </w:tr>
    </w:tbl>
    <w:p w:rsidR="00AD1CC8" w:rsidRDefault="00A779D5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" w:line="269" w:lineRule="auto"/>
        <w:ind w:left="397" w:right="450"/>
        <w:jc w:val="center"/>
      </w:pPr>
      <w:r>
        <w:rPr>
          <w:b/>
        </w:rPr>
        <w:t xml:space="preserve">Продолжительность выполнения экзаменационной работы ГВЭ </w:t>
      </w:r>
    </w:p>
    <w:p w:rsidR="00AD1CC8" w:rsidRDefault="00A779D5">
      <w:pPr>
        <w:spacing w:after="0" w:line="259" w:lineRule="auto"/>
        <w:ind w:left="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76" w:type="dxa"/>
        <w:tblInd w:w="-223" w:type="dxa"/>
        <w:tblCellMar>
          <w:top w:w="5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120"/>
        <w:gridCol w:w="2481"/>
        <w:gridCol w:w="2214"/>
        <w:gridCol w:w="2410"/>
      </w:tblGrid>
      <w:tr w:rsidR="00AD1CC8">
        <w:trPr>
          <w:trHeight w:val="25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 xml:space="preserve">Название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36" w:lineRule="auto"/>
              <w:ind w:left="412" w:hanging="410"/>
              <w:jc w:val="left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AD1CC8" w:rsidRDefault="00A779D5">
            <w:pPr>
              <w:spacing w:after="0" w:line="28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экзаменационной работы </w:t>
            </w:r>
          </w:p>
          <w:p w:rsidR="00AD1CC8" w:rsidRDefault="00A779D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(письменная форма)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2" w:line="236" w:lineRule="auto"/>
              <w:ind w:left="504" w:hanging="410"/>
              <w:jc w:val="left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AD1CC8" w:rsidRDefault="00A779D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2"/>
              </w:rPr>
              <w:t xml:space="preserve">экзаменационной </w:t>
            </w:r>
          </w:p>
          <w:p w:rsidR="00AD1CC8" w:rsidRDefault="00A779D5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 xml:space="preserve">работы (письменная </w:t>
            </w:r>
          </w:p>
          <w:p w:rsidR="00AD1CC8" w:rsidRDefault="00A779D5">
            <w:pPr>
              <w:spacing w:after="23" w:line="259" w:lineRule="auto"/>
              <w:ind w:left="84" w:firstLine="0"/>
              <w:jc w:val="left"/>
            </w:pPr>
            <w:r>
              <w:rPr>
                <w:b/>
                <w:sz w:val="22"/>
              </w:rPr>
              <w:t xml:space="preserve">форма) участниками </w:t>
            </w:r>
          </w:p>
          <w:p w:rsidR="00AD1CC8" w:rsidRDefault="00A779D5">
            <w:pPr>
              <w:spacing w:after="0" w:line="259" w:lineRule="auto"/>
              <w:ind w:left="388" w:right="76" w:hanging="338"/>
            </w:pPr>
            <w:r>
              <w:rPr>
                <w:b/>
                <w:sz w:val="22"/>
              </w:rPr>
              <w:t>ГВЭ - обучающимися с ОВЗ, детьмиинвалидами и инвалидами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38" w:lineRule="auto"/>
              <w:ind w:left="68" w:right="74" w:hanging="46"/>
            </w:pPr>
            <w:r>
              <w:rPr>
                <w:b/>
                <w:sz w:val="22"/>
              </w:rPr>
              <w:t xml:space="preserve">Продолжительность подготовки ответов на вопросы </w:t>
            </w:r>
          </w:p>
          <w:p w:rsidR="00AD1CC8" w:rsidRDefault="00A779D5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экзаменационных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заданий в устной форме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38" w:lineRule="auto"/>
              <w:ind w:left="106" w:right="115" w:hanging="48"/>
            </w:pPr>
            <w:r>
              <w:rPr>
                <w:b/>
                <w:sz w:val="22"/>
              </w:rPr>
              <w:t xml:space="preserve">Продолжительность подготовки ответов на вопросы </w:t>
            </w:r>
          </w:p>
          <w:p w:rsidR="00AD1CC8" w:rsidRDefault="00A779D5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экзаменационных заданий в устной </w:t>
            </w:r>
          </w:p>
          <w:p w:rsidR="00AD1CC8" w:rsidRDefault="00A779D5">
            <w:pPr>
              <w:spacing w:after="22" w:line="259" w:lineRule="auto"/>
              <w:ind w:left="91" w:firstLine="0"/>
              <w:jc w:val="left"/>
            </w:pPr>
            <w:r>
              <w:rPr>
                <w:b/>
                <w:sz w:val="22"/>
              </w:rPr>
              <w:t xml:space="preserve">форме участниками </w:t>
            </w:r>
          </w:p>
          <w:p w:rsidR="00AD1CC8" w:rsidRDefault="00A779D5">
            <w:pPr>
              <w:spacing w:after="0" w:line="259" w:lineRule="auto"/>
              <w:ind w:left="352" w:right="40" w:hanging="338"/>
            </w:pPr>
            <w:r>
              <w:rPr>
                <w:b/>
                <w:sz w:val="22"/>
              </w:rPr>
              <w:t xml:space="preserve">ГВЭ - обучающимися с ОВЗ, детьмиинвалидами и инвалидами </w:t>
            </w:r>
          </w:p>
        </w:tc>
      </w:tr>
      <w:tr w:rsidR="00AD1CC8">
        <w:trPr>
          <w:trHeight w:val="52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92" w:hanging="178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81" w:right="81" w:firstLine="0"/>
              <w:jc w:val="center"/>
            </w:pPr>
            <w:r>
              <w:rPr>
                <w:sz w:val="22"/>
              </w:rPr>
              <w:t xml:space="preserve">3 часа 55 минут (235 минут) 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801" w:hanging="715"/>
              <w:jc w:val="left"/>
            </w:pPr>
            <w:r>
              <w:rPr>
                <w:sz w:val="22"/>
              </w:rPr>
              <w:t xml:space="preserve">5 часов 25 минут (325 минут)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час (60 минут)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37" w:hanging="199"/>
              <w:jc w:val="left"/>
            </w:pPr>
            <w:r>
              <w:rPr>
                <w:sz w:val="22"/>
              </w:rPr>
              <w:t xml:space="preserve">2 часа 30 минут  (150 минут) </w:t>
            </w:r>
          </w:p>
        </w:tc>
      </w:tr>
      <w:tr w:rsidR="00AD1CC8">
        <w:trPr>
          <w:trHeight w:val="52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29" w:hanging="554"/>
              <w:jc w:val="left"/>
            </w:pPr>
            <w:r>
              <w:rPr>
                <w:sz w:val="22"/>
              </w:rPr>
              <w:t xml:space="preserve">1 час 30 минут (90 минут)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часа (180 минут) </w:t>
            </w:r>
          </w:p>
        </w:tc>
      </w:tr>
    </w:tbl>
    <w:p w:rsidR="00AD1CC8" w:rsidRDefault="00A779D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3" w:line="269" w:lineRule="auto"/>
        <w:ind w:left="397" w:right="453"/>
        <w:jc w:val="center"/>
      </w:pPr>
      <w:r>
        <w:rPr>
          <w:b/>
        </w:rPr>
        <w:t xml:space="preserve">Инструкция для участников ГВЭ </w:t>
      </w:r>
    </w:p>
    <w:p w:rsidR="00AD1CC8" w:rsidRDefault="00A779D5">
      <w:pPr>
        <w:spacing w:after="13" w:line="259" w:lineRule="auto"/>
        <w:ind w:left="708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Первая часть инструктажа (начало проведения с 9:50 по местному времени):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lastRenderedPageBreak/>
        <w:t xml:space="preserve">Уважаемые участники экзамена! Сегодня Вы сдаете экзамен  по _______________ </w:t>
      </w:r>
      <w:r>
        <w:t>(</w:t>
      </w:r>
      <w:r>
        <w:rPr>
          <w:i/>
        </w:rPr>
        <w:t xml:space="preserve">назовите </w:t>
      </w:r>
      <w:r>
        <w:rPr>
          <w:i/>
        </w:rPr>
        <w:t xml:space="preserve">соответствующий учебный предмет) </w:t>
      </w:r>
      <w:r>
        <w:rPr>
          <w:b/>
        </w:rPr>
        <w:t>в</w:t>
      </w:r>
      <w:r>
        <w:rPr>
          <w:i/>
        </w:rPr>
        <w:t xml:space="preserve"> </w:t>
      </w:r>
      <w:r>
        <w:rPr>
          <w:b/>
        </w:rPr>
        <w:t xml:space="preserve">форме государственного выпускного экзамена (ГВЭ).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ГВЭ – лишь одно из жизненных испытаний, которое вам предстоит пройти. Будьте уверены: каждому, кто учился в школе, по силам сдать ГВЭ. Все задания составлены на основе ш</w:t>
      </w:r>
      <w:r>
        <w:rPr>
          <w:b/>
        </w:rPr>
        <w:t xml:space="preserve">кольной программы. Поэтому каждый из вас может успешно сдать экзамен.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Вместе с тем напоминаем, что в целях предупреждения нарушений порядка проведения ГИА в аудиториях ППЭ ведется видеонаблюдение.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Во время проведения экзамена вам необходимо соблюдать пор</w:t>
      </w:r>
      <w:r>
        <w:rPr>
          <w:b/>
        </w:rPr>
        <w:t xml:space="preserve">ядок проведения ГИА.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В день проведения экзамена (в период с момента входа в ППЭ и до окончания экзамена) запрещается: 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выполнять экзаменационную работу несамостоятельно, в том числе с помощью </w:t>
      </w:r>
    </w:p>
    <w:p w:rsidR="00AD1CC8" w:rsidRDefault="00A779D5">
      <w:pPr>
        <w:spacing w:after="12"/>
        <w:ind w:left="-5" w:right="49"/>
      </w:pPr>
      <w:r>
        <w:rPr>
          <w:b/>
        </w:rPr>
        <w:t>посторонних лиц; иметь при себе средства связи, электронно-в</w:t>
      </w:r>
      <w:r>
        <w:rPr>
          <w:b/>
        </w:rPr>
        <w:t>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</w:t>
      </w:r>
      <w:r>
        <w:rPr>
          <w:b/>
        </w:rPr>
        <w:t xml:space="preserve">ствующим учебным предметам); иметь при себе уведомление о регистрации на экзамен (при наличии – </w:t>
      </w:r>
    </w:p>
    <w:p w:rsidR="00AD1CC8" w:rsidRDefault="00A779D5">
      <w:pPr>
        <w:spacing w:after="12"/>
        <w:ind w:left="693" w:right="49" w:hanging="708"/>
      </w:pPr>
      <w:r>
        <w:rPr>
          <w:b/>
        </w:rPr>
        <w:t xml:space="preserve">необходимо сдать его нам); выносить из аудиторий и (или) ППЭ черновики, экзаменационные материалы  </w:t>
      </w:r>
    </w:p>
    <w:p w:rsidR="00AD1CC8" w:rsidRDefault="00A779D5">
      <w:pPr>
        <w:spacing w:after="0" w:line="282" w:lineRule="auto"/>
        <w:ind w:left="708" w:right="597" w:hanging="708"/>
        <w:jc w:val="left"/>
      </w:pPr>
      <w:r>
        <w:rPr>
          <w:b/>
        </w:rPr>
        <w:t xml:space="preserve">на бумажном и (или) электронном носителях; фотографировать </w:t>
      </w:r>
      <w:r>
        <w:rPr>
          <w:b/>
        </w:rPr>
        <w:t xml:space="preserve">экзаменационные материалы и (или) черновики; перемещаться по ППЭ во время экзамена без сопровождения организатора; выносить из аудиторий письменные принадлежности;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в аудитории во время проведения экзамена запрещается общаться с другими участниками экзамен</w:t>
      </w:r>
      <w:r>
        <w:rPr>
          <w:b/>
        </w:rPr>
        <w:t xml:space="preserve">а, пересаживаться, обмениваться любыми материалами и предметами.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 случае нарушения порядка проведения ГИА Вы будете удалены с экзамена.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Напоминаем, что частью 4 статьи 19.30 Кодекса Российской Федерации  об административных правонарушениях предусмотрена</w:t>
      </w:r>
      <w:r>
        <w:rPr>
          <w:b/>
        </w:rPr>
        <w:t xml:space="preserve">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</w:t>
      </w:r>
      <w:r>
        <w:rPr>
          <w:b/>
        </w:rPr>
        <w:t xml:space="preserve">вного штрафа на граждан в размере от трех тысяч до пяти тысяч рублей.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В случае нарушения порядка</w:t>
      </w:r>
      <w:r>
        <w:t xml:space="preserve"> </w:t>
      </w:r>
      <w:r>
        <w:rPr>
          <w:b/>
        </w:rPr>
        <w:t>проведения ГИА работниками ППЭ или другими участниками экзамена Вы имеете право подать апелляцию о нарушении порядка проведения ГИА. Обращаем внимание, что ап</w:t>
      </w:r>
      <w:r>
        <w:rPr>
          <w:b/>
        </w:rPr>
        <w:t xml:space="preserve">елляция о нарушении порядка проведения ГИА подается в день проведения экзамена члену ГЭК до выхода из ППЭ. Ознакомиться с результатами ГВЭ Вы сможете в своей школе.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Плановая дата ознакомления с результатами: _____________ </w:t>
      </w:r>
      <w:r>
        <w:rPr>
          <w:i/>
        </w:rPr>
        <w:t xml:space="preserve">(назвать дату).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lastRenderedPageBreak/>
        <w:t xml:space="preserve">После получения </w:t>
      </w:r>
      <w:r>
        <w:rPr>
          <w:b/>
        </w:rPr>
        <w:t xml:space="preserve">результатов ГВЭ Вы можете подать апелляцию о несогласии  с выставленными баллами. Апелляция подается в течение двух рабочих дней после официального дня объявления результатов ГВЭ. 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Апелляцию Вы можете подать в своей школе.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Апелляция по вопросам содержани</w:t>
      </w:r>
      <w:r>
        <w:rPr>
          <w:b/>
        </w:rPr>
        <w:t>я и структуры заданий по учебным предметам, а также по вопросам, связанным с нарушением участником ГВЭ требований порядка и неправильным оформлением экзаменационной работы,</w:t>
      </w:r>
      <w:r>
        <w:t xml:space="preserve">  </w:t>
      </w:r>
      <w:r>
        <w:rPr>
          <w:b/>
        </w:rPr>
        <w:t>не</w:t>
      </w:r>
      <w:r>
        <w:t xml:space="preserve"> </w:t>
      </w:r>
      <w:r>
        <w:rPr>
          <w:b/>
        </w:rPr>
        <w:t xml:space="preserve">рассматривается.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Обращаем ваше внимание, что во время экзамена на вашем </w:t>
      </w:r>
      <w:r>
        <w:rPr>
          <w:b/>
        </w:rPr>
        <w:t xml:space="preserve">рабочем столе, помимо экзаменационных материалов, могут находиться только: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гелевая, капиллярная ручка с чернилами черного цвета; </w:t>
      </w:r>
    </w:p>
    <w:p w:rsidR="00AD1CC8" w:rsidRDefault="00A779D5">
      <w:pPr>
        <w:spacing w:after="12"/>
        <w:ind w:left="718" w:right="3777"/>
      </w:pPr>
      <w:r>
        <w:rPr>
          <w:b/>
        </w:rPr>
        <w:t xml:space="preserve">документ, удостоверяющий личность; лекарства (при необходимости);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продукты питания для дополнительного приема пищи (перекус)</w:t>
      </w:r>
      <w:r>
        <w:rPr>
          <w:b/>
        </w:rPr>
        <w:t xml:space="preserve">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черновики, выданные в ППЭ;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средства </w:t>
      </w:r>
      <w:r>
        <w:rPr>
          <w:b/>
        </w:rPr>
        <w:t xml:space="preserve">обучения и воспитания, которые можно использовать на ГИА по </w:t>
      </w:r>
    </w:p>
    <w:p w:rsidR="00AD1CC8" w:rsidRDefault="00A779D5">
      <w:pPr>
        <w:spacing w:after="12"/>
        <w:ind w:left="-5" w:right="49"/>
      </w:pPr>
      <w:r>
        <w:rPr>
          <w:b/>
        </w:rPr>
        <w:t>отдельным учебным предметам</w:t>
      </w:r>
      <w:r>
        <w:rPr>
          <w:b/>
          <w:i/>
        </w:rPr>
        <w:t>.</w:t>
      </w:r>
      <w:r>
        <w:t xml:space="preserve"> </w:t>
      </w:r>
    </w:p>
    <w:p w:rsidR="00AD1CC8" w:rsidRDefault="00A779D5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Вторая часть инструктажа (начало проведения – не ранее 10:00 по местному времени).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Организатор раздает участникам в произвольном порядке КИМ и комплекты бланков (</w:t>
      </w:r>
      <w:r>
        <w:rPr>
          <w:i/>
        </w:rPr>
        <w:t xml:space="preserve">бланк регистрации и бланк ответов, связанные между собой единым кодом работы).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Проверьте целостность комплекта бланков. Комплект бланков включает в себя:  </w:t>
      </w:r>
    </w:p>
    <w:p w:rsidR="00AD1CC8" w:rsidRDefault="00A779D5">
      <w:pPr>
        <w:spacing w:after="12"/>
        <w:ind w:left="718" w:right="6396"/>
      </w:pPr>
      <w:r>
        <w:rPr>
          <w:b/>
        </w:rPr>
        <w:t xml:space="preserve">бланк регистрации,  бланк ответов. </w:t>
      </w:r>
    </w:p>
    <w:p w:rsidR="00AD1CC8" w:rsidRDefault="00A779D5">
      <w:pPr>
        <w:spacing w:after="12"/>
        <w:ind w:left="718" w:right="49"/>
      </w:pPr>
      <w:r>
        <w:rPr>
          <w:b/>
        </w:rPr>
        <w:t>Проверьте совпадение кода работы на бланке регистрации и бланк</w:t>
      </w:r>
      <w:r>
        <w:rPr>
          <w:b/>
        </w:rPr>
        <w:t xml:space="preserve">е ответов.  </w:t>
      </w:r>
    </w:p>
    <w:p w:rsidR="00AD1CC8" w:rsidRDefault="00A779D5">
      <w:pPr>
        <w:spacing w:after="12"/>
        <w:ind w:left="718" w:right="49"/>
      </w:pPr>
      <w:r>
        <w:rPr>
          <w:b/>
        </w:rPr>
        <w:t>В случае если вы обнаружили несовпадения, обратитесь к нам.</w:t>
      </w:r>
      <w:r>
        <w:rPr>
          <w:i/>
        </w:rPr>
        <w:t xml:space="preserve"> 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>Сделайте паузу для проверки участниками комплекта бланков .</w:t>
      </w:r>
      <w:r>
        <w:rPr>
          <w:b/>
        </w:rPr>
        <w:t xml:space="preserve">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Необходимо попросить участников ГВЭ проверить выданные им КИМ на наличие типографских дефектов, наличие/отсутствие стран</w:t>
      </w:r>
      <w:r>
        <w:rPr>
          <w:i/>
        </w:rPr>
        <w:t xml:space="preserve">иц. При обнаружении несовпадений кода работы, наличия лишних (нехватки) бланков, типографских дефектов следует  заменить полностью и комплект бланков, и КИМ на новые. </w:t>
      </w:r>
    </w:p>
    <w:p w:rsidR="00AD1CC8" w:rsidRDefault="00A779D5">
      <w:pPr>
        <w:spacing w:after="12"/>
        <w:ind w:left="718" w:right="49"/>
      </w:pPr>
      <w:r>
        <w:rPr>
          <w:b/>
        </w:rPr>
        <w:t>Приступаем к заполнению бланка регистрации.</w:t>
      </w:r>
      <w:r>
        <w:rPr>
          <w:i/>
        </w:rPr>
        <w:t xml:space="preserve">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Записывайте буквы и цифры в соответствии с </w:t>
      </w:r>
      <w:r>
        <w:rPr>
          <w:b/>
        </w:rPr>
        <w:t>образцом на бланке регистрации. Каждая цифра, символ записывается в отдельную клетку, начиная с первой клетки.</w:t>
      </w:r>
      <w:r>
        <w:rPr>
          <w:b/>
          <w:i/>
        </w:rPr>
        <w:t xml:space="preserve">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Заполните регистрационные поля в соответствии с информацией на доске (информационном стенде) гелевой, капиллярной ручкой с чернилами черного цве</w:t>
      </w:r>
      <w:r>
        <w:rPr>
          <w:b/>
        </w:rPr>
        <w:t xml:space="preserve">та. </w:t>
      </w:r>
      <w:r>
        <w:rPr>
          <w:b/>
        </w:rPr>
        <w:lastRenderedPageBreak/>
        <w:t>При отсутствии такой ручки обратитесь к нам, так как бланки, заполненные иной ручкой, не обрабатываются и не проверяются.</w:t>
      </w:r>
      <w:r>
        <w:rPr>
          <w:i/>
        </w:rPr>
        <w:t xml:space="preserve"> 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Обратите внимание участников на доску.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Заполните в соответствии с информацией на доске (информационном стенде) следующие поля: </w:t>
      </w:r>
      <w:r>
        <w:rPr>
          <w:b/>
        </w:rPr>
        <w:t>«Код региона»</w:t>
      </w:r>
      <w:r>
        <w:rPr>
          <w:i/>
        </w:rPr>
        <w:t xml:space="preserve"> (пауза)</w:t>
      </w:r>
      <w:r>
        <w:rPr>
          <w:b/>
        </w:rPr>
        <w:t>, «Код образовательной организации»</w:t>
      </w:r>
      <w:r>
        <w:rPr>
          <w:i/>
        </w:rPr>
        <w:t xml:space="preserve"> (пауза)</w:t>
      </w:r>
      <w:r>
        <w:rPr>
          <w:b/>
        </w:rPr>
        <w:t>, «Код ППЭ», «Номер аудитории»</w:t>
      </w:r>
      <w:r>
        <w:rPr>
          <w:i/>
        </w:rPr>
        <w:t xml:space="preserve"> (пауза),</w:t>
      </w:r>
      <w:r>
        <w:rPr>
          <w:b/>
        </w:rPr>
        <w:t xml:space="preserve"> «Дата проведения ГВЭ»</w:t>
      </w:r>
      <w:r>
        <w:rPr>
          <w:i/>
        </w:rPr>
        <w:t xml:space="preserve"> (пауза)</w:t>
      </w:r>
      <w:r>
        <w:rPr>
          <w:b/>
        </w:rPr>
        <w:t xml:space="preserve">, «Код предмета» </w:t>
      </w:r>
      <w:r>
        <w:rPr>
          <w:i/>
        </w:rPr>
        <w:t>(пауза)</w:t>
      </w:r>
      <w:r>
        <w:rPr>
          <w:b/>
        </w:rPr>
        <w:t xml:space="preserve">, «Название предмета» </w:t>
      </w:r>
      <w:r>
        <w:rPr>
          <w:i/>
        </w:rPr>
        <w:t>(пауза)</w:t>
      </w:r>
      <w:r>
        <w:rPr>
          <w:b/>
        </w:rPr>
        <w:t>. Поля «Номер и буква класса»  и «Номер варианта» заполните самостояте</w:t>
      </w:r>
      <w:r>
        <w:rPr>
          <w:b/>
        </w:rPr>
        <w:t xml:space="preserve">льно </w:t>
      </w:r>
      <w:r>
        <w:rPr>
          <w:i/>
        </w:rPr>
        <w:t>(пауза)</w:t>
      </w:r>
      <w:r>
        <w:rPr>
          <w:b/>
        </w:rPr>
        <w:t xml:space="preserve">. Поле «Код работы» заполнено автоматически. Поля «Резерв-1», «Резерв-2», «Резерв-3» не заполняются.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Заполните самостоятельно сведения о себе: фамилия, имя, отчество, данные документа, удостоверяющего личность. 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>Сделать паузу для заполнения у</w:t>
      </w:r>
      <w:r>
        <w:rPr>
          <w:i/>
        </w:rPr>
        <w:t xml:space="preserve">частниками бланков регистрации.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Поставьте вашу подпись строго внутри окошка «подпись участника ГВЭ», расположенного в нижней части бланка регистрации.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В случае если участник ГВЭ отказывается ставить личную подпись в поле «Подпись участника ГВЭ», организа</w:t>
      </w:r>
      <w:r>
        <w:rPr>
          <w:i/>
        </w:rPr>
        <w:t xml:space="preserve">тор в аудитории ставит свою подпись в поле участника ГВЭ.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ассистентом указанного участника ГВЭ либо от</w:t>
      </w:r>
      <w:r>
        <w:rPr>
          <w:i/>
        </w:rPr>
        <w:t xml:space="preserve">ветственным организатором в аудитории.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Приступаем к заполнению регистрационных полей бланка ответов.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Регистрационные поля в бланке ответов заполняются в соответствии  с информацией на доске. 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b/>
        </w:rPr>
        <w:t>Служебное поле «Резерв-4» не заполняйте.</w:t>
      </w:r>
      <w:r>
        <w:rPr>
          <w:i/>
        </w:rPr>
        <w:t xml:space="preserve"> Сделать паузу для за</w:t>
      </w:r>
      <w:r>
        <w:rPr>
          <w:i/>
        </w:rPr>
        <w:t xml:space="preserve">полнения участниками бланков.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Организаторы проверяют правильность заполнения регистрационных полей на всех бланках у каждого участника ГВЭ и соответствие данных участника ГВЭ  в документе, удостоверяющем личность, и в бланке регистрации.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В случае если уч</w:t>
      </w:r>
      <w:r>
        <w:rPr>
          <w:i/>
        </w:rPr>
        <w:t xml:space="preserve">астник ГВЭ с ОВЗ, участник ГВЭ – ребенок-инвалид и инвалид по состоянию здоровья не может поставить личную подпись в бланке регистрации, ассистент указанного участника ГВЭ или ответственный организатор в аудитории ставит в бланке регистрации свою подпись. </w:t>
      </w:r>
      <w:r>
        <w:rPr>
          <w:i/>
        </w:rPr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Напоминаем основные правила по заполнению бланка ответов.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Обращаем ваше внимание, что на бланке ответов запрещается делать какиелибо записи и пометки, не относящиеся к ответам на задания, в том числе содержащие информацию о личности участника ГВЭ. Также</w:t>
      </w:r>
      <w:r>
        <w:rPr>
          <w:b/>
        </w:rPr>
        <w:t xml:space="preserve"> обращаем ваше внимание на то, что ответы, записанные в черновиках и КИМ, не проверяются.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В случае нехватки места в бланке ответов Вы можете обратиться к нам  за дополнительным бланком ответов.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По всем вопросам, связанным с проведением экзамена (за искл</w:t>
      </w:r>
      <w:r>
        <w:rPr>
          <w:b/>
        </w:rPr>
        <w:t xml:space="preserve">ючением вопросов по содержанию КИМ), Вы можете обращаться к нам. В случае необходимости выхода из аудитории оставьте ваши письменные принадлежности, экзаменационные </w:t>
      </w:r>
      <w:r>
        <w:rPr>
          <w:b/>
        </w:rPr>
        <w:lastRenderedPageBreak/>
        <w:t>материалы и черновики на своем рабочем столе. Организатор проверит комплектность оставленны</w:t>
      </w:r>
      <w:r>
        <w:rPr>
          <w:b/>
        </w:rPr>
        <w:t xml:space="preserve">х вами экзаменационных материалов, после чего Вы сможете выйти из аудитории. На территории ППЭ вас будет сопровождать организатор.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В случае плохого самочувствия незамедлительно обращайтесь к нам. В ППЭ присутствует медицинский работник. Напоминаем, что п</w:t>
      </w:r>
      <w:r>
        <w:rPr>
          <w:b/>
        </w:rPr>
        <w:t xml:space="preserve">о состоянию здоровья Вы можете досрочно завершить экзамен и прийти на пересдачу.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Инструктаж закончен. Перед началом выполнения экзаменационной работы, пожалуйста, успокойтесь, сосредоточьтесь.</w:t>
      </w:r>
      <w:r>
        <w:rPr>
          <w:b/>
          <w:color w:val="FF0000"/>
        </w:rPr>
        <w:t xml:space="preserve"> 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Начало выполнения экзаменационной работы: </w:t>
      </w:r>
      <w:r>
        <w:rPr>
          <w:i/>
        </w:rPr>
        <w:t>(объявить время на</w:t>
      </w:r>
      <w:r>
        <w:rPr>
          <w:i/>
        </w:rPr>
        <w:t>чала)</w:t>
      </w:r>
      <w:r>
        <w:rPr>
          <w:b/>
        </w:rPr>
        <w:t xml:space="preserve">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Окончание выполнения экзаменационной работы: </w:t>
      </w:r>
      <w:r>
        <w:rPr>
          <w:i/>
        </w:rPr>
        <w:t>(указать время)</w:t>
      </w:r>
      <w:r>
        <w:rPr>
          <w:b/>
        </w:rPr>
        <w:t xml:space="preserve">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Запишите на доске время начала и окончания выполнения экзаменационной работы.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Время, отведенное на инструктаж и заполнение регистрационных полей бланков, в общее время выполнения </w:t>
      </w:r>
      <w:r>
        <w:rPr>
          <w:i/>
        </w:rPr>
        <w:t xml:space="preserve">экзаменационной работы не включается.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Не забывайте переносить ответы из черновиков и КИМ в бланки ответов черной</w:t>
      </w:r>
      <w:r>
        <w:t xml:space="preserve"> </w:t>
      </w:r>
      <w:r>
        <w:rPr>
          <w:b/>
        </w:rPr>
        <w:t xml:space="preserve">гелевой или капиллярной ручкой.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Вы можете приступать к выполнению заданий. Желаем удачи!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За 30 минут до окончания выполнения экзаменационной</w:t>
      </w:r>
      <w:r>
        <w:rPr>
          <w:i/>
        </w:rPr>
        <w:t xml:space="preserve"> работы необходимо объявить: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До окончания выполнения экзаменационной работы осталось 30 минут. 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>Не забывайте переносить ответы из КИМ и черновиков в бланки ответов</w:t>
      </w:r>
      <w:r>
        <w:t xml:space="preserve"> </w:t>
      </w:r>
      <w:r>
        <w:rPr>
          <w:b/>
        </w:rPr>
        <w:t>черной гелевой или капиллярной ручкой.</w:t>
      </w:r>
      <w:r>
        <w:rPr>
          <w:i/>
        </w:rPr>
        <w:t xml:space="preserve">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>За 5 минут до окончания выполнения экзаменационной</w:t>
      </w:r>
      <w:r>
        <w:rPr>
          <w:i/>
        </w:rPr>
        <w:t xml:space="preserve"> работы необходимо объявить: </w:t>
      </w:r>
    </w:p>
    <w:p w:rsidR="00AD1CC8" w:rsidRDefault="00A779D5">
      <w:pPr>
        <w:spacing w:after="12"/>
        <w:ind w:left="718" w:right="49"/>
      </w:pPr>
      <w:r>
        <w:rPr>
          <w:b/>
        </w:rPr>
        <w:t xml:space="preserve">До окончания выполнения экзаменационной работы осталось 5 минут.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Проверьте, все ли ответы вы перенесли из КИМ и черновиков в бланки ответов. </w:t>
      </w:r>
    </w:p>
    <w:p w:rsidR="00AD1CC8" w:rsidRDefault="00A779D5">
      <w:pPr>
        <w:spacing w:after="13" w:line="269" w:lineRule="auto"/>
        <w:ind w:left="708" w:right="54" w:firstLine="0"/>
      </w:pPr>
      <w:r>
        <w:rPr>
          <w:i/>
        </w:rPr>
        <w:t xml:space="preserve">По окончании выполнения экзаменационной работы объявить: </w:t>
      </w:r>
    </w:p>
    <w:p w:rsidR="00AD1CC8" w:rsidRDefault="00A779D5">
      <w:pPr>
        <w:spacing w:after="12"/>
        <w:ind w:left="-15" w:right="49" w:firstLine="708"/>
      </w:pPr>
      <w:r>
        <w:rPr>
          <w:b/>
        </w:rPr>
        <w:t xml:space="preserve">Выполнение </w:t>
      </w:r>
      <w:r>
        <w:rPr>
          <w:b/>
        </w:rPr>
        <w:t>экзаменационной работы окончено. Сложите бланки ГВЭ  в следующем порядке: бланк регистрации, бланк ответов, дополнительные бланки ответов (если использовали) по порядку. Положите комплект бланков, КИМ и черновики на край стола. Мы пройдем и соберем Ваши эк</w:t>
      </w:r>
      <w:r>
        <w:rPr>
          <w:b/>
        </w:rPr>
        <w:t>заменационные материалы.</w:t>
      </w:r>
      <w:r>
        <w:rPr>
          <w:i/>
        </w:rPr>
        <w:t xml:space="preserve"> </w:t>
      </w:r>
    </w:p>
    <w:p w:rsidR="00AD1CC8" w:rsidRDefault="00A779D5">
      <w:pPr>
        <w:spacing w:after="13" w:line="269" w:lineRule="auto"/>
        <w:ind w:left="-15" w:right="54" w:firstLine="698"/>
      </w:pPr>
      <w:r>
        <w:rPr>
          <w:i/>
        </w:rPr>
        <w:t xml:space="preserve">Организаторы осуществляют сбор экзаменационных материалов с рабочих мест участников ГВЭ в организованном порядке. </w:t>
      </w:r>
    </w:p>
    <w:p w:rsidR="00AD1CC8" w:rsidRDefault="00A779D5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AD1CC8" w:rsidRDefault="00AD1CC8">
      <w:pPr>
        <w:sectPr w:rsidR="00AD1CC8">
          <w:footerReference w:type="even" r:id="rId11"/>
          <w:footerReference w:type="default" r:id="rId12"/>
          <w:footerReference w:type="first" r:id="rId13"/>
          <w:pgSz w:w="11906" w:h="16838"/>
          <w:pgMar w:top="1138" w:right="505" w:bottom="1248" w:left="1133" w:header="720" w:footer="720" w:gutter="0"/>
          <w:cols w:space="720"/>
          <w:titlePg/>
        </w:sectPr>
      </w:pPr>
    </w:p>
    <w:p w:rsidR="00AD1CC8" w:rsidRDefault="00A779D5">
      <w:pPr>
        <w:pStyle w:val="1"/>
        <w:ind w:left="435" w:right="175"/>
      </w:pPr>
      <w:bookmarkStart w:id="16" w:name="_Toc106791"/>
      <w:r>
        <w:lastRenderedPageBreak/>
        <w:t>Приложение 2. Образец заявления об</w:t>
      </w:r>
      <w:r>
        <w:t xml:space="preserve"> участии в ГВЭ </w:t>
      </w:r>
      <w:bookmarkEnd w:id="16"/>
    </w:p>
    <w:p w:rsidR="00AD1CC8" w:rsidRDefault="00A779D5">
      <w:pPr>
        <w:spacing w:after="32" w:line="259" w:lineRule="auto"/>
        <w:ind w:left="283" w:firstLine="0"/>
        <w:jc w:val="center"/>
      </w:pPr>
      <w:r>
        <w:t xml:space="preserve"> </w:t>
      </w:r>
      <w:r>
        <w:tab/>
        <w:t xml:space="preserve"> </w:t>
      </w:r>
    </w:p>
    <w:p w:rsidR="00AD1CC8" w:rsidRDefault="00A779D5">
      <w:pPr>
        <w:spacing w:after="13" w:line="270" w:lineRule="auto"/>
        <w:ind w:left="4973" w:right="103"/>
        <w:jc w:val="right"/>
      </w:pPr>
      <w:r>
        <w:t xml:space="preserve">Руководителю образовательной организации  </w:t>
      </w:r>
    </w:p>
    <w:p w:rsidR="00AD1CC8" w:rsidRDefault="00A779D5">
      <w:pPr>
        <w:spacing w:after="13" w:line="270" w:lineRule="auto"/>
        <w:ind w:right="103"/>
        <w:jc w:val="right"/>
      </w:pPr>
      <w:r>
        <w:t xml:space="preserve">____________________ </w:t>
      </w:r>
    </w:p>
    <w:p w:rsidR="00AD1CC8" w:rsidRDefault="00A779D5">
      <w:pPr>
        <w:spacing w:after="12" w:line="259" w:lineRule="auto"/>
        <w:ind w:left="36" w:firstLine="0"/>
        <w:jc w:val="center"/>
      </w:pPr>
      <w:r>
        <w:t xml:space="preserve"> </w:t>
      </w:r>
    </w:p>
    <w:p w:rsidR="00AD1CC8" w:rsidRDefault="00A779D5">
      <w:pPr>
        <w:spacing w:after="0" w:line="259" w:lineRule="auto"/>
        <w:ind w:left="248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1CC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left="258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1CC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left="258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1CC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left="258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AD1CC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left="278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5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D1CC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222" w:line="259" w:lineRule="auto"/>
        <w:ind w:left="278"/>
        <w:jc w:val="left"/>
      </w:pPr>
      <w:r>
        <w:rPr>
          <w:i/>
          <w:sz w:val="24"/>
        </w:rPr>
        <w:t xml:space="preserve">                         (Контактный телефон) </w:t>
      </w:r>
    </w:p>
    <w:p w:rsidR="00AD1CC8" w:rsidRDefault="00A779D5">
      <w:pPr>
        <w:spacing w:after="0" w:line="259" w:lineRule="auto"/>
        <w:ind w:left="152" w:right="27"/>
        <w:jc w:val="left"/>
      </w:pPr>
      <w:r>
        <w:rPr>
          <w:sz w:val="24"/>
        </w:rPr>
        <w:t xml:space="preserve">Наименование документа, удостоверяющего личность: </w:t>
      </w:r>
    </w:p>
    <w:p w:rsidR="00AD1CC8" w:rsidRDefault="00A779D5">
      <w:pPr>
        <w:spacing w:after="28" w:line="259" w:lineRule="auto"/>
        <w:ind w:left="152" w:right="27"/>
        <w:jc w:val="left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AD1CC8" w:rsidRDefault="00A779D5">
      <w:pPr>
        <w:spacing w:after="68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6"/>
        <w:tblOverlap w:val="never"/>
        <w:tblW w:w="7259" w:type="dxa"/>
        <w:tblInd w:w="0" w:type="dxa"/>
        <w:tblCellMar>
          <w:top w:w="9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D1CC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D1CC8" w:rsidRDefault="00A779D5">
      <w:pPr>
        <w:ind w:left="293" w:right="1387"/>
      </w:pPr>
      <w:r>
        <w:t xml:space="preserve">Серия </w:t>
      </w:r>
    </w:p>
    <w:p w:rsidR="00AD1CC8" w:rsidRDefault="00A779D5">
      <w:pPr>
        <w:spacing w:after="3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AD1CC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D1CC8" w:rsidRDefault="00A779D5">
      <w:pPr>
        <w:ind w:left="293" w:right="105"/>
      </w:pPr>
      <w:r>
        <w:t xml:space="preserve">Пол: Женский </w:t>
      </w:r>
    </w:p>
    <w:p w:rsidR="00AD1CC8" w:rsidRDefault="00A779D5">
      <w:pPr>
        <w:spacing w:after="74" w:line="259" w:lineRule="auto"/>
        <w:ind w:left="283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D1CC8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D1CC8" w:rsidRDefault="00A779D5">
      <w:pPr>
        <w:ind w:left="402" w:right="3824"/>
      </w:pPr>
      <w:r>
        <w:t xml:space="preserve">СНИЛС </w:t>
      </w:r>
    </w:p>
    <w:p w:rsidR="00AD1CC8" w:rsidRDefault="00A779D5">
      <w:pPr>
        <w:spacing w:after="21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ind w:left="293" w:right="105"/>
      </w:pPr>
      <w:r>
        <w:t xml:space="preserve">Прошу </w:t>
      </w:r>
      <w:r>
        <w:t xml:space="preserve">зарегистрировать меня для участия в ГИА в форме ГВЭ: 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10125" w:type="dxa"/>
        <w:tblInd w:w="175" w:type="dxa"/>
        <w:tblCellMar>
          <w:top w:w="6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1843"/>
        <w:gridCol w:w="2075"/>
        <w:gridCol w:w="2836"/>
      </w:tblGrid>
      <w:tr w:rsidR="00AD1CC8">
        <w:trPr>
          <w:trHeight w:val="139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22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D1CC8" w:rsidRDefault="00A779D5">
            <w:pPr>
              <w:spacing w:after="2" w:line="277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Отметка о выборе ГВЭ 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письменной форме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89" w:right="127" w:firstLine="24"/>
              <w:jc w:val="center"/>
            </w:pPr>
            <w:r>
              <w:rPr>
                <w:b/>
                <w:sz w:val="24"/>
              </w:rPr>
              <w:t xml:space="preserve">Отметка  о выборе ГВЭ  в устной форме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6" w:line="292" w:lineRule="auto"/>
              <w:ind w:left="0" w:firstLine="0"/>
              <w:jc w:val="center"/>
            </w:pPr>
            <w:r>
              <w:rPr>
                <w:b/>
                <w:sz w:val="24"/>
              </w:rPr>
              <w:t>Выбор даты или периода проведения</w:t>
            </w:r>
            <w:r>
              <w:rPr>
                <w:b/>
                <w:sz w:val="24"/>
                <w:vertAlign w:val="superscript"/>
              </w:rPr>
              <w:footnoteReference w:id="103"/>
            </w:r>
            <w:r>
              <w:rPr>
                <w:b/>
                <w:sz w:val="24"/>
              </w:rPr>
              <w:t xml:space="preserve">в </w:t>
            </w:r>
          </w:p>
          <w:p w:rsidR="00AD1CC8" w:rsidRDefault="00A779D5">
            <w:pPr>
              <w:spacing w:after="0" w:line="259" w:lineRule="auto"/>
              <w:ind w:left="25" w:hanging="25"/>
              <w:jc w:val="center"/>
            </w:pPr>
            <w:r>
              <w:rPr>
                <w:b/>
                <w:sz w:val="24"/>
              </w:rPr>
              <w:t xml:space="preserve">соответствии с единым расписанием проведения </w:t>
            </w:r>
            <w:r>
              <w:rPr>
                <w:b/>
                <w:sz w:val="24"/>
              </w:rPr>
              <w:t xml:space="preserve">ГВЭ </w:t>
            </w:r>
          </w:p>
        </w:tc>
      </w:tr>
      <w:tr w:rsidR="00AD1CC8">
        <w:trPr>
          <w:trHeight w:val="28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D1CC8">
        <w:trPr>
          <w:trHeight w:val="28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(сочинение)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D1CC8">
        <w:trPr>
          <w:trHeight w:val="29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(диктант)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D1CC8">
        <w:trPr>
          <w:trHeight w:val="28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211" w:line="385" w:lineRule="auto"/>
        <w:ind w:right="2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501019</wp:posOffset>
                </wp:positionV>
                <wp:extent cx="409575" cy="547751"/>
                <wp:effectExtent l="0" t="0" r="0" b="0"/>
                <wp:wrapSquare wrapText="bothSides"/>
                <wp:docPr id="99419" name="Group 99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47751"/>
                          <a:chOff x="0" y="0"/>
                          <a:chExt cx="409575" cy="547751"/>
                        </a:xfrm>
                      </wpg:grpSpPr>
                      <wps:wsp>
                        <wps:cNvPr id="14594" name="Shape 1459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6" name="Shape 14596"/>
                        <wps:cNvSpPr/>
                        <wps:spPr>
                          <a:xfrm>
                            <a:off x="0" y="328676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19" style="width:32.25pt;height:43.13pt;position:absolute;mso-position-horizontal-relative:text;mso-position-horizontal:absolute;margin-left:2.22pt;mso-position-vertical-relative:text;margin-top:39.4503pt;" coordsize="4095,5477">
                <v:shape id="Shape 14594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4596" style="position:absolute;width:4095;height:2190;left:0;top:3286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AD1CC8" w:rsidRDefault="00A779D5">
      <w:pPr>
        <w:spacing w:after="25" w:line="259" w:lineRule="auto"/>
        <w:ind w:left="293" w:right="27"/>
        <w:jc w:val="left"/>
      </w:pPr>
      <w:r>
        <w:rPr>
          <w:i/>
          <w:sz w:val="24"/>
        </w:rPr>
        <w:t xml:space="preserve">        </w:t>
      </w:r>
      <w:r>
        <w:rPr>
          <w:sz w:val="24"/>
        </w:rPr>
        <w:t>оригиналом или надлежащ</w:t>
      </w:r>
      <w:r>
        <w:rPr>
          <w:sz w:val="24"/>
        </w:rPr>
        <w:t xml:space="preserve">им образом заверенной копией справки, подтверждающей </w:t>
      </w:r>
    </w:p>
    <w:p w:rsidR="00AD1CC8" w:rsidRDefault="00A779D5">
      <w:pPr>
        <w:spacing w:after="0" w:line="450" w:lineRule="auto"/>
        <w:ind w:left="283" w:right="2692" w:hanging="283"/>
        <w:jc w:val="left"/>
      </w:pPr>
      <w:r>
        <w:rPr>
          <w:sz w:val="24"/>
        </w:rPr>
        <w:t xml:space="preserve">факт установления инвалидности, выданной ФГУ МСЭ </w:t>
      </w:r>
      <w:r>
        <w:rPr>
          <w:i/>
          <w:sz w:val="24"/>
        </w:rPr>
        <w:t xml:space="preserve"> </w:t>
      </w:r>
      <w:r>
        <w:rPr>
          <w:sz w:val="24"/>
        </w:rPr>
        <w:t xml:space="preserve">Необходимые условия проведения ГИА: </w:t>
      </w:r>
    </w:p>
    <w:p w:rsidR="00AD1CC8" w:rsidRDefault="00A779D5">
      <w:pPr>
        <w:spacing w:after="219" w:line="259" w:lineRule="auto"/>
        <w:ind w:left="54" w:right="94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-34518</wp:posOffset>
                </wp:positionV>
                <wp:extent cx="409575" cy="988187"/>
                <wp:effectExtent l="0" t="0" r="0" b="0"/>
                <wp:wrapSquare wrapText="bothSides"/>
                <wp:docPr id="99420" name="Group 99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988187"/>
                          <a:chOff x="0" y="0"/>
                          <a:chExt cx="409575" cy="988187"/>
                        </a:xfrm>
                      </wpg:grpSpPr>
                      <wps:wsp>
                        <wps:cNvPr id="14598" name="Shape 1459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0" name="Shape 14600"/>
                        <wps:cNvSpPr/>
                        <wps:spPr>
                          <a:xfrm>
                            <a:off x="0" y="366903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2" name="Shape 14602"/>
                        <wps:cNvSpPr/>
                        <wps:spPr>
                          <a:xfrm>
                            <a:off x="0" y="769112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5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20" style="width:32.25pt;height:77.81pt;position:absolute;mso-position-horizontal-relative:text;mso-position-horizontal:absolute;margin-left:2.22pt;mso-position-vertical-relative:text;margin-top:-2.71803pt;" coordsize="4095,9881">
                <v:shape id="Shape 14598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v:shape id="Shape 14600" style="position:absolute;width:4095;height:2190;left:0;top:3669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v:shape id="Shape 14602" style="position:absolute;width:4095;height:2190;left:0;top:7691;" coordsize="409575,219075" path="m0,0l300037,0l409575,109475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 </w:t>
      </w:r>
    </w:p>
    <w:p w:rsidR="00AD1CC8" w:rsidRDefault="00A779D5">
      <w:pPr>
        <w:spacing w:after="218" w:line="259" w:lineRule="auto"/>
        <w:ind w:left="54" w:right="94"/>
        <w:jc w:val="right"/>
      </w:pPr>
      <w:r>
        <w:rPr>
          <w:sz w:val="24"/>
        </w:rPr>
        <w:t xml:space="preserve">__________________________________________________________________________ </w:t>
      </w:r>
    </w:p>
    <w:p w:rsidR="00AD1CC8" w:rsidRDefault="00A779D5">
      <w:pPr>
        <w:spacing w:after="263" w:line="259" w:lineRule="auto"/>
        <w:ind w:left="54" w:right="94"/>
        <w:jc w:val="right"/>
      </w:pPr>
      <w:r>
        <w:rPr>
          <w:sz w:val="24"/>
        </w:rPr>
        <w:t xml:space="preserve">__________________________________________________________________________ </w:t>
      </w:r>
    </w:p>
    <w:p w:rsidR="00AD1CC8" w:rsidRDefault="00A779D5">
      <w:pPr>
        <w:spacing w:after="215" w:line="272" w:lineRule="auto"/>
        <w:ind w:left="0" w:right="38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</w:t>
      </w:r>
      <w:r>
        <w:rPr>
          <w:sz w:val="24"/>
        </w:rPr>
        <w:t>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</w:t>
      </w:r>
      <w:r>
        <w:rPr>
          <w:sz w:val="24"/>
        </w:rPr>
        <w:t xml:space="preserve">еменем и местом ознакомления с результатами ГИА,  ознакомлен /ознакомлена. </w:t>
      </w:r>
    </w:p>
    <w:p w:rsidR="00AD1CC8" w:rsidRDefault="00A779D5">
      <w:pPr>
        <w:spacing w:after="37" w:line="259" w:lineRule="auto"/>
        <w:ind w:left="562" w:right="27"/>
        <w:jc w:val="left"/>
      </w:pPr>
      <w:r>
        <w:rPr>
          <w:sz w:val="24"/>
        </w:rPr>
        <w:t xml:space="preserve">Подпись заявителя   ______________/______________________(Ф.И.О.) </w:t>
      </w:r>
    </w:p>
    <w:p w:rsidR="00AD1CC8" w:rsidRDefault="00A779D5">
      <w:pPr>
        <w:spacing w:after="0" w:line="259" w:lineRule="auto"/>
        <w:ind w:left="562" w:right="27"/>
        <w:jc w:val="left"/>
      </w:pPr>
      <w:r>
        <w:rPr>
          <w:sz w:val="24"/>
        </w:rPr>
        <w:t xml:space="preserve">«____» _____________ 20___ г. </w:t>
      </w:r>
    </w:p>
    <w:p w:rsidR="00AD1CC8" w:rsidRDefault="00A779D5">
      <w:pPr>
        <w:spacing w:after="20" w:line="259" w:lineRule="auto"/>
        <w:ind w:left="567" w:firstLine="0"/>
        <w:jc w:val="left"/>
      </w:pPr>
      <w:r>
        <w:rPr>
          <w:sz w:val="24"/>
        </w:rPr>
        <w:t xml:space="preserve"> </w:t>
      </w:r>
    </w:p>
    <w:p w:rsidR="00AD1CC8" w:rsidRDefault="00A779D5">
      <w:pPr>
        <w:tabs>
          <w:tab w:val="center" w:pos="1011"/>
          <w:tab w:val="center" w:pos="2500"/>
          <w:tab w:val="center" w:pos="4099"/>
          <w:tab w:val="center" w:pos="6011"/>
          <w:tab w:val="center" w:pos="8493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AD1CC8" w:rsidRDefault="00A779D5">
      <w:pPr>
        <w:spacing w:after="27" w:line="259" w:lineRule="auto"/>
        <w:ind w:right="27"/>
        <w:jc w:val="left"/>
      </w:pPr>
      <w:r>
        <w:rPr>
          <w:sz w:val="24"/>
        </w:rPr>
        <w:t>участника Г</w:t>
      </w:r>
      <w:r>
        <w:rPr>
          <w:sz w:val="24"/>
        </w:rPr>
        <w:t xml:space="preserve">ИА  ______________/______________________(Ф.И.О.) </w:t>
      </w:r>
    </w:p>
    <w:p w:rsidR="00AD1CC8" w:rsidRDefault="00A779D5">
      <w:pPr>
        <w:spacing w:after="0" w:line="259" w:lineRule="auto"/>
        <w:ind w:left="562" w:right="27"/>
        <w:jc w:val="left"/>
      </w:pPr>
      <w:r>
        <w:rPr>
          <w:sz w:val="24"/>
        </w:rPr>
        <w:t xml:space="preserve">«____» _____________ 20___ г. </w:t>
      </w:r>
    </w:p>
    <w:p w:rsidR="00AD1CC8" w:rsidRDefault="00A779D5">
      <w:pPr>
        <w:spacing w:after="0" w:line="259" w:lineRule="auto"/>
        <w:ind w:left="283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AD1CC8" w:rsidRDefault="00A779D5">
      <w:pPr>
        <w:spacing w:after="18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407" w:tblpY="13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AD1CC8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D1CC8" w:rsidRDefault="00A779D5">
      <w:pPr>
        <w:tabs>
          <w:tab w:val="center" w:pos="1273"/>
          <w:tab w:val="center" w:pos="2878"/>
        </w:tabs>
        <w:spacing w:after="429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Регистрационный </w:t>
      </w:r>
      <w:r>
        <w:tab/>
        <w:t>номер</w:t>
      </w:r>
    </w:p>
    <w:p w:rsidR="00AD1CC8" w:rsidRDefault="00A779D5">
      <w:pPr>
        <w:spacing w:after="0" w:line="259" w:lineRule="auto"/>
        <w:ind w:right="-15"/>
        <w:jc w:val="right"/>
      </w:pPr>
      <w:r>
        <w:rPr>
          <w:sz w:val="22"/>
        </w:rPr>
        <w:lastRenderedPageBreak/>
        <w:t xml:space="preserve">46 </w:t>
      </w:r>
    </w:p>
    <w:p w:rsidR="00AD1CC8" w:rsidRDefault="00A779D5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AD1CC8" w:rsidRDefault="00AD1CC8">
      <w:pPr>
        <w:sectPr w:rsidR="00AD1CC8">
          <w:footerReference w:type="even" r:id="rId14"/>
          <w:footerReference w:type="default" r:id="rId15"/>
          <w:footerReference w:type="first" r:id="rId16"/>
          <w:pgSz w:w="11906" w:h="16838"/>
          <w:pgMar w:top="629" w:right="1100" w:bottom="716" w:left="850" w:header="720" w:footer="720" w:gutter="0"/>
          <w:cols w:space="720"/>
        </w:sectPr>
      </w:pPr>
    </w:p>
    <w:p w:rsidR="00AD1CC8" w:rsidRDefault="00A779D5">
      <w:pPr>
        <w:pStyle w:val="1"/>
        <w:spacing w:after="0" w:line="270" w:lineRule="auto"/>
        <w:ind w:left="5614" w:right="1400" w:hanging="3800"/>
        <w:jc w:val="left"/>
      </w:pPr>
      <w:bookmarkStart w:id="17" w:name="_Toc106792"/>
      <w:r>
        <w:t xml:space="preserve">Приложение 3. Журнал учета участников ГВЭ, обратившихся к медицинскому работнику  </w:t>
      </w:r>
      <w:bookmarkEnd w:id="17"/>
    </w:p>
    <w:p w:rsidR="00AD1CC8" w:rsidRDefault="00A779D5">
      <w:pPr>
        <w:pStyle w:val="1"/>
        <w:spacing w:after="0" w:line="270" w:lineRule="auto"/>
        <w:ind w:left="5614" w:right="1400" w:hanging="3800"/>
        <w:jc w:val="left"/>
      </w:pPr>
      <w:bookmarkStart w:id="18" w:name="_Toc106793"/>
      <w:r>
        <w:t xml:space="preserve">во время </w:t>
      </w:r>
      <w:r>
        <w:t xml:space="preserve">проведения экзамена </w:t>
      </w:r>
      <w:bookmarkEnd w:id="18"/>
    </w:p>
    <w:p w:rsidR="00AD1CC8" w:rsidRDefault="00A779D5">
      <w:pPr>
        <w:spacing w:after="34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3" w:line="269" w:lineRule="auto"/>
        <w:ind w:left="636"/>
        <w:jc w:val="center"/>
      </w:pPr>
      <w:r>
        <w:rPr>
          <w:b/>
        </w:rPr>
        <w:t xml:space="preserve">Ж У Р Н А Л </w:t>
      </w:r>
    </w:p>
    <w:p w:rsidR="00AD1CC8" w:rsidRDefault="00A779D5">
      <w:pPr>
        <w:spacing w:after="0" w:line="259" w:lineRule="auto"/>
        <w:ind w:right="607"/>
        <w:jc w:val="right"/>
      </w:pPr>
      <w:r>
        <w:rPr>
          <w:b/>
        </w:rPr>
        <w:t xml:space="preserve">учета участников ГВЭ, обратившихся к медицинскому работнику во время проведения экзамена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7230" w:type="dxa"/>
        <w:tblInd w:w="3956" w:type="dxa"/>
        <w:tblCellMar>
          <w:top w:w="9" w:type="dxa"/>
          <w:left w:w="771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230"/>
      </w:tblGrid>
      <w:tr w:rsidR="00AD1CC8">
        <w:trPr>
          <w:trHeight w:val="62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_______________________________ </w:t>
            </w:r>
          </w:p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 </w:t>
            </w:r>
          </w:p>
        </w:tc>
      </w:tr>
      <w:tr w:rsidR="00AD1CC8">
        <w:trPr>
          <w:trHeight w:val="620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0" w:firstLine="821"/>
              <w:jc w:val="left"/>
            </w:pPr>
            <w:r>
              <w:rPr>
                <w:b/>
              </w:rPr>
              <w:t xml:space="preserve">(наименование и адрес образовательной организации, на базе которой расположен ППЭ) </w:t>
            </w:r>
          </w:p>
        </w:tc>
      </w:tr>
      <w:tr w:rsidR="00AD1CC8">
        <w:trPr>
          <w:trHeight w:val="317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 </w:t>
            </w:r>
          </w:p>
        </w:tc>
      </w:tr>
      <w:tr w:rsidR="00AD1CC8">
        <w:trPr>
          <w:trHeight w:val="31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(Код</w:t>
            </w:r>
            <w:r>
              <w:rPr>
                <w:b/>
              </w:rPr>
              <w:t xml:space="preserve"> ППЭ) </w:t>
            </w:r>
          </w:p>
        </w:tc>
      </w:tr>
      <w:tr w:rsidR="00AD1CC8">
        <w:trPr>
          <w:trHeight w:val="619"/>
        </w:trPr>
        <w:tc>
          <w:tcPr>
            <w:tcW w:w="7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1. </w:t>
            </w:r>
          </w:p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 </w:t>
            </w:r>
          </w:p>
        </w:tc>
      </w:tr>
      <w:tr w:rsidR="00AD1CC8">
        <w:trPr>
          <w:trHeight w:val="32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2. </w:t>
            </w:r>
          </w:p>
        </w:tc>
      </w:tr>
      <w:tr w:rsidR="00AD1CC8">
        <w:trPr>
          <w:trHeight w:val="32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3. </w:t>
            </w:r>
          </w:p>
        </w:tc>
      </w:tr>
      <w:tr w:rsidR="00AD1CC8">
        <w:trPr>
          <w:trHeight w:val="32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4. </w:t>
            </w:r>
          </w:p>
        </w:tc>
      </w:tr>
      <w:tr w:rsidR="00AD1CC8">
        <w:trPr>
          <w:trHeight w:val="329"/>
        </w:trPr>
        <w:tc>
          <w:tcPr>
            <w:tcW w:w="7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CC8" w:rsidRDefault="00A779D5">
            <w:pPr>
              <w:spacing w:after="0" w:line="259" w:lineRule="auto"/>
              <w:ind w:left="46" w:firstLine="0"/>
              <w:jc w:val="left"/>
            </w:pPr>
            <w:r>
              <w:t xml:space="preserve">5. </w:t>
            </w:r>
          </w:p>
        </w:tc>
      </w:tr>
      <w:tr w:rsidR="00AD1CC8">
        <w:trPr>
          <w:trHeight w:val="619"/>
        </w:trPr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27" w:hanging="14"/>
              <w:jc w:val="left"/>
            </w:pPr>
            <w:r>
              <w:rPr>
                <w:b/>
              </w:rPr>
              <w:t xml:space="preserve">(«Ф.И.О. / Подпись/Дата» медицинских работников, закрепленных за ППЭ в дни проведения ГВЭ) </w:t>
            </w:r>
          </w:p>
        </w:tc>
      </w:tr>
    </w:tbl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7230" w:type="dxa"/>
        <w:tblInd w:w="3970" w:type="dxa"/>
        <w:tblCellMar>
          <w:top w:w="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577"/>
        <w:gridCol w:w="5652"/>
      </w:tblGrid>
      <w:tr w:rsidR="00AD1CC8">
        <w:trPr>
          <w:trHeight w:val="45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209" w:firstLine="0"/>
              <w:jc w:val="left"/>
            </w:pPr>
            <w:r>
              <w:rPr>
                <w:b/>
              </w:rPr>
              <w:t xml:space="preserve">НАЧАТ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4" w:firstLine="0"/>
              <w:jc w:val="left"/>
            </w:pPr>
            <w:r>
              <w:t xml:space="preserve">________ ______________________ 20 ______ г. </w:t>
            </w:r>
          </w:p>
        </w:tc>
      </w:tr>
      <w:tr w:rsidR="00AD1CC8">
        <w:trPr>
          <w:trHeight w:val="459"/>
        </w:trPr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CC8" w:rsidRDefault="00A779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CC8" w:rsidRDefault="00A779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D1CC8">
        <w:trPr>
          <w:trHeight w:val="45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ОКОНЧЕН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4" w:firstLine="0"/>
              <w:jc w:val="left"/>
            </w:pPr>
            <w:r>
              <w:t xml:space="preserve">________ ______________________ 20 ______ г. </w:t>
            </w:r>
          </w:p>
        </w:tc>
      </w:tr>
    </w:tbl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p w:rsidR="00AD1CC8" w:rsidRDefault="00A779D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4887" w:type="dxa"/>
        <w:tblInd w:w="0" w:type="dxa"/>
        <w:tblCellMar>
          <w:top w:w="9" w:type="dxa"/>
          <w:left w:w="110" w:type="dxa"/>
          <w:bottom w:w="54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2"/>
        <w:gridCol w:w="850"/>
        <w:gridCol w:w="2835"/>
        <w:gridCol w:w="1135"/>
        <w:gridCol w:w="2127"/>
        <w:gridCol w:w="1702"/>
        <w:gridCol w:w="1419"/>
        <w:gridCol w:w="1841"/>
        <w:gridCol w:w="1560"/>
      </w:tblGrid>
      <w:tr w:rsidR="00AD1CC8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CC8" w:rsidRDefault="00A779D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4"/>
              </w:rPr>
              <w:t xml:space="preserve"> п/п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4"/>
              </w:rPr>
              <w:t xml:space="preserve">Обращение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line="259" w:lineRule="auto"/>
              <w:ind w:left="0" w:right="79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4"/>
              </w:rPr>
              <w:t xml:space="preserve">Фамилия, имя, отчество участника ГВЭ </w:t>
            </w:r>
          </w:p>
          <w:p w:rsidR="00AD1CC8" w:rsidRDefault="00A779D5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line="259" w:lineRule="auto"/>
              <w:ind w:left="0" w:right="73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Номер аудитории </w:t>
            </w:r>
          </w:p>
          <w:p w:rsidR="00AD1CC8" w:rsidRDefault="00A779D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4"/>
              </w:rPr>
              <w:t xml:space="preserve">Причина обращения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line="259" w:lineRule="auto"/>
              <w:ind w:left="0" w:right="76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10" w:line="259" w:lineRule="auto"/>
              <w:ind w:left="0" w:right="115" w:firstLine="0"/>
              <w:jc w:val="center"/>
            </w:pPr>
            <w:r>
              <w:rPr>
                <w:b/>
                <w:sz w:val="14"/>
              </w:rPr>
              <w:t xml:space="preserve">Принятые меры </w:t>
            </w:r>
          </w:p>
          <w:p w:rsidR="00AD1CC8" w:rsidRDefault="00A779D5">
            <w:pPr>
              <w:spacing w:after="0" w:line="277" w:lineRule="auto"/>
              <w:ind w:left="662" w:right="740" w:firstLine="0"/>
              <w:jc w:val="center"/>
            </w:pPr>
            <w:r>
              <w:rPr>
                <w:i/>
                <w:sz w:val="14"/>
              </w:rPr>
              <w:t xml:space="preserve">(в соответствующем поле поставить «Х») </w:t>
            </w:r>
          </w:p>
          <w:p w:rsidR="00AD1CC8" w:rsidRDefault="00A779D5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4"/>
              </w:rPr>
              <w:t xml:space="preserve">Подпись участника ГВЭ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15" w:line="259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AD1CC8" w:rsidRDefault="00A779D5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4"/>
              </w:rPr>
              <w:t xml:space="preserve">Подпись медицинского работника </w:t>
            </w:r>
          </w:p>
        </w:tc>
      </w:tr>
      <w:tr w:rsidR="00AD1C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14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14"/>
              </w:rPr>
              <w:t xml:space="preserve">время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Оказана </w:t>
            </w:r>
            <w:r>
              <w:rPr>
                <w:b/>
                <w:sz w:val="14"/>
              </w:rPr>
              <w:t xml:space="preserve">медицинская помощь, участник ГВЭ </w:t>
            </w:r>
          </w:p>
          <w:p w:rsidR="00AD1CC8" w:rsidRDefault="00A779D5">
            <w:pPr>
              <w:spacing w:after="15" w:line="259" w:lineRule="auto"/>
              <w:ind w:left="0" w:right="111" w:firstLine="0"/>
              <w:jc w:val="center"/>
            </w:pPr>
            <w:r>
              <w:rPr>
                <w:b/>
                <w:sz w:val="14"/>
              </w:rPr>
              <w:t xml:space="preserve">ОТКАЗАЛСЯ ОТ </w:t>
            </w:r>
          </w:p>
          <w:p w:rsidR="00AD1CC8" w:rsidRDefault="00A779D5">
            <w:pPr>
              <w:spacing w:after="15" w:line="259" w:lineRule="auto"/>
              <w:ind w:left="0" w:right="113" w:firstLine="0"/>
              <w:jc w:val="center"/>
            </w:pPr>
            <w:r>
              <w:rPr>
                <w:b/>
                <w:sz w:val="14"/>
              </w:rPr>
              <w:t xml:space="preserve">СОСТАВЛЕНИЯ </w:t>
            </w:r>
          </w:p>
          <w:p w:rsidR="00AD1CC8" w:rsidRDefault="00A779D5">
            <w:pPr>
              <w:spacing w:after="1" w:line="282" w:lineRule="auto"/>
              <w:ind w:left="0" w:right="71" w:firstLine="0"/>
              <w:jc w:val="center"/>
            </w:pPr>
            <w:r>
              <w:rPr>
                <w:b/>
                <w:sz w:val="14"/>
              </w:rPr>
              <w:t xml:space="preserve">АКТА О ДОСРОЧНОМ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ЗАВЕРШЕНИИ ЭКЗАМЕНА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1" w:line="280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Оказана медицинская помощь, и </w:t>
            </w:r>
          </w:p>
          <w:p w:rsidR="00AD1CC8" w:rsidRDefault="00A779D5">
            <w:pPr>
              <w:spacing w:after="1" w:line="281" w:lineRule="auto"/>
              <w:ind w:left="0" w:right="77" w:firstLine="0"/>
              <w:jc w:val="center"/>
            </w:pPr>
            <w:r>
              <w:rPr>
                <w:b/>
                <w:sz w:val="14"/>
              </w:rPr>
              <w:t xml:space="preserve">СОСТАВЛЕН АКТ О ДОСРОЧНОМ </w:t>
            </w:r>
          </w:p>
          <w:p w:rsidR="00AD1CC8" w:rsidRDefault="00A779D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ЗАВЕРШЕНИИ ЭКЗАМЕНА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</w:tr>
      <w:tr w:rsidR="00AD1CC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1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4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1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14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4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1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14"/>
              </w:rPr>
              <w:t xml:space="preserve">10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62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49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6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62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662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AD1CC8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D1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-31" w:firstLine="0"/>
              <w:jc w:val="righ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11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0" w:right="25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8" w:rsidRDefault="00A779D5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</w:tbl>
    <w:p w:rsidR="00AD1CC8" w:rsidRDefault="00A779D5">
      <w:pPr>
        <w:spacing w:after="0" w:line="259" w:lineRule="auto"/>
        <w:ind w:right="-15"/>
        <w:jc w:val="right"/>
      </w:pPr>
      <w:r>
        <w:rPr>
          <w:sz w:val="22"/>
        </w:rPr>
        <w:t xml:space="preserve">48 </w:t>
      </w:r>
    </w:p>
    <w:p w:rsidR="00AD1CC8" w:rsidRDefault="00A779D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D1CC8" w:rsidRDefault="00AD1CC8">
      <w:pPr>
        <w:sectPr w:rsidR="00AD1CC8">
          <w:footerReference w:type="even" r:id="rId17"/>
          <w:footerReference w:type="default" r:id="rId18"/>
          <w:footerReference w:type="first" r:id="rId19"/>
          <w:pgSz w:w="16838" w:h="11906" w:orient="landscape"/>
          <w:pgMar w:top="1137" w:right="566" w:bottom="717" w:left="1133" w:header="720" w:footer="720" w:gutter="0"/>
          <w:cols w:space="720"/>
        </w:sectPr>
      </w:pPr>
    </w:p>
    <w:p w:rsidR="00AD1CC8" w:rsidRDefault="00A779D5">
      <w:pPr>
        <w:spacing w:after="0" w:line="259" w:lineRule="auto"/>
        <w:ind w:left="-307" w:firstLine="0"/>
      </w:pPr>
      <w:r>
        <w:t xml:space="preserve"> </w:t>
      </w:r>
    </w:p>
    <w:sectPr w:rsidR="00AD1CC8">
      <w:footerReference w:type="even" r:id="rId20"/>
      <w:footerReference w:type="default" r:id="rId21"/>
      <w:foot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9D5">
      <w:pPr>
        <w:spacing w:after="0" w:line="240" w:lineRule="auto"/>
      </w:pPr>
      <w:r>
        <w:separator/>
      </w:r>
    </w:p>
  </w:endnote>
  <w:endnote w:type="continuationSeparator" w:id="0">
    <w:p w:rsidR="00000000" w:rsidRDefault="00A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779D5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779D5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AD1CC8" w:rsidRDefault="00A779D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779D5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779D5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  <w:p w:rsidR="00AD1CC8" w:rsidRDefault="00A779D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779D5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779D5">
      <w:rPr>
        <w:noProof/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</w:t>
    </w:r>
  </w:p>
  <w:p w:rsidR="00AD1CC8" w:rsidRDefault="00A779D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779D5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779D5">
      <w:rPr>
        <w:noProof/>
        <w:sz w:val="22"/>
      </w:rPr>
      <w:t>49</w:t>
    </w:r>
    <w:r>
      <w:rPr>
        <w:sz w:val="22"/>
      </w:rPr>
      <w:fldChar w:fldCharType="end"/>
    </w:r>
    <w:r>
      <w:rPr>
        <w:sz w:val="22"/>
      </w:rPr>
      <w:t xml:space="preserve"> </w:t>
    </w:r>
  </w:p>
  <w:p w:rsidR="00AD1CC8" w:rsidRDefault="00A779D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8" w:rsidRDefault="00AD1CC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C8" w:rsidRDefault="00A779D5">
      <w:pPr>
        <w:spacing w:after="0" w:line="259" w:lineRule="auto"/>
        <w:ind w:left="708" w:firstLine="0"/>
        <w:jc w:val="left"/>
      </w:pPr>
      <w:r>
        <w:separator/>
      </w:r>
    </w:p>
  </w:footnote>
  <w:footnote w:type="continuationSeparator" w:id="0">
    <w:p w:rsidR="00AD1CC8" w:rsidRDefault="00A779D5">
      <w:pPr>
        <w:spacing w:after="0" w:line="259" w:lineRule="auto"/>
        <w:ind w:left="708" w:firstLine="0"/>
        <w:jc w:val="left"/>
      </w:pPr>
      <w:r>
        <w:continuationSeparator/>
      </w:r>
    </w:p>
  </w:footnote>
  <w:footnote w:id="1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Сообщается во время подачи заявления об участии в ГВЭ.</w:t>
      </w:r>
      <w:r>
        <w:rPr>
          <w:sz w:val="20"/>
        </w:rPr>
        <w:t xml:space="preserve"> </w:t>
      </w:r>
    </w:p>
  </w:footnote>
  <w:footnote w:id="2">
    <w:p w:rsidR="00AD1CC8" w:rsidRDefault="00A779D5">
      <w:pPr>
        <w:pStyle w:val="footnotedescription"/>
        <w:spacing w:line="309" w:lineRule="auto"/>
      </w:pPr>
      <w:r>
        <w:rPr>
          <w:rStyle w:val="footnotemark"/>
        </w:rPr>
        <w:footnoteRef/>
      </w:r>
      <w:r>
        <w:t xml:space="preserve"> При предъявлении рекомендаций ПМПК. При организации экзамена на дому, в медицинской организации – заключение медицинской организации и рекомендации ПМПК. </w:t>
      </w:r>
    </w:p>
  </w:footnote>
  <w:footnote w:id="3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t xml:space="preserve">См. Таблицу 1 и Таблицу 2. </w:t>
      </w:r>
    </w:p>
  </w:footnote>
  <w:footnote w:id="4">
    <w:p w:rsidR="00AD1CC8" w:rsidRDefault="00A779D5">
      <w:pPr>
        <w:pStyle w:val="footnotedescription"/>
        <w:spacing w:after="6" w:line="275" w:lineRule="auto"/>
        <w:ind w:right="114"/>
      </w:pPr>
      <w:r>
        <w:rPr>
          <w:rStyle w:val="footnotemark"/>
        </w:rPr>
        <w:footnoteRef/>
      </w:r>
      <w:r>
        <w:t xml:space="preserve"> Указанные материалы не содержат в себе Инструкций для организаторов вне аудиторий, медицинских работников, так как не содержат в себе особенностей проведения ГИА в форме ГВЭ. Названные Инструкции представлены в Методических ре</w:t>
      </w:r>
      <w:r>
        <w:t xml:space="preserve">комендациях по подготовке и проведению единого государственного экзамена в пунктах проведения экзаменов в 2025 году. </w:t>
      </w:r>
    </w:p>
  </w:footnote>
  <w:footnote w:id="5">
    <w:p w:rsidR="00AD1CC8" w:rsidRDefault="00A779D5">
      <w:pPr>
        <w:pStyle w:val="footnotedescription"/>
        <w:spacing w:after="53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6">
    <w:p w:rsidR="00AD1CC8" w:rsidRDefault="00A779D5">
      <w:pPr>
        <w:pStyle w:val="footnotedescription"/>
        <w:spacing w:line="296" w:lineRule="auto"/>
      </w:pPr>
      <w:r>
        <w:rPr>
          <w:rStyle w:val="footnotemark"/>
        </w:rPr>
        <w:footnoteRef/>
      </w:r>
      <w:r>
        <w:t xml:space="preserve"> За исключением ППЭ, организованных в труднодоступных и отдаленных местностях, в учр</w:t>
      </w:r>
      <w:r>
        <w:t xml:space="preserve">еждениях уголовно-исполнительной системы. </w:t>
      </w:r>
    </w:p>
  </w:footnote>
  <w:footnote w:id="7">
    <w:p w:rsidR="00AD1CC8" w:rsidRDefault="00A779D5">
      <w:pPr>
        <w:pStyle w:val="footnotedescription"/>
        <w:spacing w:line="309" w:lineRule="auto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на электронных носителях в зашифрованном виде. </w:t>
      </w:r>
    </w:p>
  </w:footnote>
  <w:footnote w:id="8">
    <w:p w:rsidR="00AD1CC8" w:rsidRDefault="00A779D5">
      <w:pPr>
        <w:pStyle w:val="footnotedescription"/>
        <w:spacing w:line="309" w:lineRule="auto"/>
      </w:pPr>
      <w:r>
        <w:rPr>
          <w:rStyle w:val="footnotemark"/>
        </w:rPr>
        <w:footnoteRef/>
      </w:r>
      <w:r>
        <w:t xml:space="preserve"> </w:t>
      </w:r>
      <w:r>
        <w:t xml:space="preserve">В случае если ОИВ принято решение о передаче ЭМ в электронном и зашифрованном виде посредством сети «Интернет».  </w:t>
      </w:r>
    </w:p>
  </w:footnote>
  <w:footnote w:id="9">
    <w:p w:rsidR="00AD1CC8" w:rsidRDefault="00A779D5">
      <w:pPr>
        <w:pStyle w:val="footnotedescription"/>
        <w:spacing w:line="262" w:lineRule="auto"/>
        <w:ind w:right="115"/>
      </w:pPr>
      <w:r>
        <w:rPr>
          <w:rStyle w:val="footnotemark"/>
        </w:rPr>
        <w:footnoteRef/>
      </w:r>
      <w:r>
        <w:t xml:space="preserve"> В случае если в течение двух часов от начала экзамена ни один из участников ГВЭ, распределенных в ППЭ и (или) отдельные аудитории ППЭ, не яв</w:t>
      </w:r>
      <w:r>
        <w:t xml:space="preserve">ился в ППЭ (отдельные аудитории ППЭ), а также в случае отсутствия средств видеонаблюдения, неисправного состояния или отключения указанных средств во время проведения экзаменов. </w:t>
      </w:r>
    </w:p>
  </w:footnote>
  <w:footnote w:id="10">
    <w:p w:rsidR="00AD1CC8" w:rsidRDefault="00A779D5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направления запечатанных пакетов с ЭМ, электронными носителями с файлами, содержащими ответы участников ГИА на задания КИМ (при наличии), из ППЭ в РЦОИ. </w:t>
      </w:r>
    </w:p>
  </w:footnote>
  <w:footnote w:id="11">
    <w:p w:rsidR="00AD1CC8" w:rsidRDefault="00A779D5">
      <w:pPr>
        <w:pStyle w:val="footnotedescription"/>
        <w:spacing w:line="310" w:lineRule="auto"/>
      </w:pPr>
      <w:r>
        <w:rPr>
          <w:rStyle w:val="footnotemark"/>
        </w:rPr>
        <w:footnoteRef/>
      </w:r>
      <w:r>
        <w:t xml:space="preserve"> Работники ППЭ, общественные наблюдатели, а также участники ГВЭ, покинувшие ППЭ в день</w:t>
      </w:r>
      <w:r>
        <w:t xml:space="preserve"> проведения экзамена, повторно в ППЭ в указанный день не допускаются. </w:t>
      </w:r>
    </w:p>
  </w:footnote>
  <w:footnote w:id="12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13">
    <w:p w:rsidR="00AD1CC8" w:rsidRDefault="00A779D5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учебному предме</w:t>
      </w:r>
      <w:r>
        <w:t>ту на бумажных носителях, упакованных в специальные пакеты.</w:t>
      </w:r>
      <w:r>
        <w:rPr>
          <w:sz w:val="24"/>
        </w:rPr>
        <w:t xml:space="preserve"> </w:t>
      </w:r>
    </w:p>
  </w:footnote>
  <w:footnote w:id="14">
    <w:p w:rsidR="00AD1CC8" w:rsidRDefault="00A779D5">
      <w:pPr>
        <w:pStyle w:val="footnotedescription"/>
        <w:spacing w:after="3" w:line="257" w:lineRule="auto"/>
        <w:ind w:right="109"/>
      </w:pPr>
      <w:r>
        <w:rPr>
          <w:rStyle w:val="footnotemark"/>
        </w:rPr>
        <w:footnoteRef/>
      </w:r>
      <w:r>
        <w:t xml:space="preserve"> Средства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</w:t>
      </w:r>
      <w:r>
        <w:t xml:space="preserve">тв обучения и воспитания, разрешенных к использованию для выполнения заданий КИМ по соответствующим учебным предметам). </w:t>
      </w:r>
    </w:p>
  </w:footnote>
  <w:footnote w:id="15">
    <w:p w:rsidR="00AD1CC8" w:rsidRDefault="00A779D5">
      <w:pPr>
        <w:pStyle w:val="footnotedescription"/>
        <w:spacing w:line="288" w:lineRule="auto"/>
        <w:ind w:right="113"/>
      </w:pPr>
      <w:r>
        <w:rPr>
          <w:rStyle w:val="footnotemark"/>
        </w:rPr>
        <w:footnoteRef/>
      </w:r>
      <w:r>
        <w:t xml:space="preserve"> Подробнее процедура допуска участников экзаменов в ППЭ, с учетом соблюдения установленного порядка проведения экзаменов, описана в Ин</w:t>
      </w:r>
      <w:r>
        <w:t xml:space="preserve">струкции для организатора вне аудитории, расположенной в Методических рекомендациях по подготовке и проведению единого государственного экзамена в пунктах проведения экзаменов в 2025 году. </w:t>
      </w:r>
    </w:p>
  </w:footnote>
  <w:footnote w:id="16">
    <w:p w:rsidR="00AD1CC8" w:rsidRDefault="00A779D5">
      <w:pPr>
        <w:pStyle w:val="footnotedescription"/>
        <w:spacing w:line="258" w:lineRule="auto"/>
        <w:ind w:right="108"/>
      </w:pPr>
      <w:r>
        <w:rPr>
          <w:rStyle w:val="footnotemark"/>
        </w:rPr>
        <w:footnoteRef/>
      </w:r>
      <w:r>
        <w:t xml:space="preserve"> Средства связи, фото-, аудио- и видеоаппаратура, электронно-вычи</w:t>
      </w:r>
      <w:r>
        <w:t xml:space="preserve">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 </w:t>
      </w:r>
    </w:p>
  </w:footnote>
  <w:footnote w:id="17">
    <w:p w:rsidR="00AD1CC8" w:rsidRDefault="00A779D5">
      <w:pPr>
        <w:pStyle w:val="footnotedescription"/>
        <w:spacing w:after="25" w:line="257" w:lineRule="auto"/>
        <w:ind w:right="105"/>
      </w:pPr>
      <w:r>
        <w:rPr>
          <w:rStyle w:val="footnotemark"/>
        </w:rPr>
        <w:footnoteRef/>
      </w:r>
      <w:r>
        <w:t xml:space="preserve"> Указанный акт подписывают член ГЭК и участник ГВЭ, отказавшийся </w:t>
      </w:r>
      <w:r>
        <w:t xml:space="preserve">от сдачи запрещенного средства. Акт составляется в двух экземплярах. Первый экземпляр член ГЭК оставляет у себя для передачи председателю ГЭК, второй передает участнику ГВЭ. Повторно к участию в ГВЭ по данному учебному предмету в резервные сроки указанный </w:t>
      </w:r>
      <w:r>
        <w:t>участник ГВЭ может быть допущен только по решению председателя ГЭК. Подробнее о составлении указанного акта можно ознакомиться в Рекомендациях для исполнительных органов субъектов Российской Федерации, осуществляющих государственное управление в сфере обра</w:t>
      </w:r>
      <w:r>
        <w:t xml:space="preserve">зования, по работе с нарушениями Порядка проведения государственной итоговой аттестации по образовательным программам среднего общего образования, размещенных на официальном сайте Рособрнадзора.  </w:t>
      </w:r>
    </w:p>
  </w:footnote>
  <w:footnote w:id="18">
    <w:p w:rsidR="00AD1CC8" w:rsidRDefault="00A779D5">
      <w:pPr>
        <w:pStyle w:val="footnotedescription"/>
        <w:spacing w:after="52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Член</w:t>
      </w:r>
      <w:r>
        <w:t xml:space="preserve"> ГЭК фиксирует данный факт для дальнейшего принятия решения. </w:t>
      </w:r>
    </w:p>
  </w:footnote>
  <w:footnote w:id="19">
    <w:p w:rsidR="00AD1CC8" w:rsidRDefault="00A779D5">
      <w:pPr>
        <w:pStyle w:val="footnotedescription"/>
        <w:spacing w:after="55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20">
    <w:p w:rsidR="00AD1CC8" w:rsidRDefault="00A779D5">
      <w:pPr>
        <w:pStyle w:val="footnotedescription"/>
        <w:spacing w:after="30" w:line="251" w:lineRule="auto"/>
        <w:ind w:right="116"/>
      </w:pPr>
      <w:r>
        <w:rPr>
          <w:rStyle w:val="footnotemark"/>
        </w:rPr>
        <w:footnoteRef/>
      </w:r>
      <w:r>
        <w:t xml:space="preserve"> Участникам экзамена, опоздавшим на экзамен, рекомендуется выдать распечатанную «Инструкция для участника ГВЭ, зачитываемая организатором в а</w:t>
      </w:r>
      <w:r>
        <w:t>удитории перед началом экзамена»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</w:t>
      </w:r>
      <w:r>
        <w:t xml:space="preserve">).   </w:t>
      </w:r>
    </w:p>
  </w:footnote>
  <w:footnote w:id="21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</w:t>
      </w:r>
      <w:r>
        <w:rPr>
          <w:sz w:val="24"/>
        </w:rPr>
        <w:t xml:space="preserve"> </w:t>
      </w:r>
    </w:p>
  </w:footnote>
  <w:footnote w:id="22">
    <w:p w:rsidR="00AD1CC8" w:rsidRDefault="00A779D5">
      <w:pPr>
        <w:pStyle w:val="footnotedescription"/>
        <w:spacing w:after="43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23">
    <w:p w:rsidR="00AD1CC8" w:rsidRDefault="00A779D5">
      <w:pPr>
        <w:pStyle w:val="footnotedescription"/>
        <w:spacing w:after="22" w:line="250" w:lineRule="auto"/>
        <w:ind w:right="114"/>
      </w:pPr>
      <w:r>
        <w:rPr>
          <w:rStyle w:val="footnotemark"/>
        </w:rPr>
        <w:footnoteRef/>
      </w:r>
      <w:r>
        <w:t xml:space="preserve"> Подробнее с действиями при обнаружении факта нарушения требований Порядка, в том числе с рекомендациями по составлен</w:t>
      </w:r>
      <w:r>
        <w:t>ию соответствующих актов, можно ознакомиться в Рекомендациях для исполнительных органов субъектов Российской Федерации, осуществляющих государственное управление в сфере образования, по работе с нарушениями Порядка проведения государственной итоговой аттес</w:t>
      </w:r>
      <w:r>
        <w:t xml:space="preserve">тации по образовательным программам среднего общего образования, размещенных на официальном сайте Рособрнадзора. </w:t>
      </w:r>
    </w:p>
  </w:footnote>
  <w:footnote w:id="24">
    <w:p w:rsidR="00AD1CC8" w:rsidRDefault="00A779D5">
      <w:pPr>
        <w:pStyle w:val="footnotedescription"/>
        <w:spacing w:after="7" w:line="274" w:lineRule="auto"/>
        <w:ind w:right="109"/>
      </w:pPr>
      <w:r>
        <w:rPr>
          <w:rStyle w:val="footnotemark"/>
        </w:rPr>
        <w:footnoteRef/>
      </w:r>
      <w:r>
        <w:t xml:space="preserve"> </w:t>
      </w:r>
      <w:r>
        <w:t>В случае если участник ГВЭ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ГВЭ к медицинскому работнику и приглашают члена ГЭ</w:t>
      </w:r>
      <w:r>
        <w:t xml:space="preserve">К.  </w:t>
      </w:r>
    </w:p>
  </w:footnote>
  <w:footnote w:id="25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Апелляция может быть подана участником ГИА только до момента выхода из ППЭ. </w:t>
      </w:r>
    </w:p>
  </w:footnote>
  <w:footnote w:id="26">
    <w:p w:rsidR="00AD1CC8" w:rsidRDefault="00A779D5">
      <w:pPr>
        <w:pStyle w:val="footnotedescription"/>
        <w:spacing w:after="9" w:line="262" w:lineRule="auto"/>
        <w:ind w:right="110"/>
      </w:pPr>
      <w:r>
        <w:rPr>
          <w:rStyle w:val="footnotemark"/>
        </w:rPr>
        <w:footnoteRef/>
      </w:r>
      <w:r>
        <w:t xml:space="preserve"> Перенос ответов в бланки производится ассистентом после того, как участник ГИА завершил экзамен. Перенос осуществляется в ПОЛНОМ соответствии с ответами участников ГВЭ. П</w:t>
      </w:r>
      <w:r>
        <w:t xml:space="preserve">ри переносе ответов в бланки стандартного размера в поле «Подпись участника» ассистент пишет «Копия верна» и ставит свою подпись. </w:t>
      </w:r>
    </w:p>
  </w:footnote>
  <w:footnote w:id="27">
    <w:p w:rsidR="00AD1CC8" w:rsidRDefault="00A779D5">
      <w:pPr>
        <w:pStyle w:val="footnotedescription"/>
        <w:spacing w:after="15" w:line="276" w:lineRule="auto"/>
        <w:ind w:right="116"/>
      </w:pPr>
      <w:r>
        <w:rPr>
          <w:rStyle w:val="footnotemark"/>
        </w:rPr>
        <w:footnoteRef/>
      </w:r>
      <w:r>
        <w:t xml:space="preserve"> Специально предусмотренные тетради для записи ответов на задания КИМ, выполненные слепыми участниками ГВЭ рельефно-точечным</w:t>
      </w:r>
      <w:r>
        <w:t xml:space="preserve"> шрифтом Брайля, и бланки передаются в Комиссию тифлопереводчиков, которая работает в специально выделенном и оборудованном помещении (аудитории) в ППЭ, РЦОИ (в соответствии с организационно-технологической схемой проведения ГИА, принятой в субъекте Россий</w:t>
      </w:r>
      <w:r>
        <w:t xml:space="preserve">ской Федерации).  </w:t>
      </w:r>
    </w:p>
  </w:footnote>
  <w:footnote w:id="28">
    <w:p w:rsidR="00AD1CC8" w:rsidRDefault="00A779D5">
      <w:pPr>
        <w:pStyle w:val="footnotedescription"/>
        <w:spacing w:after="7" w:line="264" w:lineRule="auto"/>
        <w:ind w:right="107"/>
      </w:pPr>
      <w:r>
        <w:rPr>
          <w:rStyle w:val="footnotemark"/>
        </w:rPr>
        <w:footnoteRef/>
      </w:r>
      <w:r>
        <w:t xml:space="preserve"> На ВДП проставляется следующая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устная). </w:t>
      </w:r>
    </w:p>
  </w:footnote>
  <w:footnote w:id="29">
    <w:p w:rsidR="00AD1CC8" w:rsidRDefault="00A779D5">
      <w:pPr>
        <w:pStyle w:val="footnotedescription"/>
        <w:spacing w:line="313" w:lineRule="auto"/>
      </w:pPr>
      <w:r>
        <w:rPr>
          <w:rStyle w:val="footnotemark"/>
        </w:rPr>
        <w:footnoteRef/>
      </w:r>
      <w:r>
        <w:t xml:space="preserve"> Бланк ответ</w:t>
      </w:r>
      <w:r>
        <w:t xml:space="preserve">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задания. </w:t>
      </w:r>
    </w:p>
  </w:footnote>
  <w:footnote w:id="30">
    <w:p w:rsidR="00AD1CC8" w:rsidRDefault="00A779D5">
      <w:pPr>
        <w:pStyle w:val="footnotedescription"/>
        <w:spacing w:after="50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</w:p>
  </w:footnote>
  <w:footnote w:id="31">
    <w:p w:rsidR="00AD1CC8" w:rsidRDefault="00A779D5">
      <w:pPr>
        <w:pStyle w:val="footnotedescription"/>
        <w:spacing w:after="56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</w:p>
  </w:footnote>
  <w:footnote w:id="32">
    <w:p w:rsidR="00AD1CC8" w:rsidRDefault="00A779D5">
      <w:pPr>
        <w:pStyle w:val="footnotedescription"/>
        <w:tabs>
          <w:tab w:val="center" w:pos="2555"/>
          <w:tab w:val="center" w:pos="6841"/>
        </w:tabs>
        <w:spacing w:after="58" w:line="259" w:lineRule="auto"/>
        <w:ind w:firstLine="0"/>
        <w:jc w:val="left"/>
      </w:pPr>
      <w:r>
        <w:rPr>
          <w:rStyle w:val="footnotemark"/>
        </w:rPr>
        <w:footnoteRef/>
      </w:r>
      <w:r>
        <w:t xml:space="preserve"> Формат кон</w:t>
      </w:r>
      <w:r>
        <w:t xml:space="preserve">верта определяется ОИВ. </w:t>
      </w:r>
      <w:r>
        <w:tab/>
        <w:t xml:space="preserve"> </w:t>
      </w:r>
    </w:p>
  </w:footnote>
  <w:footnote w:id="33">
    <w:p w:rsidR="00AD1CC8" w:rsidRDefault="00A779D5">
      <w:pPr>
        <w:pStyle w:val="footnotedescription"/>
        <w:spacing w:line="294" w:lineRule="auto"/>
      </w:pPr>
      <w:r>
        <w:rPr>
          <w:rStyle w:val="footnotemark"/>
        </w:rPr>
        <w:footnoteRef/>
      </w:r>
      <w:r>
        <w:t xml:space="preserve"> Если в ППЭ проводятся ЕГЭ и ГВЭ в один день, то отдельный отчет ППЭ-10 о проведении ГВЭ составлять не нужно. Данные о проведении ЕГЭ и ГВЭ вносятся в один отчет. </w:t>
      </w:r>
    </w:p>
  </w:footnote>
  <w:footnote w:id="34">
    <w:p w:rsidR="00AD1CC8" w:rsidRDefault="00A779D5">
      <w:pPr>
        <w:pStyle w:val="footnotedescription"/>
        <w:spacing w:after="8" w:line="293" w:lineRule="auto"/>
        <w:ind w:right="115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</w:t>
      </w:r>
      <w:r>
        <w:t xml:space="preserve">полноценной обработки комплекта бланков участника ГВЭ и не используется участником ГВЭ для записи ответов на задания. </w:t>
      </w:r>
      <w:r>
        <w:rPr>
          <w:vertAlign w:val="superscript"/>
        </w:rPr>
        <w:t>35</w:t>
      </w:r>
      <w:r>
        <w:t xml:space="preserve"> Формат конверта определяется ОИВ. </w:t>
      </w:r>
      <w:r>
        <w:rPr>
          <w:vertAlign w:val="superscript"/>
        </w:rPr>
        <w:t>36</w:t>
      </w:r>
      <w:r>
        <w:t xml:space="preserve"> Формат конверта определяется ОИВ. </w:t>
      </w:r>
    </w:p>
  </w:footnote>
  <w:footnote w:id="35">
    <w:p w:rsidR="00AD1CC8" w:rsidRDefault="00A779D5">
      <w:pPr>
        <w:pStyle w:val="footnotedescription"/>
        <w:spacing w:line="306" w:lineRule="auto"/>
        <w:jc w:val="left"/>
      </w:pPr>
      <w:r>
        <w:rPr>
          <w:rStyle w:val="footnotemark"/>
        </w:rPr>
        <w:footnoteRef/>
      </w:r>
      <w:r>
        <w:t xml:space="preserve"> За исключением ППЭ, в которых проводится сканирование экзамен</w:t>
      </w:r>
      <w:r>
        <w:t xml:space="preserve">ационных работ участников ГВЭ. </w:t>
      </w:r>
    </w:p>
  </w:footnote>
  <w:footnote w:id="36">
    <w:p w:rsidR="00AD1CC8" w:rsidRDefault="00A779D5">
      <w:pPr>
        <w:pStyle w:val="footnotedescription"/>
        <w:spacing w:line="273" w:lineRule="auto"/>
        <w:ind w:right="117"/>
      </w:pPr>
      <w:r>
        <w:rPr>
          <w:rStyle w:val="footnotemark"/>
        </w:rPr>
        <w:footnoteRef/>
      </w:r>
      <w:r>
        <w:t xml:space="preserve"> </w:t>
      </w:r>
      <w:r>
        <w:t xml:space="preserve">Сканированные изображения экзаменационных работ, файлы, содержащие ответы участников ГВЭ на задания КИМ (при наличии), передаются в РЦОИ для последующей обработки сразу по завершении сканирования экзаменационных работ из всех аудиторий. </w:t>
      </w:r>
    </w:p>
  </w:footnote>
  <w:footnote w:id="37">
    <w:p w:rsidR="00AD1CC8" w:rsidRDefault="00A779D5">
      <w:pPr>
        <w:pStyle w:val="footnotedescription"/>
        <w:spacing w:line="274" w:lineRule="auto"/>
        <w:ind w:right="119"/>
      </w:pPr>
      <w:r>
        <w:rPr>
          <w:rStyle w:val="footnotemark"/>
        </w:rPr>
        <w:footnoteRef/>
      </w:r>
      <w:r>
        <w:t xml:space="preserve"> Сканированные из</w:t>
      </w:r>
      <w:r>
        <w:t xml:space="preserve">ображения экзаменационных работ, файлы, содержащие ответы участников ГВЭ на задания КИМ (при наличии), передаются в РЦОИ для последующей обработки сразу по завершении сканирования экзаменационных работ из всех аудиторий. </w:t>
      </w:r>
    </w:p>
  </w:footnote>
  <w:footnote w:id="38">
    <w:p w:rsidR="00AD1CC8" w:rsidRDefault="00A779D5">
      <w:pPr>
        <w:pStyle w:val="footnotedescription"/>
        <w:spacing w:after="41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39">
    <w:p w:rsidR="00AD1CC8" w:rsidRDefault="00A779D5">
      <w:pPr>
        <w:pStyle w:val="footnotedescription"/>
        <w:spacing w:after="16" w:line="274" w:lineRule="auto"/>
        <w:ind w:right="116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40">
    <w:p w:rsidR="00AD1CC8" w:rsidRDefault="00A779D5">
      <w:pPr>
        <w:pStyle w:val="footnotedescription"/>
        <w:spacing w:line="256" w:lineRule="auto"/>
        <w:ind w:right="114"/>
      </w:pPr>
      <w:r>
        <w:rPr>
          <w:rStyle w:val="footnotemark"/>
        </w:rPr>
        <w:footnoteRef/>
      </w:r>
      <w:r>
        <w:t xml:space="preserve"> </w:t>
      </w:r>
      <w:r>
        <w:t>Информация о количестве таких участников ГВЭ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ОИВ, учредителями и загранучреждениями в ППЭ не позднее</w:t>
      </w:r>
      <w:r>
        <w:t xml:space="preserve"> двух рабочих дней до дня проведения экзамена по соответствующему учебному предмету. </w:t>
      </w:r>
    </w:p>
  </w:footnote>
  <w:footnote w:id="41">
    <w:p w:rsidR="00AD1CC8" w:rsidRDefault="00A779D5">
      <w:pPr>
        <w:pStyle w:val="footnotedescription"/>
        <w:spacing w:line="255" w:lineRule="auto"/>
        <w:ind w:right="115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>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</w:t>
      </w:r>
      <w:r>
        <w:rPr>
          <w:sz w:val="20"/>
        </w:rPr>
        <w:t>ь причиной нарушения прав участников экзаменов и нарушений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находящиеся в непосредственной б</w:t>
      </w:r>
      <w:r>
        <w:rPr>
          <w:sz w:val="20"/>
        </w:rPr>
        <w:t xml:space="preserve">лизости, например, стальные двери). </w:t>
      </w:r>
    </w:p>
    <w:p w:rsidR="00AD1CC8" w:rsidRDefault="00A779D5">
      <w:pPr>
        <w:pStyle w:val="footnotedescription"/>
        <w:spacing w:line="280" w:lineRule="auto"/>
      </w:pPr>
      <w:r>
        <w:rPr>
          <w:sz w:val="20"/>
        </w:rPr>
        <w:t xml:space="preserve"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 </w:t>
      </w:r>
    </w:p>
    <w:p w:rsidR="00AD1CC8" w:rsidRDefault="00A779D5">
      <w:pPr>
        <w:pStyle w:val="footnotedescription"/>
        <w:spacing w:line="252" w:lineRule="auto"/>
        <w:ind w:right="119"/>
      </w:pPr>
      <w:r>
        <w:rPr>
          <w:sz w:val="20"/>
        </w:rPr>
        <w:t>На металлоискателях различные</w:t>
      </w:r>
      <w:r>
        <w:rPr>
          <w:sz w:val="20"/>
        </w:rPr>
        <w:t xml:space="preserve"> предметы могут фиксироваться в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</w:t>
      </w:r>
      <w:r>
        <w:rPr>
          <w:sz w:val="20"/>
        </w:rPr>
        <w:t xml:space="preserve">товерного сигнала меняются настройки. В качестве рабочего выбирается режим с наименьшим количеством ошибок. </w:t>
      </w:r>
    </w:p>
  </w:footnote>
  <w:footnote w:id="42">
    <w:p w:rsidR="00AD1CC8" w:rsidRDefault="00A779D5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учебному предмету на бумажных носителях, упакованных в сп</w:t>
      </w:r>
      <w:r>
        <w:t xml:space="preserve">ециальные пакеты. </w:t>
      </w:r>
    </w:p>
  </w:footnote>
  <w:footnote w:id="43">
    <w:p w:rsidR="00AD1CC8" w:rsidRDefault="00A779D5">
      <w:pPr>
        <w:pStyle w:val="footnotedescription"/>
        <w:spacing w:after="42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</w:t>
      </w:r>
      <w:r>
        <w:rPr>
          <w:sz w:val="20"/>
        </w:rPr>
        <w:t xml:space="preserve"> </w:t>
      </w:r>
    </w:p>
  </w:footnote>
  <w:footnote w:id="44">
    <w:p w:rsidR="00AD1CC8" w:rsidRDefault="00A779D5">
      <w:pPr>
        <w:pStyle w:val="footnotedescription"/>
        <w:spacing w:line="310" w:lineRule="auto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др.). </w:t>
      </w:r>
    </w:p>
  </w:footnote>
  <w:footnote w:id="45">
    <w:p w:rsidR="00AD1CC8" w:rsidRDefault="00A779D5">
      <w:pPr>
        <w:pStyle w:val="footnotedescription"/>
        <w:spacing w:line="267" w:lineRule="auto"/>
        <w:ind w:right="111" w:firstLine="711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</w:t>
      </w:r>
      <w:r>
        <w:t xml:space="preserve">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году. </w:t>
      </w:r>
    </w:p>
  </w:footnote>
  <w:footnote w:id="46">
    <w:p w:rsidR="00AD1CC8" w:rsidRDefault="00A779D5">
      <w:pPr>
        <w:pStyle w:val="footnotedescription"/>
        <w:spacing w:line="310" w:lineRule="auto"/>
      </w:pPr>
      <w:r>
        <w:rPr>
          <w:rStyle w:val="footnotemark"/>
        </w:rPr>
        <w:footnoteRef/>
      </w:r>
      <w:r>
        <w:t xml:space="preserve"> Работники ППЭ, общественные набл</w:t>
      </w:r>
      <w:r>
        <w:t xml:space="preserve">юдатели, а также участники ГВЭ, покинувшие ППЭ в день проведения экзамена, повторно в ППЭ в указанный день не допускаются. </w:t>
      </w:r>
    </w:p>
  </w:footnote>
  <w:footnote w:id="47">
    <w:p w:rsidR="00AD1CC8" w:rsidRDefault="00A779D5">
      <w:pPr>
        <w:pStyle w:val="footnotedescription"/>
        <w:spacing w:after="11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</w:t>
      </w:r>
      <w:r>
        <w:rPr>
          <w:sz w:val="24"/>
        </w:rPr>
        <w:t xml:space="preserve"> </w:t>
      </w:r>
    </w:p>
  </w:footnote>
  <w:footnote w:id="48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</w:t>
      </w:r>
      <w:r>
        <w:t xml:space="preserve">оведения экзамена по соответствующему учебному предмету на бумажных носителях, упакованных в специальные пакеты. </w:t>
      </w:r>
    </w:p>
  </w:footnote>
  <w:footnote w:id="49">
    <w:p w:rsidR="00AD1CC8" w:rsidRDefault="00A779D5">
      <w:pPr>
        <w:pStyle w:val="footnotedescription"/>
        <w:spacing w:line="313" w:lineRule="auto"/>
      </w:pPr>
      <w:r>
        <w:rPr>
          <w:rStyle w:val="footnotemark"/>
        </w:rPr>
        <w:footnoteRef/>
      </w:r>
      <w:r>
        <w:t xml:space="preserve"> Бланк ответов при проведении ГВЭ в устной форме необходим для полноценной обработки комплекта бланков участника ГВЭ и не используется участн</w:t>
      </w:r>
      <w:r>
        <w:t xml:space="preserve">иком ГВЭ для записи ответов на задания. </w:t>
      </w:r>
    </w:p>
  </w:footnote>
  <w:footnote w:id="50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В случае если ОИВ принято решение о передаче ЭМ в ППЭ в электронном и зашифрованном виде посредством сети «Интернет» и (или) на электронных носителях в зашифрованном виде. </w:t>
      </w:r>
    </w:p>
  </w:footnote>
  <w:footnote w:id="51">
    <w:p w:rsidR="00AD1CC8" w:rsidRDefault="00A779D5">
      <w:pPr>
        <w:pStyle w:val="footnotedescription"/>
        <w:spacing w:line="288" w:lineRule="auto"/>
      </w:pPr>
      <w:r>
        <w:rPr>
          <w:rStyle w:val="footnotemark"/>
        </w:rPr>
        <w:footnoteRef/>
      </w:r>
      <w:r>
        <w:t xml:space="preserve"> Участникам ГВЭ – </w:t>
      </w:r>
      <w:r>
        <w:t xml:space="preserve">глухим, слабослышащим, позднооглохшим и кохлеарно имплантированным, участникам ГВЭ с расстройствами аутистического спектра – необходимо раздать в напечатанном виде. </w:t>
      </w:r>
    </w:p>
  </w:footnote>
  <w:footnote w:id="52">
    <w:p w:rsidR="00AD1CC8" w:rsidRDefault="00A779D5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соответствующему </w:t>
      </w:r>
      <w:r>
        <w:t xml:space="preserve">учебному предмету на бумажных носителях, упакованных в специальные пакеты. </w:t>
      </w:r>
    </w:p>
  </w:footnote>
  <w:footnote w:id="53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</w:p>
  </w:footnote>
  <w:footnote w:id="54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др.</w:t>
      </w:r>
      <w:r>
        <w:t xml:space="preserve">). </w:t>
      </w:r>
    </w:p>
  </w:footnote>
  <w:footnote w:id="55">
    <w:p w:rsidR="00AD1CC8" w:rsidRDefault="00A779D5">
      <w:pPr>
        <w:pStyle w:val="footnotedescription"/>
        <w:spacing w:line="273" w:lineRule="auto"/>
        <w:ind w:right="111" w:firstLine="711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</w:t>
      </w:r>
      <w:r>
        <w:t xml:space="preserve">нвалидов в 2025 году. </w:t>
      </w:r>
    </w:p>
  </w:footnote>
  <w:footnote w:id="56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Присутствуют в ППЭ только до момента вскрытия участниками ГИА ЭМ, в которые входят бланки и КИМ, или до момента начала печати ЭМ. </w:t>
      </w:r>
    </w:p>
  </w:footnote>
  <w:footnote w:id="57">
    <w:p w:rsidR="00AD1CC8" w:rsidRDefault="00A779D5">
      <w:pPr>
        <w:pStyle w:val="footnotedescription"/>
        <w:spacing w:after="50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Присутствуют в день экзамена в помещении, которое организуется до входа в ППЭ. </w:t>
      </w:r>
    </w:p>
  </w:footnote>
  <w:footnote w:id="58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Член ГЭК фиксиру</w:t>
      </w:r>
      <w:r>
        <w:t xml:space="preserve">ет данный факт для дальнейшего принятия решения. </w:t>
      </w:r>
    </w:p>
  </w:footnote>
  <w:footnote w:id="59">
    <w:p w:rsidR="00AD1CC8" w:rsidRDefault="00A779D5">
      <w:pPr>
        <w:pStyle w:val="footnotedescription"/>
        <w:spacing w:after="7" w:line="276" w:lineRule="auto"/>
        <w:ind w:right="113"/>
      </w:pPr>
      <w:r>
        <w:rPr>
          <w:rStyle w:val="footnotemark"/>
        </w:rPr>
        <w:footnoteRef/>
      </w:r>
      <w:r>
        <w:t xml:space="preserve"> Подробнее процедура допуска участников экзаменов в ППЭ, с учетом соблюдения установленного порядка проведения экзаменов, описана в Инструкции для организатора вне аудитории,</w:t>
      </w:r>
      <w:r>
        <w:rPr>
          <w:sz w:val="20"/>
        </w:rPr>
        <w:t xml:space="preserve"> </w:t>
      </w:r>
      <w:r>
        <w:t>расположенной в Методических р</w:t>
      </w:r>
      <w:r>
        <w:t xml:space="preserve">екомендациях по подготовке и проведению единого государственного экзамена в пунктах проведения экзаменов в 2025 году. </w:t>
      </w:r>
    </w:p>
  </w:footnote>
  <w:footnote w:id="60">
    <w:p w:rsidR="00AD1CC8" w:rsidRDefault="00A779D5">
      <w:pPr>
        <w:pStyle w:val="footnotedescription"/>
        <w:spacing w:after="39" w:line="258" w:lineRule="auto"/>
        <w:ind w:right="116"/>
      </w:pPr>
      <w:r>
        <w:rPr>
          <w:rStyle w:val="footnotemark"/>
        </w:rPr>
        <w:footnoteRef/>
      </w:r>
      <w:r>
        <w:t xml:space="preserve"> Средства связи, фото-, аудио- и видеоаппаратура, электронно-вычислительная техника, справочные материалы, письменные заметки и иные сре</w:t>
      </w:r>
      <w:r>
        <w:t xml:space="preserve">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предметам). </w:t>
      </w:r>
    </w:p>
  </w:footnote>
  <w:footnote w:id="61">
    <w:p w:rsidR="00AD1CC8" w:rsidRDefault="00A779D5">
      <w:pPr>
        <w:pStyle w:val="footnotedescription"/>
        <w:spacing w:after="21" w:line="260" w:lineRule="auto"/>
        <w:ind w:right="116"/>
      </w:pPr>
      <w:r>
        <w:rPr>
          <w:rStyle w:val="footnotemark"/>
        </w:rPr>
        <w:footnoteRef/>
      </w:r>
      <w:r>
        <w:t xml:space="preserve"> Указанный акт (форма ППЭ-24) подписывают член ГЭК, организатор вне аудитори</w:t>
      </w:r>
      <w:r>
        <w:t>и, руководитель ППЭ и участник ГВЭ, отказавшийся от сдачи запрещенного средства. Акт составляется в двух экземплярах. Первый экземпляр член ГЭК оставляет у себя для передачи председателю ГЭК, второй передает участнику ГВЭ. Повторно к участию в ГВЭ по данно</w:t>
      </w:r>
      <w:r>
        <w:t xml:space="preserve">му учебному предмету в резервные сроки указанный участник ГВЭ может быть допущен только по решению председателя ГЭК. </w:t>
      </w:r>
    </w:p>
  </w:footnote>
  <w:footnote w:id="62">
    <w:p w:rsidR="00AD1CC8" w:rsidRDefault="00A779D5">
      <w:pPr>
        <w:pStyle w:val="footnotedescription"/>
        <w:spacing w:after="41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63">
    <w:p w:rsidR="00AD1CC8" w:rsidRDefault="00A779D5">
      <w:pPr>
        <w:pStyle w:val="footnotedescription"/>
        <w:spacing w:line="247" w:lineRule="auto"/>
        <w:ind w:right="116"/>
      </w:pPr>
      <w:r>
        <w:rPr>
          <w:rStyle w:val="footnotemark"/>
        </w:rPr>
        <w:footnoteRef/>
      </w:r>
      <w:r>
        <w:t xml:space="preserve"> Участникам экзамена, опоздавшим на экзамен, рекомендуется выдать распечатанную «Инструкция для участника ГВЭ, зачитываемая организатором</w:t>
      </w:r>
      <w:r>
        <w:t xml:space="preserve"> в аудитории перед началом экзамена»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</w:t>
      </w:r>
      <w:r>
        <w:t xml:space="preserve">ядка).  </w:t>
      </w:r>
      <w:r>
        <w:rPr>
          <w:sz w:val="20"/>
        </w:rPr>
        <w:t xml:space="preserve"> </w:t>
      </w:r>
    </w:p>
  </w:footnote>
  <w:footnote w:id="64">
    <w:p w:rsidR="00AD1CC8" w:rsidRDefault="00A779D5">
      <w:pPr>
        <w:pStyle w:val="footnotedescription"/>
        <w:spacing w:after="8"/>
        <w:ind w:right="117"/>
      </w:pPr>
      <w:r>
        <w:rPr>
          <w:rStyle w:val="footnotemark"/>
        </w:rPr>
        <w:footnoteRef/>
      </w:r>
      <w:r>
        <w:t xml:space="preserve"> На ВДП проставляется следующая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устная). </w:t>
      </w:r>
    </w:p>
  </w:footnote>
  <w:footnote w:id="65">
    <w:p w:rsidR="00AD1CC8" w:rsidRDefault="00A779D5">
      <w:pPr>
        <w:pStyle w:val="footnotedescription"/>
        <w:spacing w:after="10" w:line="294" w:lineRule="auto"/>
        <w:ind w:right="118"/>
      </w:pPr>
      <w:r>
        <w:rPr>
          <w:rStyle w:val="footnotemark"/>
        </w:rPr>
        <w:footnoteRef/>
      </w:r>
      <w:r>
        <w:t xml:space="preserve"> Бланк ответов при пр</w:t>
      </w:r>
      <w:r>
        <w:t xml:space="preserve">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задания. </w:t>
      </w:r>
      <w:r>
        <w:rPr>
          <w:vertAlign w:val="superscript"/>
        </w:rPr>
        <w:t>68</w:t>
      </w:r>
      <w:r>
        <w:t xml:space="preserve"> Формат конверта определяется ОИВ. </w:t>
      </w:r>
    </w:p>
  </w:footnote>
  <w:footnote w:id="66">
    <w:p w:rsidR="00AD1CC8" w:rsidRDefault="00A779D5">
      <w:pPr>
        <w:pStyle w:val="footnotedescription"/>
        <w:spacing w:line="304" w:lineRule="auto"/>
        <w:ind w:left="708" w:right="5725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  <w:r>
        <w:rPr>
          <w:vertAlign w:val="superscript"/>
        </w:rPr>
        <w:t>70</w:t>
      </w:r>
      <w:r>
        <w:t xml:space="preserve"> </w:t>
      </w:r>
      <w:r>
        <w:t>Формат конверта определяется ОИВ.</w:t>
      </w:r>
      <w:r>
        <w:rPr>
          <w:sz w:val="20"/>
        </w:rPr>
        <w:t xml:space="preserve"> </w:t>
      </w:r>
    </w:p>
  </w:footnote>
  <w:footnote w:id="67">
    <w:p w:rsidR="00AD1CC8" w:rsidRDefault="00A779D5">
      <w:pPr>
        <w:pStyle w:val="footnotedescription"/>
        <w:spacing w:line="274" w:lineRule="auto"/>
        <w:ind w:right="119"/>
      </w:pPr>
      <w:r>
        <w:rPr>
          <w:rStyle w:val="footnotemark"/>
        </w:rPr>
        <w:footnoteRef/>
      </w:r>
      <w:r>
        <w:t xml:space="preserve"> Сканированные изображения экзаме</w:t>
      </w:r>
      <w:r>
        <w:t xml:space="preserve">национных работ, файлы, содержащие ответы участников ГВЭ на задания КИМ (при наличии), передаются в РЦОИ для последующей обработки сразу по завершении сканирования экзаменационных работ из всех аудиторий. </w:t>
      </w:r>
    </w:p>
  </w:footnote>
  <w:footnote w:id="68">
    <w:p w:rsidR="00AD1CC8" w:rsidRDefault="00A779D5">
      <w:pPr>
        <w:pStyle w:val="footnotedescription"/>
        <w:spacing w:after="43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69">
    <w:p w:rsidR="00AD1CC8" w:rsidRDefault="00A779D5">
      <w:pPr>
        <w:pStyle w:val="footnotedescription"/>
        <w:spacing w:line="274" w:lineRule="auto"/>
        <w:ind w:right="117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70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За исключ</w:t>
      </w:r>
      <w:r>
        <w:t xml:space="preserve">ением передачи запечатанных пакетов с черновиками и ЭМ руководителю ППЭ в Штабе ППЭ по окончанию экзамена в аудиторию. </w:t>
      </w:r>
    </w:p>
  </w:footnote>
  <w:footnote w:id="71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Организаторы в аудитории, покинувшие ППЭ в день проведения экзамена, повторно в ППЭ в указанный день не допускаются. </w:t>
      </w:r>
    </w:p>
  </w:footnote>
  <w:footnote w:id="72">
    <w:p w:rsidR="00AD1CC8" w:rsidRDefault="00A779D5">
      <w:pPr>
        <w:pStyle w:val="footnotedescription"/>
        <w:spacing w:line="288" w:lineRule="auto"/>
      </w:pPr>
      <w:r>
        <w:rPr>
          <w:rStyle w:val="footnotemark"/>
        </w:rPr>
        <w:footnoteRef/>
      </w:r>
      <w:r>
        <w:t xml:space="preserve"> Участникам ГВЭ</w:t>
      </w:r>
      <w:r>
        <w:t xml:space="preserve"> - глухим, слабослышащим, позднооглохшим и кохлеарно имплантированным, участникам ГВЭ с расстройствами аутистического спектра – необходимо раздать в напечатанном виде. </w:t>
      </w:r>
    </w:p>
  </w:footnote>
  <w:footnote w:id="73">
    <w:p w:rsidR="00AD1CC8" w:rsidRDefault="00A779D5">
      <w:pPr>
        <w:pStyle w:val="footnotedescription"/>
        <w:spacing w:line="310" w:lineRule="auto"/>
      </w:pPr>
      <w:r>
        <w:rPr>
          <w:rStyle w:val="footnotemark"/>
        </w:rPr>
        <w:footnoteRef/>
      </w:r>
      <w:r>
        <w:t xml:space="preserve"> В случае если ЭМ доставляются членом ГЭК в день проведения экзамена по соответствующе</w:t>
      </w:r>
      <w:r>
        <w:t xml:space="preserve">му учебному предмету на бумажных носителях, упакованных в специальные пакеты. </w:t>
      </w:r>
    </w:p>
  </w:footnote>
  <w:footnote w:id="74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</w:p>
  </w:footnote>
  <w:footnote w:id="75">
    <w:p w:rsidR="00AD1CC8" w:rsidRDefault="00A779D5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</w:t>
      </w:r>
      <w:r>
        <w:t>др.).</w:t>
      </w:r>
      <w:r>
        <w:rPr>
          <w:sz w:val="20"/>
        </w:rPr>
        <w:t xml:space="preserve"> </w:t>
      </w:r>
    </w:p>
  </w:footnote>
  <w:footnote w:id="76">
    <w:p w:rsidR="00AD1CC8" w:rsidRDefault="00A779D5">
      <w:pPr>
        <w:pStyle w:val="footnotedescription"/>
        <w:spacing w:after="10" w:line="270" w:lineRule="auto"/>
        <w:ind w:right="107" w:firstLine="711"/>
      </w:pPr>
      <w:r>
        <w:rPr>
          <w:rStyle w:val="footnotemark"/>
        </w:rPr>
        <w:footnoteRef/>
      </w:r>
      <w:r>
        <w:t xml:space="preserve">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</w:t>
      </w:r>
      <w:r>
        <w:t xml:space="preserve">и инвалидов в 2025 году. </w:t>
      </w:r>
    </w:p>
  </w:footnote>
  <w:footnote w:id="77">
    <w:p w:rsidR="00AD1CC8" w:rsidRDefault="00A779D5">
      <w:pPr>
        <w:pStyle w:val="footnotedescription"/>
        <w:spacing w:line="304" w:lineRule="auto"/>
      </w:pPr>
      <w:r>
        <w:rPr>
          <w:rStyle w:val="footnotemark"/>
        </w:rPr>
        <w:footnoteRef/>
      </w:r>
      <w:r>
        <w:t xml:space="preserve"> Оформление на доске регистрационных полей бланка регистрации участника ГВЭ может быть осуществлено за день до проведения экзамена. </w:t>
      </w:r>
    </w:p>
  </w:footnote>
  <w:footnote w:id="78">
    <w:p w:rsidR="00AD1CC8" w:rsidRDefault="00A779D5">
      <w:pPr>
        <w:pStyle w:val="footnotedescription"/>
        <w:spacing w:line="312" w:lineRule="auto"/>
      </w:pPr>
      <w:r>
        <w:rPr>
          <w:rStyle w:val="footnotemark"/>
        </w:rPr>
        <w:footnoteRef/>
      </w:r>
      <w:r>
        <w:t xml:space="preserve"> В продолжительность ГИА по учебным предметам, устанавливаемую едиными расписаниями проведения </w:t>
      </w:r>
      <w:r>
        <w:t xml:space="preserve">ОГЭ, ГВЭ, не включается время, выделенное на инструктаж участников ГИА. </w:t>
      </w:r>
    </w:p>
  </w:footnote>
  <w:footnote w:id="79">
    <w:p w:rsidR="00AD1CC8" w:rsidRDefault="00A779D5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Предварительно следует заполнить отдельные пропуски по тексту указанной инструкции (например, плановая дата ознакомления с результатами и др.). </w:t>
      </w:r>
    </w:p>
  </w:footnote>
  <w:footnote w:id="80">
    <w:p w:rsidR="00AD1CC8" w:rsidRDefault="00A779D5">
      <w:pPr>
        <w:pStyle w:val="footnotedescription"/>
        <w:spacing w:line="273" w:lineRule="auto"/>
        <w:ind w:right="108" w:firstLine="711"/>
      </w:pPr>
      <w:r>
        <w:rPr>
          <w:rStyle w:val="footnotemark"/>
        </w:rPr>
        <w:footnoteRef/>
      </w:r>
      <w:r>
        <w:t xml:space="preserve"> Представлена в Методических рекоме</w:t>
      </w:r>
      <w:r>
        <w:t xml:space="preserve">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году. </w:t>
      </w:r>
    </w:p>
  </w:footnote>
  <w:footnote w:id="81">
    <w:p w:rsidR="00AD1CC8" w:rsidRDefault="00A779D5">
      <w:pPr>
        <w:pStyle w:val="footnotedescription"/>
        <w:spacing w:after="17" w:line="262" w:lineRule="auto"/>
        <w:ind w:right="118"/>
      </w:pPr>
      <w:r>
        <w:rPr>
          <w:rStyle w:val="footnotemark"/>
        </w:rPr>
        <w:footnoteRef/>
      </w:r>
      <w:r>
        <w:t xml:space="preserve"> </w:t>
      </w:r>
      <w:r>
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</w:t>
      </w:r>
      <w:r>
        <w:t xml:space="preserve">я Порядка в части использования справочных материалов, письменных заметок и др. </w:t>
      </w:r>
    </w:p>
  </w:footnote>
  <w:footnote w:id="82">
    <w:p w:rsidR="00AD1CC8" w:rsidRDefault="00A779D5">
      <w:pPr>
        <w:pStyle w:val="footnotedescription"/>
        <w:spacing w:after="50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Входит в состав КИМ ГВЭ. </w:t>
      </w:r>
    </w:p>
  </w:footnote>
  <w:footnote w:id="83">
    <w:p w:rsidR="00AD1CC8" w:rsidRDefault="00A779D5">
      <w:pPr>
        <w:pStyle w:val="footnotedescription"/>
        <w:spacing w:after="55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84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Экзамены начинаются в 10.00 по местному времени. </w:t>
      </w:r>
    </w:p>
  </w:footnote>
  <w:footnote w:id="85">
    <w:p w:rsidR="00AD1CC8" w:rsidRDefault="00A779D5">
      <w:pPr>
        <w:pStyle w:val="footnotedescription"/>
        <w:spacing w:line="274" w:lineRule="auto"/>
        <w:ind w:right="117"/>
      </w:pPr>
      <w:r>
        <w:rPr>
          <w:rStyle w:val="footnotemark"/>
        </w:rPr>
        <w:footnoteRef/>
      </w:r>
      <w:r>
        <w:t xml:space="preserve"> Выявленные факты технического сбоя оборуд</w:t>
      </w:r>
      <w:r>
        <w:t xml:space="preserve">ования, низкого качества аудиозаписи ответов участников экзамена, утери аудиозаписи ответов участников экзамена оформляются соответствующим актом в присутствии технического специалиста, ответственного организатора в аудитории, члена ГЭК. </w:t>
      </w:r>
    </w:p>
  </w:footnote>
  <w:footnote w:id="86">
    <w:p w:rsidR="00AD1CC8" w:rsidRDefault="00A779D5">
      <w:pPr>
        <w:pStyle w:val="footnotedescription"/>
        <w:spacing w:line="256" w:lineRule="auto"/>
        <w:ind w:right="116"/>
      </w:pPr>
      <w:r>
        <w:rPr>
          <w:rStyle w:val="footnotemark"/>
        </w:rPr>
        <w:footnoteRef/>
      </w:r>
      <w:r>
        <w:t xml:space="preserve"> В случае если у</w:t>
      </w:r>
      <w:r>
        <w:t>частник ГВЭ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ГВЭ к медицинскому работнику и приглашают члена ГЭК. При согласии</w:t>
      </w:r>
      <w:r>
        <w:t xml:space="preserve"> участника ГВЭ досрочно завершить экзамен член ГЭК и медицинский работник составляют акт о досрочном завершении экзамена по объективным причинам. </w:t>
      </w:r>
    </w:p>
  </w:footnote>
  <w:footnote w:id="87">
    <w:p w:rsidR="00AD1CC8" w:rsidRDefault="00A779D5">
      <w:pPr>
        <w:pStyle w:val="footnotedescription"/>
        <w:spacing w:after="55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Апелляция может быть подана участником ГВЭ </w:t>
      </w:r>
      <w:r>
        <w:rPr>
          <w:b/>
        </w:rPr>
        <w:t>только до момента выхода из ППЭ</w:t>
      </w:r>
      <w:r>
        <w:t xml:space="preserve">. </w:t>
      </w:r>
    </w:p>
  </w:footnote>
  <w:footnote w:id="88">
    <w:p w:rsidR="00AD1CC8" w:rsidRDefault="00A779D5">
      <w:pPr>
        <w:pStyle w:val="footnotedescription"/>
        <w:spacing w:after="9" w:line="263" w:lineRule="auto"/>
        <w:ind w:right="115"/>
      </w:pPr>
      <w:r>
        <w:rPr>
          <w:rStyle w:val="footnotemark"/>
        </w:rPr>
        <w:footnoteRef/>
      </w:r>
      <w:r>
        <w:t xml:space="preserve"> В случае если участник ГВЭ с</w:t>
      </w:r>
      <w:r>
        <w:t xml:space="preserve"> ОВЗ, участник ГВЭ-ребенок – инвалид и инвалид не может по состоянию здоровья поставить свою подпись, подпись ставится ассистентом указанного участника ГВЭ либо ответственным организатором в аудитории.  </w:t>
      </w:r>
    </w:p>
  </w:footnote>
  <w:footnote w:id="89">
    <w:p w:rsidR="00AD1CC8" w:rsidRDefault="00A779D5">
      <w:pPr>
        <w:pStyle w:val="footnotedescription"/>
        <w:spacing w:line="254" w:lineRule="auto"/>
        <w:ind w:right="105" w:firstLine="711"/>
      </w:pPr>
      <w:r>
        <w:rPr>
          <w:rStyle w:val="footnotemark"/>
        </w:rPr>
        <w:footnoteRef/>
      </w:r>
      <w:r>
        <w:t xml:space="preserve"> Как правило, данный знак «Z» свидетельствует о зав</w:t>
      </w:r>
      <w:r>
        <w:t>ершении выполнения участником ГВЭ заданий КИМ, ответы на которые оформляются на бланках ответов, ДБО (при их использовании участником ГВЭ), а также свидетельствует о том, что данный участник ГВЭ свою экзаменационную работу завершил и более не будет возвращ</w:t>
      </w:r>
      <w:r>
        <w:t xml:space="preserve">аться к оформлению своих ответов на соответствующих бланках (продолжению оформления ответов на соответствующих бланках).  </w:t>
      </w:r>
    </w:p>
    <w:p w:rsidR="00AD1CC8" w:rsidRDefault="00A779D5">
      <w:pPr>
        <w:pStyle w:val="footnotedescription"/>
        <w:spacing w:after="49" w:line="245" w:lineRule="auto"/>
        <w:ind w:right="110" w:firstLine="711"/>
      </w:pPr>
      <w:r>
        <w:t>Указанный знак проставляется на последнем листе соответствующего бланка (т.е. знак «Z» ставится только на последнем бланке в конце вс</w:t>
      </w:r>
      <w:r>
        <w:t>ей работы). Например, если участник экзамена выполнил все задания с развернутым ответом (или посильные ему задания), оформил ответы на задания с развернутым ответом на бланках ответов, ДБО не запрашивал и, соответственно, не использовал их, то знак «Z» ста</w:t>
      </w:r>
      <w:r>
        <w:t xml:space="preserve">вится на бланке ответов в области указанного бланка, оставшейся незаполненной участником ГВЭ. </w:t>
      </w:r>
    </w:p>
  </w:footnote>
  <w:footnote w:id="90">
    <w:p w:rsidR="00AD1CC8" w:rsidRDefault="00A779D5">
      <w:pPr>
        <w:pStyle w:val="footnotedescription"/>
        <w:spacing w:line="256" w:lineRule="auto"/>
        <w:ind w:right="117"/>
      </w:pPr>
      <w:r>
        <w:rPr>
          <w:rStyle w:val="footnotemark"/>
        </w:rPr>
        <w:footnoteRef/>
      </w:r>
      <w:r>
        <w:t xml:space="preserve"> 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</w:t>
      </w:r>
      <w:r>
        <w:t>ентом указанного участника ГВЭ либо ответственным организатором в аудитории.</w:t>
      </w:r>
      <w:r>
        <w:rPr>
          <w:sz w:val="20"/>
        </w:rPr>
        <w:t xml:space="preserve"> </w:t>
      </w:r>
    </w:p>
  </w:footnote>
  <w:footnote w:id="91">
    <w:p w:rsidR="00AD1CC8" w:rsidRDefault="00A779D5">
      <w:pPr>
        <w:pStyle w:val="footnotedescription"/>
        <w:spacing w:after="4" w:line="274" w:lineRule="auto"/>
        <w:ind w:right="114"/>
      </w:pPr>
      <w:r>
        <w:rPr>
          <w:rStyle w:val="footnotemark"/>
        </w:rPr>
        <w:footnoteRef/>
      </w:r>
      <w:r>
        <w:t xml:space="preserve"> Ассистент переносит ответы на задания КИМ, выполненные слабовидящими участниками ГВЭ в бланках увеличенного размера (ДБО увеличенного размера), черновиках, а также ответы на за</w:t>
      </w:r>
      <w:r>
        <w:t xml:space="preserve">дания КИМ, выполненные участниками ГВЭ на компьютере, в бланки, а также в ДБО (при необходимости). </w:t>
      </w:r>
    </w:p>
  </w:footnote>
  <w:footnote w:id="92">
    <w:p w:rsidR="00AD1CC8" w:rsidRDefault="00A779D5">
      <w:pPr>
        <w:pStyle w:val="footnotedescription"/>
        <w:spacing w:after="52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Формат конверта определяется ОИВ. </w:t>
      </w:r>
    </w:p>
  </w:footnote>
  <w:footnote w:id="93">
    <w:p w:rsidR="00AD1CC8" w:rsidRDefault="00A779D5">
      <w:pPr>
        <w:pStyle w:val="footnotedescription"/>
        <w:spacing w:line="288" w:lineRule="auto"/>
      </w:pPr>
      <w:r>
        <w:rPr>
          <w:rStyle w:val="footnotemark"/>
        </w:rPr>
        <w:footnoteRef/>
      </w:r>
      <w:r>
        <w:t xml:space="preserve"> </w:t>
      </w:r>
      <w:r>
        <w:t>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задания.</w:t>
      </w:r>
      <w:r>
        <w:rPr>
          <w:sz w:val="20"/>
        </w:rPr>
        <w:t xml:space="preserve"> </w:t>
      </w:r>
    </w:p>
  </w:footnote>
  <w:footnote w:id="94">
    <w:p w:rsidR="00AD1CC8" w:rsidRDefault="00A779D5">
      <w:pPr>
        <w:pStyle w:val="footnotedescription"/>
        <w:spacing w:line="295" w:lineRule="auto"/>
        <w:ind w:right="109"/>
      </w:pPr>
      <w:r>
        <w:rPr>
          <w:rStyle w:val="footnotemark"/>
        </w:rPr>
        <w:footnoteRef/>
      </w:r>
      <w:r>
        <w:t xml:space="preserve"> Сканированные изображения экзаменационных работ, файлы, содержащие ответы</w:t>
      </w:r>
      <w:r>
        <w:t xml:space="preserve"> участников ГВЭ на задания КИМ (при наличии) (при проведении ГВЭ в устной форме), передаются в РЦОИ для последующей обработки сразу по завершении сканирования экзаменационных работ из всех аудиторий. </w:t>
      </w:r>
    </w:p>
  </w:footnote>
  <w:footnote w:id="95">
    <w:p w:rsidR="00AD1CC8" w:rsidRDefault="00A779D5">
      <w:pPr>
        <w:pStyle w:val="footnotedescription"/>
        <w:spacing w:after="53"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Статья 14 Семейного кодекса Российской Федерации. </w:t>
      </w:r>
    </w:p>
  </w:footnote>
  <w:footnote w:id="96">
    <w:p w:rsidR="00AD1CC8" w:rsidRDefault="00A779D5">
      <w:pPr>
        <w:pStyle w:val="footnotedescription"/>
        <w:spacing w:line="271" w:lineRule="auto"/>
        <w:ind w:right="114"/>
      </w:pPr>
      <w:r>
        <w:rPr>
          <w:rStyle w:val="footnotemark"/>
        </w:rPr>
        <w:footnoteRef/>
      </w:r>
      <w:r>
        <w:t xml:space="preserve"> </w:t>
      </w:r>
      <w:r>
        <w:t xml:space="preserve">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 </w:t>
      </w:r>
    </w:p>
  </w:footnote>
  <w:footnote w:id="97">
    <w:p w:rsidR="00AD1CC8" w:rsidRDefault="00A779D5">
      <w:pPr>
        <w:pStyle w:val="footnotedescription"/>
        <w:spacing w:line="256" w:lineRule="auto"/>
        <w:ind w:right="115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>Необходимо настроить стационарные и (или) перено</w:t>
      </w:r>
      <w:r>
        <w:rPr>
          <w:sz w:val="20"/>
        </w:rPr>
        <w:t>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участников экзаменов и нарушений порядка проведения ГИА (если металлоискатель реагирует на безопасные/допустим</w:t>
      </w:r>
      <w:r>
        <w:rPr>
          <w:sz w:val="20"/>
        </w:rPr>
        <w:t xml:space="preserve">ые предметы или игнорирует опасные/запрещенные, или реагирует на стационарные предметы, находящиеся в непосредственной близости, например, стальные двери). </w:t>
      </w:r>
    </w:p>
    <w:p w:rsidR="00AD1CC8" w:rsidRDefault="00A779D5">
      <w:pPr>
        <w:pStyle w:val="footnotedescription"/>
        <w:spacing w:line="280" w:lineRule="auto"/>
      </w:pPr>
      <w:r>
        <w:rPr>
          <w:sz w:val="20"/>
        </w:rPr>
        <w:t>Для настройки рекомендуется использовать образцы для фиксации опасных/запрещенных предметов и любые</w:t>
      </w:r>
      <w:r>
        <w:rPr>
          <w:sz w:val="20"/>
        </w:rPr>
        <w:t xml:space="preserve"> металлические предметы (например, ключи, пряжка ремня, металлические аксессуары и т.д.). </w:t>
      </w:r>
    </w:p>
    <w:p w:rsidR="00AD1CC8" w:rsidRDefault="00A779D5">
      <w:pPr>
        <w:pStyle w:val="footnotedescription"/>
        <w:spacing w:after="60" w:line="252" w:lineRule="auto"/>
        <w:ind w:right="125"/>
      </w:pPr>
      <w:r>
        <w:rPr>
          <w:sz w:val="20"/>
        </w:rPr>
        <w:t>На металлоискателях различные предметы могут фиксироваться в качестве опасных/запрещенных или безопасных/допустимых. Образцы несколько раз проносятся через металлоис</w:t>
      </w:r>
      <w:r>
        <w:rPr>
          <w:sz w:val="20"/>
        </w:rPr>
        <w:t xml:space="preserve">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настройки. В качестве рабочего выбирается режим с наименьшим количеством ошибок. </w:t>
      </w:r>
    </w:p>
  </w:footnote>
  <w:footnote w:id="98">
    <w:p w:rsidR="00AD1CC8" w:rsidRDefault="00A779D5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</w:t>
      </w:r>
      <w:r>
        <w:t xml:space="preserve">Работники ППЭ, общественные наблюдатели, а также участники ГВЭ, покинувшие ППЭ в день проведения экзамена, повторно в ППЭ в указанный день не допускаются. </w:t>
      </w:r>
    </w:p>
  </w:footnote>
  <w:footnote w:id="99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Допускается только в Штабе ППЭ и только в связи со служебной необходимостью. </w:t>
      </w:r>
    </w:p>
  </w:footnote>
  <w:footnote w:id="100">
    <w:p w:rsidR="00AD1CC8" w:rsidRDefault="00A779D5">
      <w:pPr>
        <w:pStyle w:val="footnotedescription"/>
        <w:spacing w:line="268" w:lineRule="auto"/>
        <w:ind w:right="59"/>
      </w:pPr>
      <w:r>
        <w:rPr>
          <w:rStyle w:val="footnotemark"/>
        </w:rPr>
        <w:footnoteRef/>
      </w:r>
      <w:r>
        <w:t xml:space="preserve"> Участникам ГВЭ – г</w:t>
      </w:r>
      <w:r>
        <w:t xml:space="preserve">лухим, слабослышащим, позднооглохшим и кохлеарно имплантированным, участникам ГВЭ с расстройствами аутистического спектра необходимо раздать в напечатанном виде, предварительно заполнив отдельные пропуски по тексту указанной инструкции (например, плановая </w:t>
      </w:r>
      <w:r>
        <w:t xml:space="preserve">дата ознакомления с результатами и др.). </w:t>
      </w:r>
    </w:p>
  </w:footnote>
  <w:footnote w:id="101">
    <w:p w:rsidR="00AD1CC8" w:rsidRDefault="00A779D5">
      <w:pPr>
        <w:pStyle w:val="footnotedescription"/>
        <w:spacing w:after="15" w:line="262" w:lineRule="auto"/>
        <w:ind w:right="62"/>
      </w:pPr>
      <w:r>
        <w:rPr>
          <w:rStyle w:val="footnotemark"/>
        </w:rPr>
        <w:footnoteRef/>
      </w:r>
      <w:r>
        <w:t xml:space="preserve">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</w:t>
      </w:r>
      <w:r>
        <w:t xml:space="preserve">е рекомендуется в целях недопущения нарушения Порядка в части использования справочных материалов, письменных заметок и др. </w:t>
      </w:r>
    </w:p>
  </w:footnote>
  <w:footnote w:id="102">
    <w:p w:rsidR="00AD1CC8" w:rsidRDefault="00A779D5">
      <w:pPr>
        <w:pStyle w:val="footnotedescription"/>
        <w:spacing w:line="259" w:lineRule="auto"/>
        <w:ind w:left="708" w:firstLine="0"/>
        <w:jc w:val="left"/>
      </w:pPr>
      <w:r>
        <w:rPr>
          <w:rStyle w:val="footnotemark"/>
        </w:rPr>
        <w:footnoteRef/>
      </w:r>
      <w:r>
        <w:t xml:space="preserve"> Входит в состав КИМ ГВЭ. </w:t>
      </w:r>
    </w:p>
  </w:footnote>
  <w:footnote w:id="103">
    <w:p w:rsidR="00AD1CC8" w:rsidRDefault="00A779D5">
      <w:pPr>
        <w:pStyle w:val="footnotedescription"/>
        <w:spacing w:line="259" w:lineRule="auto"/>
        <w:ind w:left="283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37C"/>
    <w:multiLevelType w:val="hybridMultilevel"/>
    <w:tmpl w:val="06B6B638"/>
    <w:lvl w:ilvl="0" w:tplc="0A3864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34A6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CCF7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764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FA04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F6F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4A1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EC8C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90EF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86F83"/>
    <w:multiLevelType w:val="hybridMultilevel"/>
    <w:tmpl w:val="A9FCAD94"/>
    <w:lvl w:ilvl="0" w:tplc="94786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41A56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A7C4E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4A87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435E6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08F7E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715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2129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840E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B43BF"/>
    <w:multiLevelType w:val="hybridMultilevel"/>
    <w:tmpl w:val="53322550"/>
    <w:lvl w:ilvl="0" w:tplc="D74289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E0C8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F65BC4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C3BD2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E1CC8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EDBBA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6B1B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CA780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AE1B2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B21E4"/>
    <w:multiLevelType w:val="hybridMultilevel"/>
    <w:tmpl w:val="B600A67A"/>
    <w:lvl w:ilvl="0" w:tplc="21DC41C0">
      <w:start w:val="5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C06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624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832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B062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FCF1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1878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C473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6F1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94616"/>
    <w:multiLevelType w:val="hybridMultilevel"/>
    <w:tmpl w:val="01AC793A"/>
    <w:lvl w:ilvl="0" w:tplc="0D78FBC8">
      <w:start w:val="8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D0A2F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77444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99829E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88CA0E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F9946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ACEA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9D541F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3E6C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14582F3B"/>
    <w:multiLevelType w:val="hybridMultilevel"/>
    <w:tmpl w:val="2FB6A0C6"/>
    <w:lvl w:ilvl="0" w:tplc="741A64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84AC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C8A3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A5A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38D7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36B9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A888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CAE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2A19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9145B1"/>
    <w:multiLevelType w:val="hybridMultilevel"/>
    <w:tmpl w:val="C49ADE2E"/>
    <w:lvl w:ilvl="0" w:tplc="4F54B234">
      <w:start w:val="7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2ABF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2EB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9A7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DCC6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2891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4ECA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14B6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D698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6F7591"/>
    <w:multiLevelType w:val="hybridMultilevel"/>
    <w:tmpl w:val="FE12A6B4"/>
    <w:lvl w:ilvl="0" w:tplc="C994CD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F2A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74D6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83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3095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C84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08B7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5422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28FC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962FE"/>
    <w:multiLevelType w:val="hybridMultilevel"/>
    <w:tmpl w:val="ECD0AC94"/>
    <w:lvl w:ilvl="0" w:tplc="3774E0C2">
      <w:start w:val="1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EECB8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7658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AB61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2BB0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4EFD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21A06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E0CD4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61F2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9B265F"/>
    <w:multiLevelType w:val="hybridMultilevel"/>
    <w:tmpl w:val="9D98650C"/>
    <w:lvl w:ilvl="0" w:tplc="ED046534">
      <w:start w:val="1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BA2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60C9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43F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E8F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9294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726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A00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E3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5727CA"/>
    <w:multiLevelType w:val="hybridMultilevel"/>
    <w:tmpl w:val="34C48F32"/>
    <w:lvl w:ilvl="0" w:tplc="F2ECF48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149AE8">
      <w:start w:val="38"/>
      <w:numFmt w:val="decimal"/>
      <w:lvlText w:val="%2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396F946">
      <w:start w:val="1"/>
      <w:numFmt w:val="lowerRoman"/>
      <w:lvlText w:val="%3"/>
      <w:lvlJc w:val="left"/>
      <w:pPr>
        <w:ind w:left="10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1D09100">
      <w:start w:val="1"/>
      <w:numFmt w:val="decimal"/>
      <w:lvlText w:val="%4"/>
      <w:lvlJc w:val="left"/>
      <w:pPr>
        <w:ind w:left="1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332F450">
      <w:start w:val="1"/>
      <w:numFmt w:val="lowerLetter"/>
      <w:lvlText w:val="%5"/>
      <w:lvlJc w:val="left"/>
      <w:pPr>
        <w:ind w:left="1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6AB178">
      <w:start w:val="1"/>
      <w:numFmt w:val="lowerRoman"/>
      <w:lvlText w:val="%6"/>
      <w:lvlJc w:val="left"/>
      <w:pPr>
        <w:ind w:left="1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51C10B6">
      <w:start w:val="1"/>
      <w:numFmt w:val="decimal"/>
      <w:lvlText w:val="%7"/>
      <w:lvlJc w:val="left"/>
      <w:pPr>
        <w:ind w:left="1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A4A5FE">
      <w:start w:val="1"/>
      <w:numFmt w:val="lowerLetter"/>
      <w:lvlText w:val="%8"/>
      <w:lvlJc w:val="left"/>
      <w:pPr>
        <w:ind w:left="1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EC00EAC">
      <w:start w:val="1"/>
      <w:numFmt w:val="lowerRoman"/>
      <w:lvlText w:val="%9"/>
      <w:lvlJc w:val="left"/>
      <w:pPr>
        <w:ind w:left="1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759B1"/>
    <w:multiLevelType w:val="hybridMultilevel"/>
    <w:tmpl w:val="6D942B72"/>
    <w:lvl w:ilvl="0" w:tplc="1E04CE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126A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4299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1A9D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041E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07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3882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F42D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BA3812"/>
    <w:multiLevelType w:val="hybridMultilevel"/>
    <w:tmpl w:val="8ADA438A"/>
    <w:lvl w:ilvl="0" w:tplc="5C48CCE8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365F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D6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9663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270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D853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00D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8C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231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C4348D"/>
    <w:multiLevelType w:val="hybridMultilevel"/>
    <w:tmpl w:val="7B9A4B18"/>
    <w:lvl w:ilvl="0" w:tplc="282CAB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526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4C9B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68DE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62F4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FCA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64C2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7864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046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B607F5"/>
    <w:multiLevelType w:val="hybridMultilevel"/>
    <w:tmpl w:val="E66A199C"/>
    <w:lvl w:ilvl="0" w:tplc="D488253A">
      <w:start w:val="9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6B228A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FDE31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D1C00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93B03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B3C0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D5EEA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BB068F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570E3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4F44365D"/>
    <w:multiLevelType w:val="hybridMultilevel"/>
    <w:tmpl w:val="B462C634"/>
    <w:lvl w:ilvl="0" w:tplc="3AA8AA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BAB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FEBE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430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2C3C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207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32C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A63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E6A5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D13557"/>
    <w:multiLevelType w:val="hybridMultilevel"/>
    <w:tmpl w:val="1688E6FC"/>
    <w:lvl w:ilvl="0" w:tplc="DFA421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6037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461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98F7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FC7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6E5C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E4A5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CA0E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CED5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80237"/>
    <w:multiLevelType w:val="hybridMultilevel"/>
    <w:tmpl w:val="6C62852E"/>
    <w:lvl w:ilvl="0" w:tplc="AA6C96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C00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643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5ED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0AA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96F7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A21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5222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54E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9109B5"/>
    <w:multiLevelType w:val="hybridMultilevel"/>
    <w:tmpl w:val="0B925676"/>
    <w:lvl w:ilvl="0" w:tplc="72E8C0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A05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2F6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24EBE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7432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2D8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CE0CE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1A944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2480A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3E3D89"/>
    <w:multiLevelType w:val="hybridMultilevel"/>
    <w:tmpl w:val="F1D07C54"/>
    <w:lvl w:ilvl="0" w:tplc="07A6E1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A447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92D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4EA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CA7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807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F20B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8A9E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B641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52148A"/>
    <w:multiLevelType w:val="hybridMultilevel"/>
    <w:tmpl w:val="38767EA6"/>
    <w:lvl w:ilvl="0" w:tplc="3A7C1AD2">
      <w:start w:val="11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D0A4D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31012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27AF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25C27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65B2DD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6734C7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2384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AE50A2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6C717BE5"/>
    <w:multiLevelType w:val="hybridMultilevel"/>
    <w:tmpl w:val="BD969472"/>
    <w:lvl w:ilvl="0" w:tplc="418C1F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45DA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C21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14AB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E46E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6BFC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C37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1E25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A209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7B6030"/>
    <w:multiLevelType w:val="hybridMultilevel"/>
    <w:tmpl w:val="B99AE96E"/>
    <w:lvl w:ilvl="0" w:tplc="AC2E05A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B0D3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8E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426C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0E6B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70CB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B28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023A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0C74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21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5"/>
  </w:num>
  <w:num w:numId="13">
    <w:abstractNumId w:val="18"/>
  </w:num>
  <w:num w:numId="14">
    <w:abstractNumId w:val="4"/>
  </w:num>
  <w:num w:numId="15">
    <w:abstractNumId w:val="5"/>
  </w:num>
  <w:num w:numId="16">
    <w:abstractNumId w:val="3"/>
  </w:num>
  <w:num w:numId="17">
    <w:abstractNumId w:val="22"/>
  </w:num>
  <w:num w:numId="18">
    <w:abstractNumId w:val="14"/>
  </w:num>
  <w:num w:numId="19">
    <w:abstractNumId w:val="17"/>
  </w:num>
  <w:num w:numId="20">
    <w:abstractNumId w:val="20"/>
  </w:num>
  <w:num w:numId="21">
    <w:abstractNumId w:val="8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8"/>
    <w:rsid w:val="00A779D5"/>
    <w:rsid w:val="00A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2B8F-8AFC-4714-ACB0-DE4C85A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9" w:lineRule="auto"/>
      <w:ind w:left="10" w:right="11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69" w:lineRule="auto"/>
      <w:ind w:left="10" w:right="11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5"/>
      <w:ind w:left="10" w:hanging="10"/>
      <w:jc w:val="center"/>
      <w:outlineLvl w:val="4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paragraph" w:styleId="11">
    <w:name w:val="toc 1"/>
    <w:hidden/>
    <w:pPr>
      <w:spacing w:after="14" w:line="271" w:lineRule="auto"/>
      <w:ind w:left="25" w:right="12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1">
    <w:name w:val="toc 2"/>
    <w:hidden/>
    <w:pPr>
      <w:spacing w:after="14" w:line="271" w:lineRule="auto"/>
      <w:ind w:left="25" w:right="12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31">
    <w:name w:val="toc 3"/>
    <w:hidden/>
    <w:pPr>
      <w:spacing w:after="14" w:line="271" w:lineRule="auto"/>
      <w:ind w:left="25" w:right="12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14253</Words>
  <Characters>81243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ПК24</dc:creator>
  <cp:keywords/>
  <cp:lastModifiedBy>ПК24</cp:lastModifiedBy>
  <cp:revision>2</cp:revision>
  <dcterms:created xsi:type="dcterms:W3CDTF">2025-05-15T06:34:00Z</dcterms:created>
  <dcterms:modified xsi:type="dcterms:W3CDTF">2025-05-15T06:34:00Z</dcterms:modified>
</cp:coreProperties>
</file>