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D84" w:rsidRDefault="009E20B1">
      <w:pPr>
        <w:spacing w:after="3" w:line="259" w:lineRule="auto"/>
        <w:ind w:left="10" w:right="297" w:hanging="10"/>
        <w:jc w:val="right"/>
      </w:pPr>
      <w:bookmarkStart w:id="0" w:name="_GoBack"/>
      <w:bookmarkEnd w:id="0"/>
      <w:r>
        <w:rPr>
          <w:sz w:val="24"/>
        </w:rPr>
        <w:t xml:space="preserve">Приложение № 15 к письму  </w:t>
      </w:r>
    </w:p>
    <w:p w:rsidR="00200D84" w:rsidRDefault="009E20B1">
      <w:pPr>
        <w:spacing w:after="3" w:line="259" w:lineRule="auto"/>
        <w:ind w:left="10" w:right="297" w:hanging="10"/>
        <w:jc w:val="right"/>
      </w:pPr>
      <w:r>
        <w:rPr>
          <w:sz w:val="24"/>
        </w:rPr>
        <w:t xml:space="preserve">                                Рособрнадзора от 22 января 2025 г. № 04-15  </w:t>
      </w:r>
    </w:p>
    <w:p w:rsidR="00200D84" w:rsidRDefault="009E20B1">
      <w:pPr>
        <w:spacing w:after="233" w:line="259" w:lineRule="auto"/>
        <w:ind w:left="0" w:right="257" w:firstLine="0"/>
        <w:jc w:val="right"/>
      </w:pPr>
      <w:r>
        <w:rPr>
          <w:sz w:val="22"/>
        </w:rPr>
        <w:t xml:space="preserve"> </w:t>
      </w:r>
    </w:p>
    <w:p w:rsidR="00200D84" w:rsidRDefault="009E20B1">
      <w:pPr>
        <w:spacing w:after="0" w:line="259" w:lineRule="auto"/>
        <w:ind w:left="0" w:right="101" w:firstLine="0"/>
        <w:jc w:val="center"/>
      </w:pPr>
      <w:r>
        <w:rPr>
          <w:sz w:val="28"/>
        </w:rPr>
        <w:t xml:space="preserve"> </w:t>
      </w:r>
    </w:p>
    <w:p w:rsidR="00200D84" w:rsidRDefault="009E20B1">
      <w:pPr>
        <w:spacing w:after="0" w:line="259" w:lineRule="auto"/>
        <w:ind w:left="0" w:right="101" w:firstLine="0"/>
        <w:jc w:val="center"/>
      </w:pPr>
      <w:r>
        <w:rPr>
          <w:sz w:val="28"/>
        </w:rPr>
        <w:t xml:space="preserve"> </w:t>
      </w:r>
    </w:p>
    <w:p w:rsidR="00200D84" w:rsidRDefault="009E20B1">
      <w:pPr>
        <w:spacing w:after="0" w:line="259" w:lineRule="auto"/>
        <w:ind w:left="649" w:firstLine="0"/>
        <w:jc w:val="center"/>
      </w:pPr>
      <w:r>
        <w:rPr>
          <w:b/>
          <w:sz w:val="28"/>
        </w:rPr>
        <w:t xml:space="preserve"> </w:t>
      </w:r>
    </w:p>
    <w:p w:rsidR="00200D84" w:rsidRDefault="009E20B1">
      <w:pPr>
        <w:spacing w:after="0" w:line="259" w:lineRule="auto"/>
        <w:ind w:left="649" w:firstLine="0"/>
        <w:jc w:val="center"/>
      </w:pPr>
      <w:r>
        <w:rPr>
          <w:b/>
          <w:sz w:val="28"/>
        </w:rPr>
        <w:t xml:space="preserve"> </w:t>
      </w:r>
    </w:p>
    <w:p w:rsidR="00200D84" w:rsidRDefault="009E20B1">
      <w:pPr>
        <w:spacing w:after="0" w:line="259" w:lineRule="auto"/>
        <w:ind w:left="649" w:firstLine="0"/>
        <w:jc w:val="center"/>
      </w:pPr>
      <w:r>
        <w:rPr>
          <w:b/>
          <w:sz w:val="28"/>
        </w:rPr>
        <w:t xml:space="preserve"> </w:t>
      </w:r>
    </w:p>
    <w:p w:rsidR="00200D84" w:rsidRDefault="009E20B1">
      <w:pPr>
        <w:spacing w:after="0" w:line="259" w:lineRule="auto"/>
        <w:ind w:left="649" w:firstLine="0"/>
        <w:jc w:val="center"/>
      </w:pPr>
      <w:r>
        <w:rPr>
          <w:b/>
          <w:sz w:val="28"/>
        </w:rPr>
        <w:t xml:space="preserve"> </w:t>
      </w:r>
    </w:p>
    <w:p w:rsidR="00200D84" w:rsidRDefault="009E20B1">
      <w:pPr>
        <w:spacing w:after="0" w:line="259" w:lineRule="auto"/>
        <w:ind w:left="649" w:firstLine="0"/>
        <w:jc w:val="center"/>
      </w:pPr>
      <w:r>
        <w:rPr>
          <w:b/>
          <w:sz w:val="28"/>
        </w:rPr>
        <w:t xml:space="preserve"> </w:t>
      </w:r>
    </w:p>
    <w:p w:rsidR="00200D84" w:rsidRDefault="009E20B1">
      <w:pPr>
        <w:spacing w:after="0" w:line="259" w:lineRule="auto"/>
        <w:ind w:left="649" w:firstLine="0"/>
        <w:jc w:val="center"/>
      </w:pPr>
      <w:r>
        <w:rPr>
          <w:b/>
          <w:sz w:val="28"/>
        </w:rPr>
        <w:t xml:space="preserve"> </w:t>
      </w:r>
    </w:p>
    <w:p w:rsidR="00200D84" w:rsidRDefault="009E20B1">
      <w:pPr>
        <w:spacing w:after="122" w:line="259" w:lineRule="auto"/>
        <w:ind w:left="649" w:firstLine="0"/>
        <w:jc w:val="center"/>
      </w:pPr>
      <w:r>
        <w:rPr>
          <w:b/>
          <w:sz w:val="28"/>
        </w:rPr>
        <w:t xml:space="preserve"> </w:t>
      </w:r>
    </w:p>
    <w:p w:rsidR="00200D84" w:rsidRDefault="009E20B1">
      <w:pPr>
        <w:spacing w:after="36" w:line="259" w:lineRule="auto"/>
        <w:ind w:left="10" w:right="175" w:hanging="10"/>
        <w:jc w:val="center"/>
      </w:pPr>
      <w:r>
        <w:rPr>
          <w:b/>
          <w:sz w:val="36"/>
        </w:rPr>
        <w:t xml:space="preserve">Методические рекомендации </w:t>
      </w:r>
    </w:p>
    <w:p w:rsidR="00200D84" w:rsidRDefault="009E20B1">
      <w:pPr>
        <w:spacing w:after="36" w:line="259" w:lineRule="auto"/>
        <w:ind w:left="10" w:right="172" w:hanging="10"/>
        <w:jc w:val="center"/>
      </w:pPr>
      <w:r>
        <w:rPr>
          <w:b/>
          <w:sz w:val="36"/>
        </w:rPr>
        <w:t xml:space="preserve">по организации и проведению государственной итоговой </w:t>
      </w:r>
    </w:p>
    <w:p w:rsidR="00200D84" w:rsidRDefault="009E20B1">
      <w:pPr>
        <w:spacing w:after="5" w:line="278" w:lineRule="auto"/>
        <w:ind w:left="1306" w:hanging="722"/>
        <w:jc w:val="left"/>
      </w:pPr>
      <w:r>
        <w:rPr>
          <w:b/>
          <w:sz w:val="36"/>
        </w:rPr>
        <w:t>аттестации по образовательным программам основного</w:t>
      </w:r>
      <w:r>
        <w:rPr>
          <w:b/>
          <w:sz w:val="36"/>
        </w:rPr>
        <w:t xml:space="preserve"> общего и среднего общего образования для лиц  </w:t>
      </w:r>
    </w:p>
    <w:p w:rsidR="00200D84" w:rsidRDefault="009E20B1">
      <w:pPr>
        <w:spacing w:after="36" w:line="259" w:lineRule="auto"/>
        <w:ind w:left="10" w:right="173" w:hanging="10"/>
        <w:jc w:val="center"/>
      </w:pPr>
      <w:r>
        <w:rPr>
          <w:b/>
          <w:sz w:val="36"/>
        </w:rPr>
        <w:t xml:space="preserve">с ограниченными возможностями здоровья,  </w:t>
      </w:r>
    </w:p>
    <w:p w:rsidR="00200D84" w:rsidRDefault="009E20B1">
      <w:pPr>
        <w:spacing w:after="0" w:line="259" w:lineRule="auto"/>
        <w:ind w:left="10" w:right="173" w:hanging="10"/>
        <w:jc w:val="center"/>
      </w:pPr>
      <w:r>
        <w:rPr>
          <w:b/>
          <w:sz w:val="36"/>
        </w:rPr>
        <w:t xml:space="preserve">детей-инвалидов и инвалидов в 2025 году </w:t>
      </w:r>
    </w:p>
    <w:p w:rsidR="00200D84" w:rsidRDefault="009E20B1">
      <w:pPr>
        <w:spacing w:after="0" w:line="259" w:lineRule="auto"/>
        <w:ind w:left="0" w:right="101" w:firstLine="0"/>
        <w:jc w:val="center"/>
      </w:pPr>
      <w:r>
        <w:rPr>
          <w:b/>
          <w:sz w:val="28"/>
        </w:rPr>
        <w:t xml:space="preserve"> </w:t>
      </w:r>
    </w:p>
    <w:p w:rsidR="00200D84" w:rsidRDefault="009E20B1">
      <w:pPr>
        <w:spacing w:after="0" w:line="259" w:lineRule="auto"/>
        <w:ind w:left="0" w:right="101" w:firstLine="0"/>
        <w:jc w:val="center"/>
      </w:pPr>
      <w:r>
        <w:rPr>
          <w:b/>
          <w:sz w:val="28"/>
        </w:rPr>
        <w:t xml:space="preserve"> </w:t>
      </w:r>
    </w:p>
    <w:p w:rsidR="00200D84" w:rsidRDefault="009E20B1">
      <w:pPr>
        <w:spacing w:after="0" w:line="259" w:lineRule="auto"/>
        <w:ind w:left="0" w:right="101" w:firstLine="0"/>
        <w:jc w:val="center"/>
      </w:pPr>
      <w:r>
        <w:rPr>
          <w:b/>
          <w:sz w:val="28"/>
        </w:rPr>
        <w:t xml:space="preserve"> </w:t>
      </w:r>
    </w:p>
    <w:p w:rsidR="00200D84" w:rsidRDefault="009E20B1">
      <w:pPr>
        <w:spacing w:after="0" w:line="259" w:lineRule="auto"/>
        <w:ind w:left="0" w:right="101" w:firstLine="0"/>
        <w:jc w:val="center"/>
      </w:pPr>
      <w:r>
        <w:rPr>
          <w:b/>
          <w:sz w:val="28"/>
        </w:rPr>
        <w:t xml:space="preserve"> </w:t>
      </w:r>
    </w:p>
    <w:p w:rsidR="00200D84" w:rsidRDefault="009E20B1">
      <w:pPr>
        <w:spacing w:after="0" w:line="259" w:lineRule="auto"/>
        <w:ind w:left="0" w:right="101" w:firstLine="0"/>
        <w:jc w:val="center"/>
      </w:pPr>
      <w:r>
        <w:rPr>
          <w:b/>
          <w:sz w:val="28"/>
        </w:rPr>
        <w:t xml:space="preserve"> </w:t>
      </w:r>
    </w:p>
    <w:p w:rsidR="00200D84" w:rsidRDefault="009E20B1">
      <w:pPr>
        <w:spacing w:after="0" w:line="259" w:lineRule="auto"/>
        <w:ind w:left="0" w:right="101" w:firstLine="0"/>
        <w:jc w:val="center"/>
      </w:pPr>
      <w:r>
        <w:rPr>
          <w:b/>
          <w:sz w:val="28"/>
        </w:rPr>
        <w:t xml:space="preserve"> </w:t>
      </w:r>
    </w:p>
    <w:p w:rsidR="00200D84" w:rsidRDefault="009E20B1">
      <w:pPr>
        <w:spacing w:after="0" w:line="259" w:lineRule="auto"/>
        <w:ind w:left="0" w:right="101" w:firstLine="0"/>
        <w:jc w:val="center"/>
      </w:pPr>
      <w:r>
        <w:rPr>
          <w:b/>
          <w:sz w:val="28"/>
        </w:rPr>
        <w:t xml:space="preserve"> </w:t>
      </w:r>
    </w:p>
    <w:p w:rsidR="00200D84" w:rsidRDefault="009E20B1">
      <w:pPr>
        <w:spacing w:after="0" w:line="259" w:lineRule="auto"/>
        <w:ind w:left="0" w:right="101" w:firstLine="0"/>
        <w:jc w:val="center"/>
      </w:pPr>
      <w:r>
        <w:rPr>
          <w:b/>
          <w:sz w:val="28"/>
        </w:rPr>
        <w:t xml:space="preserve"> </w:t>
      </w:r>
    </w:p>
    <w:p w:rsidR="00200D84" w:rsidRDefault="009E20B1">
      <w:pPr>
        <w:spacing w:after="0" w:line="259" w:lineRule="auto"/>
        <w:ind w:left="0" w:right="101" w:firstLine="0"/>
        <w:jc w:val="center"/>
      </w:pPr>
      <w:r>
        <w:rPr>
          <w:b/>
          <w:sz w:val="28"/>
        </w:rPr>
        <w:t xml:space="preserve"> </w:t>
      </w:r>
    </w:p>
    <w:p w:rsidR="00200D84" w:rsidRDefault="009E20B1">
      <w:pPr>
        <w:spacing w:after="0" w:line="259" w:lineRule="auto"/>
        <w:ind w:left="0" w:right="101" w:firstLine="0"/>
        <w:jc w:val="center"/>
      </w:pPr>
      <w:r>
        <w:rPr>
          <w:b/>
          <w:sz w:val="28"/>
        </w:rPr>
        <w:t xml:space="preserve"> </w:t>
      </w:r>
    </w:p>
    <w:p w:rsidR="00200D84" w:rsidRDefault="009E20B1">
      <w:pPr>
        <w:spacing w:after="0" w:line="259" w:lineRule="auto"/>
        <w:ind w:left="0" w:right="101" w:firstLine="0"/>
        <w:jc w:val="center"/>
      </w:pPr>
      <w:r>
        <w:rPr>
          <w:b/>
          <w:sz w:val="28"/>
        </w:rPr>
        <w:t xml:space="preserve"> </w:t>
      </w:r>
    </w:p>
    <w:p w:rsidR="00200D84" w:rsidRDefault="009E20B1">
      <w:pPr>
        <w:spacing w:after="0" w:line="259" w:lineRule="auto"/>
        <w:ind w:firstLine="0"/>
        <w:jc w:val="left"/>
      </w:pPr>
      <w:r>
        <w:rPr>
          <w:b/>
          <w:sz w:val="28"/>
        </w:rPr>
        <w:t xml:space="preserve"> </w:t>
      </w:r>
    </w:p>
    <w:p w:rsidR="00200D84" w:rsidRDefault="009E20B1">
      <w:pPr>
        <w:spacing w:after="0" w:line="259" w:lineRule="auto"/>
        <w:ind w:left="0" w:right="101" w:firstLine="0"/>
        <w:jc w:val="center"/>
      </w:pPr>
      <w:r>
        <w:rPr>
          <w:b/>
          <w:sz w:val="28"/>
        </w:rPr>
        <w:t xml:space="preserve"> </w:t>
      </w:r>
    </w:p>
    <w:p w:rsidR="00200D84" w:rsidRDefault="009E20B1">
      <w:pPr>
        <w:spacing w:after="0" w:line="259" w:lineRule="auto"/>
        <w:ind w:left="0" w:right="101" w:firstLine="0"/>
        <w:jc w:val="center"/>
      </w:pPr>
      <w:r>
        <w:rPr>
          <w:b/>
          <w:sz w:val="28"/>
        </w:rPr>
        <w:t xml:space="preserve"> </w:t>
      </w:r>
    </w:p>
    <w:p w:rsidR="00200D84" w:rsidRDefault="009E20B1">
      <w:pPr>
        <w:spacing w:after="0" w:line="259" w:lineRule="auto"/>
        <w:ind w:left="0" w:right="101" w:firstLine="0"/>
        <w:jc w:val="center"/>
      </w:pPr>
      <w:r>
        <w:rPr>
          <w:b/>
          <w:sz w:val="28"/>
        </w:rPr>
        <w:t xml:space="preserve"> </w:t>
      </w:r>
    </w:p>
    <w:p w:rsidR="00200D84" w:rsidRDefault="009E20B1">
      <w:pPr>
        <w:spacing w:after="0" w:line="259" w:lineRule="auto"/>
        <w:ind w:left="0" w:right="101" w:firstLine="0"/>
        <w:jc w:val="center"/>
      </w:pPr>
      <w:r>
        <w:rPr>
          <w:b/>
          <w:sz w:val="28"/>
        </w:rPr>
        <w:t xml:space="preserve"> </w:t>
      </w:r>
    </w:p>
    <w:p w:rsidR="00200D84" w:rsidRDefault="009E20B1">
      <w:pPr>
        <w:spacing w:after="0" w:line="259" w:lineRule="auto"/>
        <w:ind w:left="0" w:right="101" w:firstLine="0"/>
        <w:jc w:val="center"/>
      </w:pPr>
      <w:r>
        <w:rPr>
          <w:b/>
          <w:sz w:val="28"/>
        </w:rPr>
        <w:t xml:space="preserve"> </w:t>
      </w:r>
    </w:p>
    <w:p w:rsidR="00200D84" w:rsidRDefault="009E20B1">
      <w:pPr>
        <w:spacing w:after="0" w:line="259" w:lineRule="auto"/>
        <w:ind w:left="0" w:right="101" w:firstLine="0"/>
        <w:jc w:val="center"/>
      </w:pPr>
      <w:r>
        <w:rPr>
          <w:b/>
          <w:sz w:val="28"/>
        </w:rPr>
        <w:t xml:space="preserve"> </w:t>
      </w:r>
    </w:p>
    <w:p w:rsidR="00200D84" w:rsidRDefault="009E20B1">
      <w:pPr>
        <w:spacing w:after="0" w:line="259" w:lineRule="auto"/>
        <w:ind w:left="0" w:right="101" w:firstLine="0"/>
        <w:jc w:val="center"/>
      </w:pPr>
      <w:r>
        <w:rPr>
          <w:b/>
          <w:sz w:val="28"/>
        </w:rPr>
        <w:t xml:space="preserve"> </w:t>
      </w:r>
    </w:p>
    <w:p w:rsidR="00200D84" w:rsidRDefault="009E20B1">
      <w:pPr>
        <w:spacing w:after="0" w:line="259" w:lineRule="auto"/>
        <w:ind w:left="0" w:right="101" w:firstLine="0"/>
        <w:jc w:val="center"/>
      </w:pPr>
      <w:r>
        <w:rPr>
          <w:b/>
          <w:sz w:val="28"/>
        </w:rPr>
        <w:t xml:space="preserve"> </w:t>
      </w:r>
    </w:p>
    <w:p w:rsidR="00200D84" w:rsidRDefault="009E20B1">
      <w:pPr>
        <w:spacing w:after="0" w:line="259" w:lineRule="auto"/>
        <w:ind w:left="0" w:right="101" w:firstLine="0"/>
        <w:jc w:val="center"/>
      </w:pPr>
      <w:r>
        <w:rPr>
          <w:b/>
          <w:sz w:val="28"/>
        </w:rPr>
        <w:t xml:space="preserve"> </w:t>
      </w:r>
    </w:p>
    <w:p w:rsidR="00200D84" w:rsidRDefault="009E20B1">
      <w:pPr>
        <w:spacing w:after="0" w:line="259" w:lineRule="auto"/>
        <w:ind w:left="0" w:right="101" w:firstLine="0"/>
        <w:jc w:val="center"/>
      </w:pPr>
      <w:r>
        <w:rPr>
          <w:b/>
          <w:sz w:val="28"/>
        </w:rPr>
        <w:t xml:space="preserve"> </w:t>
      </w:r>
    </w:p>
    <w:p w:rsidR="00200D84" w:rsidRDefault="009E20B1">
      <w:pPr>
        <w:spacing w:after="0" w:line="259" w:lineRule="auto"/>
        <w:ind w:left="0" w:right="101" w:firstLine="0"/>
        <w:jc w:val="center"/>
      </w:pPr>
      <w:r>
        <w:rPr>
          <w:b/>
          <w:sz w:val="28"/>
        </w:rPr>
        <w:t xml:space="preserve"> </w:t>
      </w:r>
    </w:p>
    <w:p w:rsidR="00200D84" w:rsidRDefault="009E20B1">
      <w:pPr>
        <w:spacing w:after="0" w:line="259" w:lineRule="auto"/>
        <w:ind w:left="0" w:right="101" w:firstLine="0"/>
        <w:jc w:val="center"/>
      </w:pPr>
      <w:r>
        <w:rPr>
          <w:b/>
          <w:sz w:val="28"/>
        </w:rPr>
        <w:lastRenderedPageBreak/>
        <w:t xml:space="preserve"> </w:t>
      </w:r>
    </w:p>
    <w:p w:rsidR="00200D84" w:rsidRDefault="009E20B1">
      <w:pPr>
        <w:tabs>
          <w:tab w:val="center" w:pos="5174"/>
          <w:tab w:val="center" w:pos="8836"/>
        </w:tabs>
        <w:spacing w:line="270" w:lineRule="auto"/>
        <w:ind w:left="0" w:firstLine="0"/>
        <w:jc w:val="left"/>
      </w:pPr>
      <w:r>
        <w:rPr>
          <w:rFonts w:ascii="Calibri" w:eastAsia="Calibri" w:hAnsi="Calibri" w:cs="Calibri"/>
          <w:sz w:val="22"/>
        </w:rPr>
        <w:tab/>
      </w:r>
      <w:r>
        <w:rPr>
          <w:b/>
        </w:rPr>
        <w:t xml:space="preserve">Москва, 2025 </w:t>
      </w:r>
      <w:r>
        <w:rPr>
          <w:b/>
        </w:rPr>
        <w:tab/>
        <w:t xml:space="preserve"> </w:t>
      </w:r>
    </w:p>
    <w:p w:rsidR="00200D84" w:rsidRDefault="009E20B1">
      <w:pPr>
        <w:spacing w:after="0" w:line="259" w:lineRule="auto"/>
        <w:ind w:left="0" w:right="169" w:firstLine="0"/>
        <w:jc w:val="center"/>
      </w:pPr>
      <w:r>
        <w:rPr>
          <w:b/>
          <w:sz w:val="28"/>
        </w:rPr>
        <w:t xml:space="preserve">Оглавление </w:t>
      </w:r>
    </w:p>
    <w:p w:rsidR="00200D84" w:rsidRDefault="009E20B1">
      <w:pPr>
        <w:spacing w:after="0" w:line="259" w:lineRule="auto"/>
        <w:ind w:left="432" w:firstLine="0"/>
        <w:jc w:val="center"/>
      </w:pPr>
      <w:r>
        <w:rPr>
          <w:b/>
        </w:rPr>
        <w:t xml:space="preserve"> </w:t>
      </w:r>
    </w:p>
    <w:sdt>
      <w:sdtPr>
        <w:id w:val="1677688244"/>
        <w:docPartObj>
          <w:docPartGallery w:val="Table of Contents"/>
        </w:docPartObj>
      </w:sdtPr>
      <w:sdtEndPr/>
      <w:sdtContent>
        <w:p w:rsidR="00200D84" w:rsidRDefault="009E20B1">
          <w:pPr>
            <w:pStyle w:val="11"/>
            <w:tabs>
              <w:tab w:val="right" w:leader="dot" w:pos="10522"/>
            </w:tabs>
          </w:pPr>
          <w:r>
            <w:fldChar w:fldCharType="begin"/>
          </w:r>
          <w:r>
            <w:instrText xml:space="preserve"> TOC \o "1-2" \h \z \u </w:instrText>
          </w:r>
          <w:r>
            <w:fldChar w:fldCharType="separate"/>
          </w:r>
          <w:hyperlink w:anchor="_Toc103989">
            <w:r>
              <w:t>Перечень условных обозначений, сокращений и терминов</w:t>
            </w:r>
            <w:r>
              <w:tab/>
            </w:r>
            <w:r>
              <w:fldChar w:fldCharType="begin"/>
            </w:r>
            <w:r>
              <w:instrText>PAGEREF _Toc103989 \h</w:instrText>
            </w:r>
            <w:r>
              <w:fldChar w:fldCharType="separate"/>
            </w:r>
            <w:r>
              <w:t xml:space="preserve">3 </w:t>
            </w:r>
            <w:r>
              <w:fldChar w:fldCharType="end"/>
            </w:r>
          </w:hyperlink>
        </w:p>
        <w:p w:rsidR="00200D84" w:rsidRDefault="009E20B1">
          <w:pPr>
            <w:pStyle w:val="11"/>
            <w:tabs>
              <w:tab w:val="right" w:leader="dot" w:pos="10522"/>
            </w:tabs>
          </w:pPr>
          <w:hyperlink w:anchor="_Toc103990">
            <w:r>
              <w:t>1. Особенности  подготовки ППЭ и аудиторий к проведению ГИА</w:t>
            </w:r>
            <w:r>
              <w:tab/>
            </w:r>
            <w:r>
              <w:fldChar w:fldCharType="begin"/>
            </w:r>
            <w:r>
              <w:instrText>PAGEREF _Toc103990 \h</w:instrText>
            </w:r>
            <w:r>
              <w:fldChar w:fldCharType="separate"/>
            </w:r>
            <w:r>
              <w:t xml:space="preserve">5 </w:t>
            </w:r>
            <w:r>
              <w:fldChar w:fldCharType="end"/>
            </w:r>
          </w:hyperlink>
        </w:p>
        <w:p w:rsidR="00200D84" w:rsidRDefault="009E20B1">
          <w:pPr>
            <w:pStyle w:val="11"/>
            <w:tabs>
              <w:tab w:val="right" w:leader="dot" w:pos="10522"/>
            </w:tabs>
          </w:pPr>
          <w:hyperlink w:anchor="_Toc103991">
            <w:r>
              <w:t>2. Ассистенты</w:t>
            </w:r>
            <w:r>
              <w:tab/>
            </w:r>
            <w:r>
              <w:fldChar w:fldCharType="begin"/>
            </w:r>
            <w:r>
              <w:instrText>PAGEREF _Toc103991 \h</w:instrText>
            </w:r>
            <w:r>
              <w:fldChar w:fldCharType="separate"/>
            </w:r>
            <w:r>
              <w:t xml:space="preserve">8 </w:t>
            </w:r>
            <w:r>
              <w:fldChar w:fldCharType="end"/>
            </w:r>
          </w:hyperlink>
        </w:p>
        <w:p w:rsidR="00200D84" w:rsidRDefault="009E20B1">
          <w:pPr>
            <w:pStyle w:val="11"/>
            <w:tabs>
              <w:tab w:val="right" w:leader="dot" w:pos="10522"/>
            </w:tabs>
          </w:pPr>
          <w:hyperlink w:anchor="_Toc103992">
            <w:r>
              <w:rPr>
                <w:b/>
              </w:rPr>
              <w:t>3. Особенности проведения ГИА</w:t>
            </w:r>
            <w:r>
              <w:tab/>
            </w:r>
            <w:r>
              <w:fldChar w:fldCharType="begin"/>
            </w:r>
            <w:r>
              <w:instrText>PAGEREF _Toc103992 \h</w:instrText>
            </w:r>
            <w:r>
              <w:fldChar w:fldCharType="separate"/>
            </w:r>
            <w:r>
              <w:t xml:space="preserve">10 </w:t>
            </w:r>
            <w:r>
              <w:fldChar w:fldCharType="end"/>
            </w:r>
          </w:hyperlink>
        </w:p>
        <w:p w:rsidR="00200D84" w:rsidRDefault="009E20B1">
          <w:pPr>
            <w:pStyle w:val="21"/>
            <w:tabs>
              <w:tab w:val="right" w:leader="dot" w:pos="10522"/>
            </w:tabs>
          </w:pPr>
          <w:hyperlink w:anchor="_Toc103993">
            <w:r>
              <w:rPr>
                <w:b/>
              </w:rPr>
              <w:t>1.1. Подготовительный этап: организационно-</w:t>
            </w:r>
            <w:r>
              <w:rPr>
                <w:b/>
              </w:rPr>
              <w:t>технологические мероприятия, проводимые в ППЭ</w:t>
            </w:r>
            <w:r>
              <w:tab/>
            </w:r>
            <w:r>
              <w:fldChar w:fldCharType="begin"/>
            </w:r>
            <w:r>
              <w:instrText>PAGEREF _Toc103993 \h</w:instrText>
            </w:r>
            <w:r>
              <w:fldChar w:fldCharType="separate"/>
            </w:r>
            <w:r>
              <w:t xml:space="preserve">10 </w:t>
            </w:r>
            <w:r>
              <w:fldChar w:fldCharType="end"/>
            </w:r>
          </w:hyperlink>
        </w:p>
        <w:p w:rsidR="00200D84" w:rsidRDefault="009E20B1">
          <w:pPr>
            <w:pStyle w:val="21"/>
            <w:tabs>
              <w:tab w:val="right" w:leader="dot" w:pos="10522"/>
            </w:tabs>
          </w:pPr>
          <w:hyperlink w:anchor="_Toc103994">
            <w:r>
              <w:t>1.2. Начало проведения экзамена в аудитории</w:t>
            </w:r>
            <w:r>
              <w:tab/>
            </w:r>
            <w:r>
              <w:fldChar w:fldCharType="begin"/>
            </w:r>
            <w:r>
              <w:instrText>PAGEREF _Toc103994 \h</w:instrText>
            </w:r>
            <w:r>
              <w:fldChar w:fldCharType="separate"/>
            </w:r>
            <w:r>
              <w:t xml:space="preserve">12 </w:t>
            </w:r>
            <w:r>
              <w:fldChar w:fldCharType="end"/>
            </w:r>
          </w:hyperlink>
        </w:p>
        <w:p w:rsidR="00200D84" w:rsidRDefault="009E20B1">
          <w:pPr>
            <w:pStyle w:val="21"/>
            <w:tabs>
              <w:tab w:val="right" w:leader="dot" w:pos="10522"/>
            </w:tabs>
          </w:pPr>
          <w:hyperlink w:anchor="_Toc103995">
            <w:r>
              <w:t>1.3. Проведение экзамена в аудитории</w:t>
            </w:r>
            <w:r>
              <w:tab/>
            </w:r>
            <w:r>
              <w:fldChar w:fldCharType="begin"/>
            </w:r>
            <w:r>
              <w:instrText>PAGEREF _Toc103995 \h</w:instrText>
            </w:r>
            <w:r>
              <w:fldChar w:fldCharType="separate"/>
            </w:r>
            <w:r>
              <w:t xml:space="preserve">13 </w:t>
            </w:r>
            <w:r>
              <w:fldChar w:fldCharType="end"/>
            </w:r>
          </w:hyperlink>
        </w:p>
        <w:p w:rsidR="00200D84" w:rsidRDefault="009E20B1">
          <w:pPr>
            <w:pStyle w:val="21"/>
            <w:tabs>
              <w:tab w:val="right" w:leader="dot" w:pos="10522"/>
            </w:tabs>
          </w:pPr>
          <w:hyperlink w:anchor="_Toc103996">
            <w:r>
              <w:t>1.4. Завершение выполнения ЭР участниками экзаменов</w:t>
            </w:r>
            <w:r>
              <w:tab/>
            </w:r>
            <w:r>
              <w:fldChar w:fldCharType="begin"/>
            </w:r>
            <w:r>
              <w:instrText>PAGEREF _Toc103996 \h</w:instrText>
            </w:r>
            <w:r>
              <w:fldChar w:fldCharType="separate"/>
            </w:r>
            <w:r>
              <w:t xml:space="preserve">13 </w:t>
            </w:r>
            <w:r>
              <w:fldChar w:fldCharType="end"/>
            </w:r>
          </w:hyperlink>
        </w:p>
        <w:p w:rsidR="00200D84" w:rsidRDefault="009E20B1">
          <w:pPr>
            <w:pStyle w:val="11"/>
            <w:tabs>
              <w:tab w:val="right" w:leader="dot" w:pos="10522"/>
            </w:tabs>
          </w:pPr>
          <w:hyperlink w:anchor="_Toc103997">
            <w:r>
              <w:t>4. Особенности организации ЕГЭ по иностранным языкам (устная часть)</w:t>
            </w:r>
            <w:r>
              <w:tab/>
            </w:r>
            <w:r>
              <w:fldChar w:fldCharType="begin"/>
            </w:r>
            <w:r>
              <w:instrText>PAGEREF _Toc103997 \h</w:instrText>
            </w:r>
            <w:r>
              <w:fldChar w:fldCharType="separate"/>
            </w:r>
            <w:r>
              <w:t xml:space="preserve">16 </w:t>
            </w:r>
            <w:r>
              <w:fldChar w:fldCharType="end"/>
            </w:r>
          </w:hyperlink>
        </w:p>
        <w:p w:rsidR="00200D84" w:rsidRDefault="009E20B1">
          <w:pPr>
            <w:pStyle w:val="11"/>
            <w:tabs>
              <w:tab w:val="right" w:leader="dot" w:pos="10522"/>
            </w:tabs>
          </w:pPr>
          <w:hyperlink w:anchor="_Toc103998">
            <w:r>
              <w:t>5. Передача материалов экзамена руководителю ППЭ посл</w:t>
            </w:r>
            <w:r>
              <w:t>е проведения экзамена</w:t>
            </w:r>
            <w:r>
              <w:tab/>
            </w:r>
            <w:r>
              <w:fldChar w:fldCharType="begin"/>
            </w:r>
            <w:r>
              <w:instrText>PAGEREF _Toc103998 \h</w:instrText>
            </w:r>
            <w:r>
              <w:fldChar w:fldCharType="separate"/>
            </w:r>
            <w:r>
              <w:t xml:space="preserve">18 </w:t>
            </w:r>
            <w:r>
              <w:fldChar w:fldCharType="end"/>
            </w:r>
          </w:hyperlink>
        </w:p>
        <w:p w:rsidR="00200D84" w:rsidRDefault="009E20B1">
          <w:pPr>
            <w:pStyle w:val="11"/>
            <w:tabs>
              <w:tab w:val="right" w:leader="dot" w:pos="10522"/>
            </w:tabs>
          </w:pPr>
          <w:hyperlink w:anchor="_Toc103999">
            <w:r>
              <w:t>Приложение 1. Положение о Комиссии тифлопереводчиков</w:t>
            </w:r>
            <w:r>
              <w:tab/>
            </w:r>
            <w:r>
              <w:fldChar w:fldCharType="begin"/>
            </w:r>
            <w:r>
              <w:instrText>PAGEREF _Toc103999 \h</w:instrText>
            </w:r>
            <w:r>
              <w:fldChar w:fldCharType="separate"/>
            </w:r>
            <w:r>
              <w:t xml:space="preserve">20 </w:t>
            </w:r>
            <w:r>
              <w:fldChar w:fldCharType="end"/>
            </w:r>
          </w:hyperlink>
        </w:p>
        <w:p w:rsidR="00200D84" w:rsidRDefault="009E20B1">
          <w:pPr>
            <w:pStyle w:val="11"/>
            <w:tabs>
              <w:tab w:val="right" w:leader="dot" w:pos="10522"/>
            </w:tabs>
          </w:pPr>
          <w:hyperlink w:anchor="_Toc104000">
            <w:r>
              <w:t>Приложение 2. Памятка для ассистентов слепых, поздноослепших и слабовидящих участников экзаменов по заполнению шрифтом Брайля специальных тетрадей  для записи ответов</w:t>
            </w:r>
            <w:r>
              <w:tab/>
            </w:r>
            <w:r>
              <w:fldChar w:fldCharType="begin"/>
            </w:r>
            <w:r>
              <w:instrText>PAGEREF _Toc104000 \h</w:instrText>
            </w:r>
            <w:r>
              <w:fldChar w:fldCharType="separate"/>
            </w:r>
            <w:r>
              <w:t xml:space="preserve">23 </w:t>
            </w:r>
            <w:r>
              <w:fldChar w:fldCharType="end"/>
            </w:r>
          </w:hyperlink>
        </w:p>
        <w:p w:rsidR="00200D84" w:rsidRDefault="009E20B1">
          <w:pPr>
            <w:pStyle w:val="11"/>
            <w:tabs>
              <w:tab w:val="right" w:leader="dot" w:pos="10522"/>
            </w:tabs>
          </w:pPr>
          <w:hyperlink w:anchor="_Toc104001">
            <w:r>
              <w:t>Приложение 3. Памятка для организатора в аудитории для слепых, поздноослепших и слабовидящих участников экзаменов, выполняющих работу шрифтом Брайля</w:t>
            </w:r>
            <w:r>
              <w:tab/>
            </w:r>
            <w:r>
              <w:fldChar w:fldCharType="begin"/>
            </w:r>
            <w:r>
              <w:instrText xml:space="preserve">PAGEREF </w:instrText>
            </w:r>
            <w:r>
              <w:instrText>_Toc104001 \h</w:instrText>
            </w:r>
            <w:r>
              <w:fldChar w:fldCharType="separate"/>
            </w:r>
            <w:r>
              <w:t xml:space="preserve">24 </w:t>
            </w:r>
            <w:r>
              <w:fldChar w:fldCharType="end"/>
            </w:r>
          </w:hyperlink>
        </w:p>
        <w:p w:rsidR="00200D84" w:rsidRDefault="009E20B1">
          <w:pPr>
            <w:pStyle w:val="11"/>
            <w:tabs>
              <w:tab w:val="right" w:leader="dot" w:pos="10522"/>
            </w:tabs>
          </w:pPr>
          <w:hyperlink w:anchor="_Toc104002">
            <w:r>
              <w:t>Приложение 4. Памятка для организатора в аудитории для слабовидящих участников экзаменов</w:t>
            </w:r>
            <w:r>
              <w:tab/>
            </w:r>
            <w:r>
              <w:fldChar w:fldCharType="begin"/>
            </w:r>
            <w:r>
              <w:instrText>PAGEREF _Toc104002 \h</w:instrText>
            </w:r>
            <w:r>
              <w:fldChar w:fldCharType="separate"/>
            </w:r>
            <w:r>
              <w:t xml:space="preserve">26 </w:t>
            </w:r>
            <w:r>
              <w:fldChar w:fldCharType="end"/>
            </w:r>
          </w:hyperlink>
        </w:p>
        <w:p w:rsidR="00200D84" w:rsidRDefault="009E20B1">
          <w:pPr>
            <w:pStyle w:val="11"/>
            <w:tabs>
              <w:tab w:val="right" w:leader="dot" w:pos="10522"/>
            </w:tabs>
          </w:pPr>
          <w:hyperlink w:anchor="_Toc104003">
            <w:r>
              <w:t>Приложение 5. Памятка для руководителя ППЭ</w:t>
            </w:r>
            <w:r>
              <w:tab/>
            </w:r>
            <w:r>
              <w:fldChar w:fldCharType="begin"/>
            </w:r>
            <w:r>
              <w:instrText>PAGEREF _Toc104003 \h</w:instrText>
            </w:r>
            <w:r>
              <w:fldChar w:fldCharType="separate"/>
            </w:r>
            <w:r>
              <w:t xml:space="preserve">27 </w:t>
            </w:r>
            <w:r>
              <w:fldChar w:fldCharType="end"/>
            </w:r>
          </w:hyperlink>
        </w:p>
        <w:p w:rsidR="00200D84" w:rsidRDefault="009E20B1">
          <w:pPr>
            <w:pStyle w:val="11"/>
            <w:tabs>
              <w:tab w:val="right" w:leader="dot" w:pos="10522"/>
            </w:tabs>
          </w:pPr>
          <w:hyperlink w:anchor="_Toc104004">
            <w:r>
              <w:t>Приложение 6. Памятка для члена ГЭК</w:t>
            </w:r>
            <w:r>
              <w:tab/>
            </w:r>
            <w:r>
              <w:fldChar w:fldCharType="begin"/>
            </w:r>
            <w:r>
              <w:instrText>PAGEREF _Toc104004 \h</w:instrText>
            </w:r>
            <w:r>
              <w:fldChar w:fldCharType="separate"/>
            </w:r>
            <w:r>
              <w:t xml:space="preserve">29 </w:t>
            </w:r>
            <w:r>
              <w:fldChar w:fldCharType="end"/>
            </w:r>
          </w:hyperlink>
        </w:p>
        <w:p w:rsidR="00200D84" w:rsidRDefault="009E20B1">
          <w:pPr>
            <w:pStyle w:val="11"/>
            <w:tabs>
              <w:tab w:val="right" w:leader="dot" w:pos="10522"/>
            </w:tabs>
          </w:pPr>
          <w:hyperlink w:anchor="_Toc104005">
            <w:r>
              <w:t>При</w:t>
            </w:r>
            <w:r>
              <w:t>ложение 7. Инструкция для слепых, поздноослепших и слабовидящих участников экзаменов, зачитываемая организатором в аудитории перед началом экзамена с использованием ЭМ, изготовленных шрифтом Брайля</w:t>
            </w:r>
            <w:r>
              <w:tab/>
            </w:r>
            <w:r>
              <w:fldChar w:fldCharType="begin"/>
            </w:r>
            <w:r>
              <w:instrText>PAGEREF _Toc104005 \h</w:instrText>
            </w:r>
            <w:r>
              <w:fldChar w:fldCharType="separate"/>
            </w:r>
            <w:r>
              <w:t xml:space="preserve">30 </w:t>
            </w:r>
            <w:r>
              <w:fldChar w:fldCharType="end"/>
            </w:r>
          </w:hyperlink>
        </w:p>
        <w:p w:rsidR="00200D84" w:rsidRDefault="009E20B1">
          <w:r>
            <w:fldChar w:fldCharType="end"/>
          </w:r>
        </w:p>
      </w:sdtContent>
    </w:sdt>
    <w:p w:rsidR="00200D84" w:rsidRDefault="009E20B1">
      <w:pPr>
        <w:pStyle w:val="1"/>
        <w:spacing w:after="10" w:line="271" w:lineRule="auto"/>
        <w:ind w:left="127" w:firstLine="0"/>
        <w:jc w:val="both"/>
      </w:pPr>
      <w:bookmarkStart w:id="1" w:name="_Toc103989"/>
      <w:r>
        <w:t xml:space="preserve">Перечень условных обозначений, сокращений и терминов </w:t>
      </w:r>
      <w:bookmarkEnd w:id="1"/>
    </w:p>
    <w:p w:rsidR="00200D84" w:rsidRDefault="009E20B1">
      <w:pPr>
        <w:spacing w:after="0" w:line="259" w:lineRule="auto"/>
        <w:ind w:left="5175" w:firstLine="0"/>
        <w:jc w:val="left"/>
      </w:pPr>
      <w:r>
        <w:rPr>
          <w:b/>
        </w:rPr>
        <w:t xml:space="preserve"> </w:t>
      </w:r>
    </w:p>
    <w:tbl>
      <w:tblPr>
        <w:tblStyle w:val="TableGrid"/>
        <w:tblW w:w="10781" w:type="dxa"/>
        <w:tblInd w:w="-283" w:type="dxa"/>
        <w:tblCellMar>
          <w:top w:w="53" w:type="dxa"/>
          <w:left w:w="106" w:type="dxa"/>
          <w:bottom w:w="0" w:type="dxa"/>
          <w:right w:w="43" w:type="dxa"/>
        </w:tblCellMar>
        <w:tblLook w:val="04A0" w:firstRow="1" w:lastRow="0" w:firstColumn="1" w:lastColumn="0" w:noHBand="0" w:noVBand="1"/>
      </w:tblPr>
      <w:tblGrid>
        <w:gridCol w:w="3229"/>
        <w:gridCol w:w="7552"/>
      </w:tblGrid>
      <w:tr w:rsidR="00200D84">
        <w:trPr>
          <w:trHeight w:val="420"/>
        </w:trPr>
        <w:tc>
          <w:tcPr>
            <w:tcW w:w="3229" w:type="dxa"/>
            <w:tcBorders>
              <w:top w:val="single" w:sz="4" w:space="0" w:color="000000"/>
              <w:left w:val="single" w:sz="4" w:space="0" w:color="000000"/>
              <w:bottom w:val="single" w:sz="4" w:space="0" w:color="000000"/>
              <w:right w:val="single" w:sz="4" w:space="0" w:color="000000"/>
            </w:tcBorders>
          </w:tcPr>
          <w:p w:rsidR="00200D84" w:rsidRDefault="009E20B1">
            <w:pPr>
              <w:spacing w:after="0" w:line="259" w:lineRule="auto"/>
              <w:ind w:left="2" w:firstLine="0"/>
              <w:jc w:val="left"/>
            </w:pPr>
            <w:r>
              <w:rPr>
                <w:b/>
              </w:rPr>
              <w:t xml:space="preserve">АК </w:t>
            </w:r>
          </w:p>
        </w:tc>
        <w:tc>
          <w:tcPr>
            <w:tcW w:w="7552" w:type="dxa"/>
            <w:tcBorders>
              <w:top w:val="single" w:sz="4" w:space="0" w:color="000000"/>
              <w:left w:val="single" w:sz="4" w:space="0" w:color="000000"/>
              <w:bottom w:val="single" w:sz="4" w:space="0" w:color="000000"/>
              <w:right w:val="single" w:sz="4" w:space="0" w:color="000000"/>
            </w:tcBorders>
          </w:tcPr>
          <w:p w:rsidR="00200D84" w:rsidRDefault="009E20B1">
            <w:pPr>
              <w:spacing w:after="0" w:line="259" w:lineRule="auto"/>
              <w:ind w:left="0" w:firstLine="0"/>
              <w:jc w:val="left"/>
            </w:pPr>
            <w:r>
              <w:t xml:space="preserve">Апелляционная комиссия субъекта Российской Федерации </w:t>
            </w:r>
          </w:p>
        </w:tc>
      </w:tr>
      <w:tr w:rsidR="00200D84">
        <w:trPr>
          <w:trHeight w:val="1805"/>
        </w:trPr>
        <w:tc>
          <w:tcPr>
            <w:tcW w:w="3229" w:type="dxa"/>
            <w:tcBorders>
              <w:top w:val="single" w:sz="4" w:space="0" w:color="000000"/>
              <w:left w:val="single" w:sz="4" w:space="0" w:color="000000"/>
              <w:bottom w:val="single" w:sz="4" w:space="0" w:color="000000"/>
              <w:right w:val="single" w:sz="4" w:space="0" w:color="000000"/>
            </w:tcBorders>
            <w:vAlign w:val="center"/>
          </w:tcPr>
          <w:p w:rsidR="00200D84" w:rsidRDefault="009E20B1">
            <w:pPr>
              <w:spacing w:after="0" w:line="259" w:lineRule="auto"/>
              <w:ind w:left="2" w:firstLine="0"/>
              <w:jc w:val="left"/>
            </w:pPr>
            <w:r>
              <w:rPr>
                <w:b/>
              </w:rPr>
              <w:t xml:space="preserve">Бланки ответов  </w:t>
            </w:r>
          </w:p>
        </w:tc>
        <w:tc>
          <w:tcPr>
            <w:tcW w:w="7552" w:type="dxa"/>
            <w:tcBorders>
              <w:top w:val="single" w:sz="4" w:space="0" w:color="000000"/>
              <w:left w:val="single" w:sz="4" w:space="0" w:color="000000"/>
              <w:bottom w:val="single" w:sz="4" w:space="0" w:color="000000"/>
              <w:right w:val="single" w:sz="4" w:space="0" w:color="000000"/>
            </w:tcBorders>
          </w:tcPr>
          <w:p w:rsidR="00200D84" w:rsidRDefault="009E20B1">
            <w:pPr>
              <w:spacing w:after="0" w:line="276" w:lineRule="auto"/>
              <w:ind w:left="0" w:right="66" w:firstLine="0"/>
            </w:pPr>
            <w:r>
              <w:t xml:space="preserve">При проведении ГИА-11: бланки для записи ответов на задания КИМ для проведения ЕГЭ с </w:t>
            </w:r>
            <w:r>
              <w:t xml:space="preserve">кратким ответом, бланки для записи ответов на задания КИМ для проведения ЕГЭ с развернутым ответом, бланки для записи ответов на задания КИМ для проведения ГВЭ. </w:t>
            </w:r>
          </w:p>
          <w:p w:rsidR="00200D84" w:rsidRDefault="009E20B1">
            <w:pPr>
              <w:spacing w:after="0" w:line="259" w:lineRule="auto"/>
              <w:ind w:left="0" w:firstLine="0"/>
              <w:jc w:val="left"/>
            </w:pPr>
            <w:r>
              <w:t xml:space="preserve">При проведении ГИА-9: бланки для записи ответов  </w:t>
            </w:r>
          </w:p>
        </w:tc>
      </w:tr>
      <w:tr w:rsidR="00200D84">
        <w:trPr>
          <w:trHeight w:val="451"/>
        </w:trPr>
        <w:tc>
          <w:tcPr>
            <w:tcW w:w="3229" w:type="dxa"/>
            <w:tcBorders>
              <w:top w:val="single" w:sz="4" w:space="0" w:color="000000"/>
              <w:left w:val="single" w:sz="4" w:space="0" w:color="000000"/>
              <w:bottom w:val="single" w:sz="4" w:space="0" w:color="000000"/>
              <w:right w:val="single" w:sz="4" w:space="0" w:color="000000"/>
            </w:tcBorders>
          </w:tcPr>
          <w:p w:rsidR="00200D84" w:rsidRDefault="009E20B1">
            <w:pPr>
              <w:spacing w:after="0" w:line="259" w:lineRule="auto"/>
              <w:ind w:left="2" w:firstLine="0"/>
              <w:jc w:val="left"/>
            </w:pPr>
            <w:r>
              <w:rPr>
                <w:b/>
              </w:rPr>
              <w:t xml:space="preserve">ГВЭ </w:t>
            </w:r>
          </w:p>
        </w:tc>
        <w:tc>
          <w:tcPr>
            <w:tcW w:w="7552" w:type="dxa"/>
            <w:tcBorders>
              <w:top w:val="single" w:sz="4" w:space="0" w:color="000000"/>
              <w:left w:val="single" w:sz="4" w:space="0" w:color="000000"/>
              <w:bottom w:val="single" w:sz="4" w:space="0" w:color="000000"/>
              <w:right w:val="single" w:sz="4" w:space="0" w:color="000000"/>
            </w:tcBorders>
          </w:tcPr>
          <w:p w:rsidR="00200D84" w:rsidRDefault="009E20B1">
            <w:pPr>
              <w:spacing w:after="0" w:line="259" w:lineRule="auto"/>
              <w:ind w:left="0" w:firstLine="0"/>
              <w:jc w:val="left"/>
            </w:pPr>
            <w:r>
              <w:t xml:space="preserve">Государственный выпускной экзамен </w:t>
            </w:r>
          </w:p>
        </w:tc>
      </w:tr>
      <w:tr w:rsidR="00200D84">
        <w:trPr>
          <w:trHeight w:val="908"/>
        </w:trPr>
        <w:tc>
          <w:tcPr>
            <w:tcW w:w="3229" w:type="dxa"/>
            <w:tcBorders>
              <w:top w:val="single" w:sz="4" w:space="0" w:color="000000"/>
              <w:left w:val="single" w:sz="4" w:space="0" w:color="000000"/>
              <w:bottom w:val="single" w:sz="4" w:space="0" w:color="000000"/>
              <w:right w:val="single" w:sz="4" w:space="0" w:color="000000"/>
            </w:tcBorders>
            <w:vAlign w:val="center"/>
          </w:tcPr>
          <w:p w:rsidR="00200D84" w:rsidRDefault="009E20B1">
            <w:pPr>
              <w:spacing w:after="0" w:line="259" w:lineRule="auto"/>
              <w:ind w:left="2" w:firstLine="0"/>
              <w:jc w:val="left"/>
            </w:pPr>
            <w:r>
              <w:rPr>
                <w:b/>
              </w:rPr>
              <w:lastRenderedPageBreak/>
              <w:t xml:space="preserve">ГИА </w:t>
            </w:r>
          </w:p>
        </w:tc>
        <w:tc>
          <w:tcPr>
            <w:tcW w:w="7552" w:type="dxa"/>
            <w:tcBorders>
              <w:top w:val="single" w:sz="4" w:space="0" w:color="000000"/>
              <w:left w:val="single" w:sz="4" w:space="0" w:color="000000"/>
              <w:bottom w:val="single" w:sz="4" w:space="0" w:color="000000"/>
              <w:right w:val="single" w:sz="4" w:space="0" w:color="000000"/>
            </w:tcBorders>
          </w:tcPr>
          <w:p w:rsidR="00200D84" w:rsidRDefault="009E20B1">
            <w:pPr>
              <w:spacing w:after="0" w:line="259" w:lineRule="auto"/>
              <w:ind w:left="0" w:right="65" w:firstLine="0"/>
            </w:pPr>
            <w:r>
              <w:t xml:space="preserve">Государственная итоговая аттестация по образовательным программам основного общего образования и среднего общего образования </w:t>
            </w:r>
          </w:p>
        </w:tc>
      </w:tr>
      <w:tr w:rsidR="00200D84">
        <w:trPr>
          <w:trHeight w:val="655"/>
        </w:trPr>
        <w:tc>
          <w:tcPr>
            <w:tcW w:w="3229" w:type="dxa"/>
            <w:tcBorders>
              <w:top w:val="single" w:sz="4" w:space="0" w:color="000000"/>
              <w:left w:val="single" w:sz="4" w:space="0" w:color="000000"/>
              <w:bottom w:val="single" w:sz="4" w:space="0" w:color="000000"/>
              <w:right w:val="single" w:sz="4" w:space="0" w:color="000000"/>
            </w:tcBorders>
            <w:vAlign w:val="center"/>
          </w:tcPr>
          <w:p w:rsidR="00200D84" w:rsidRDefault="009E20B1">
            <w:pPr>
              <w:spacing w:after="0" w:line="259" w:lineRule="auto"/>
              <w:ind w:left="2" w:firstLine="0"/>
              <w:jc w:val="left"/>
            </w:pPr>
            <w:r>
              <w:rPr>
                <w:b/>
              </w:rPr>
              <w:t xml:space="preserve">ГИА-11 </w:t>
            </w:r>
          </w:p>
        </w:tc>
        <w:tc>
          <w:tcPr>
            <w:tcW w:w="7552" w:type="dxa"/>
            <w:tcBorders>
              <w:top w:val="single" w:sz="4" w:space="0" w:color="000000"/>
              <w:left w:val="single" w:sz="4" w:space="0" w:color="000000"/>
              <w:bottom w:val="single" w:sz="4" w:space="0" w:color="000000"/>
              <w:right w:val="single" w:sz="4" w:space="0" w:color="000000"/>
            </w:tcBorders>
          </w:tcPr>
          <w:p w:rsidR="00200D84" w:rsidRDefault="009E20B1">
            <w:pPr>
              <w:spacing w:after="0" w:line="259" w:lineRule="auto"/>
              <w:ind w:left="0" w:firstLine="0"/>
            </w:pPr>
            <w:r>
              <w:t xml:space="preserve">Государственная итоговая аттестация по образовательным программам среднего общего образования </w:t>
            </w:r>
          </w:p>
        </w:tc>
      </w:tr>
      <w:tr w:rsidR="00200D84">
        <w:trPr>
          <w:trHeight w:val="708"/>
        </w:trPr>
        <w:tc>
          <w:tcPr>
            <w:tcW w:w="3229" w:type="dxa"/>
            <w:tcBorders>
              <w:top w:val="single" w:sz="4" w:space="0" w:color="000000"/>
              <w:left w:val="single" w:sz="4" w:space="0" w:color="000000"/>
              <w:bottom w:val="single" w:sz="4" w:space="0" w:color="000000"/>
              <w:right w:val="single" w:sz="4" w:space="0" w:color="000000"/>
            </w:tcBorders>
            <w:vAlign w:val="center"/>
          </w:tcPr>
          <w:p w:rsidR="00200D84" w:rsidRDefault="009E20B1">
            <w:pPr>
              <w:spacing w:after="0" w:line="259" w:lineRule="auto"/>
              <w:ind w:left="2" w:firstLine="0"/>
              <w:jc w:val="left"/>
            </w:pPr>
            <w:r>
              <w:rPr>
                <w:b/>
              </w:rPr>
              <w:t xml:space="preserve">ГИА-9 </w:t>
            </w:r>
          </w:p>
        </w:tc>
        <w:tc>
          <w:tcPr>
            <w:tcW w:w="7552" w:type="dxa"/>
            <w:tcBorders>
              <w:top w:val="single" w:sz="4" w:space="0" w:color="000000"/>
              <w:left w:val="single" w:sz="4" w:space="0" w:color="000000"/>
              <w:bottom w:val="single" w:sz="4" w:space="0" w:color="000000"/>
              <w:right w:val="single" w:sz="4" w:space="0" w:color="000000"/>
            </w:tcBorders>
          </w:tcPr>
          <w:p w:rsidR="00200D84" w:rsidRDefault="009E20B1">
            <w:pPr>
              <w:spacing w:after="0" w:line="259" w:lineRule="auto"/>
              <w:ind w:left="0" w:firstLine="0"/>
            </w:pPr>
            <w:r>
              <w:t xml:space="preserve">Государственная итоговая аттестация по образовательным программам основного общего образования </w:t>
            </w:r>
          </w:p>
        </w:tc>
      </w:tr>
      <w:tr w:rsidR="00200D84">
        <w:trPr>
          <w:trHeight w:val="607"/>
        </w:trPr>
        <w:tc>
          <w:tcPr>
            <w:tcW w:w="3229" w:type="dxa"/>
            <w:tcBorders>
              <w:top w:val="single" w:sz="4" w:space="0" w:color="000000"/>
              <w:left w:val="single" w:sz="4" w:space="0" w:color="000000"/>
              <w:bottom w:val="single" w:sz="4" w:space="0" w:color="000000"/>
              <w:right w:val="single" w:sz="4" w:space="0" w:color="000000"/>
            </w:tcBorders>
            <w:vAlign w:val="center"/>
          </w:tcPr>
          <w:p w:rsidR="00200D84" w:rsidRDefault="009E20B1">
            <w:pPr>
              <w:spacing w:after="0" w:line="259" w:lineRule="auto"/>
              <w:ind w:left="2" w:firstLine="0"/>
              <w:jc w:val="left"/>
            </w:pPr>
            <w:r>
              <w:rPr>
                <w:b/>
              </w:rPr>
              <w:t xml:space="preserve">ГЭК </w:t>
            </w:r>
          </w:p>
        </w:tc>
        <w:tc>
          <w:tcPr>
            <w:tcW w:w="7552" w:type="dxa"/>
            <w:tcBorders>
              <w:top w:val="single" w:sz="4" w:space="0" w:color="000000"/>
              <w:left w:val="single" w:sz="4" w:space="0" w:color="000000"/>
              <w:bottom w:val="single" w:sz="4" w:space="0" w:color="000000"/>
              <w:right w:val="single" w:sz="4" w:space="0" w:color="000000"/>
            </w:tcBorders>
          </w:tcPr>
          <w:p w:rsidR="00200D84" w:rsidRDefault="009E20B1">
            <w:pPr>
              <w:spacing w:after="0" w:line="259" w:lineRule="auto"/>
              <w:ind w:left="0" w:firstLine="0"/>
              <w:jc w:val="left"/>
            </w:pPr>
            <w:r>
              <w:t xml:space="preserve">Государственная </w:t>
            </w:r>
            <w:r>
              <w:tab/>
              <w:t xml:space="preserve">экзаменационная </w:t>
            </w:r>
            <w:r>
              <w:tab/>
              <w:t xml:space="preserve">комиссия </w:t>
            </w:r>
            <w:r>
              <w:tab/>
              <w:t xml:space="preserve">субъекта Российской Федерации </w:t>
            </w:r>
          </w:p>
        </w:tc>
      </w:tr>
      <w:tr w:rsidR="00200D84">
        <w:trPr>
          <w:trHeight w:val="1805"/>
        </w:trPr>
        <w:tc>
          <w:tcPr>
            <w:tcW w:w="3229" w:type="dxa"/>
            <w:tcBorders>
              <w:top w:val="single" w:sz="4" w:space="0" w:color="000000"/>
              <w:left w:val="single" w:sz="4" w:space="0" w:color="000000"/>
              <w:bottom w:val="single" w:sz="4" w:space="0" w:color="000000"/>
              <w:right w:val="single" w:sz="4" w:space="0" w:color="000000"/>
            </w:tcBorders>
            <w:vAlign w:val="center"/>
          </w:tcPr>
          <w:p w:rsidR="00200D84" w:rsidRDefault="009E20B1">
            <w:pPr>
              <w:spacing w:after="0" w:line="259" w:lineRule="auto"/>
              <w:ind w:left="2" w:firstLine="0"/>
              <w:jc w:val="left"/>
            </w:pPr>
            <w:r>
              <w:rPr>
                <w:b/>
              </w:rPr>
              <w:t xml:space="preserve">ДБО </w:t>
            </w:r>
          </w:p>
        </w:tc>
        <w:tc>
          <w:tcPr>
            <w:tcW w:w="7552" w:type="dxa"/>
            <w:tcBorders>
              <w:top w:val="single" w:sz="4" w:space="0" w:color="000000"/>
              <w:left w:val="single" w:sz="4" w:space="0" w:color="000000"/>
              <w:bottom w:val="single" w:sz="4" w:space="0" w:color="000000"/>
              <w:right w:val="single" w:sz="4" w:space="0" w:color="000000"/>
            </w:tcBorders>
          </w:tcPr>
          <w:p w:rsidR="00200D84" w:rsidRDefault="009E20B1">
            <w:pPr>
              <w:spacing w:after="0" w:line="276" w:lineRule="auto"/>
              <w:ind w:left="0" w:firstLine="0"/>
              <w:jc w:val="left"/>
            </w:pPr>
            <w:r>
              <w:t xml:space="preserve">При проведении ГИА-11: дополнительные бланки для записи ответов на </w:t>
            </w:r>
            <w:r>
              <w:t xml:space="preserve">задания КИМ для проведения ЕГЭ с развернутым ответом, дополнительные бланки для записи ответов на задания КИМ для проведения ГВЭ. </w:t>
            </w:r>
          </w:p>
          <w:p w:rsidR="00200D84" w:rsidRDefault="009E20B1">
            <w:pPr>
              <w:spacing w:after="0" w:line="259" w:lineRule="auto"/>
              <w:ind w:left="0" w:firstLine="0"/>
              <w:jc w:val="left"/>
            </w:pPr>
            <w:r>
              <w:t xml:space="preserve">При проведении ГИА-9: дополнительные бланки для записи ответов </w:t>
            </w:r>
          </w:p>
        </w:tc>
      </w:tr>
      <w:tr w:rsidR="00200D84">
        <w:trPr>
          <w:trHeight w:val="307"/>
        </w:trPr>
        <w:tc>
          <w:tcPr>
            <w:tcW w:w="3229" w:type="dxa"/>
            <w:tcBorders>
              <w:top w:val="single" w:sz="4" w:space="0" w:color="000000"/>
              <w:left w:val="single" w:sz="4" w:space="0" w:color="000000"/>
              <w:bottom w:val="single" w:sz="4" w:space="0" w:color="000000"/>
              <w:right w:val="single" w:sz="4" w:space="0" w:color="000000"/>
            </w:tcBorders>
          </w:tcPr>
          <w:p w:rsidR="00200D84" w:rsidRDefault="009E20B1">
            <w:pPr>
              <w:spacing w:after="0" w:line="259" w:lineRule="auto"/>
              <w:ind w:left="2" w:firstLine="0"/>
              <w:jc w:val="left"/>
            </w:pPr>
            <w:r>
              <w:rPr>
                <w:b/>
              </w:rPr>
              <w:t xml:space="preserve">ЕГЭ </w:t>
            </w:r>
          </w:p>
        </w:tc>
        <w:tc>
          <w:tcPr>
            <w:tcW w:w="7552" w:type="dxa"/>
            <w:tcBorders>
              <w:top w:val="single" w:sz="4" w:space="0" w:color="000000"/>
              <w:left w:val="single" w:sz="4" w:space="0" w:color="000000"/>
              <w:bottom w:val="single" w:sz="4" w:space="0" w:color="000000"/>
              <w:right w:val="single" w:sz="4" w:space="0" w:color="000000"/>
            </w:tcBorders>
          </w:tcPr>
          <w:p w:rsidR="00200D84" w:rsidRDefault="009E20B1">
            <w:pPr>
              <w:spacing w:after="0" w:line="259" w:lineRule="auto"/>
              <w:ind w:left="0" w:firstLine="0"/>
              <w:jc w:val="left"/>
            </w:pPr>
            <w:r>
              <w:t xml:space="preserve">Единый государственный экзамен </w:t>
            </w:r>
          </w:p>
        </w:tc>
      </w:tr>
      <w:tr w:rsidR="00200D84">
        <w:trPr>
          <w:trHeight w:val="310"/>
        </w:trPr>
        <w:tc>
          <w:tcPr>
            <w:tcW w:w="3229" w:type="dxa"/>
            <w:tcBorders>
              <w:top w:val="single" w:sz="4" w:space="0" w:color="000000"/>
              <w:left w:val="single" w:sz="4" w:space="0" w:color="000000"/>
              <w:bottom w:val="single" w:sz="4" w:space="0" w:color="000000"/>
              <w:right w:val="single" w:sz="4" w:space="0" w:color="000000"/>
            </w:tcBorders>
          </w:tcPr>
          <w:p w:rsidR="00200D84" w:rsidRDefault="009E20B1">
            <w:pPr>
              <w:spacing w:after="0" w:line="259" w:lineRule="auto"/>
              <w:ind w:left="2" w:firstLine="0"/>
              <w:jc w:val="left"/>
            </w:pPr>
            <w:r>
              <w:rPr>
                <w:b/>
              </w:rPr>
              <w:t xml:space="preserve">ИК </w:t>
            </w:r>
          </w:p>
        </w:tc>
        <w:tc>
          <w:tcPr>
            <w:tcW w:w="7552" w:type="dxa"/>
            <w:tcBorders>
              <w:top w:val="single" w:sz="4" w:space="0" w:color="000000"/>
              <w:left w:val="single" w:sz="4" w:space="0" w:color="000000"/>
              <w:bottom w:val="single" w:sz="4" w:space="0" w:color="000000"/>
              <w:right w:val="single" w:sz="4" w:space="0" w:color="000000"/>
            </w:tcBorders>
          </w:tcPr>
          <w:p w:rsidR="00200D84" w:rsidRDefault="009E20B1">
            <w:pPr>
              <w:spacing w:after="0" w:line="259" w:lineRule="auto"/>
              <w:ind w:left="0" w:firstLine="0"/>
              <w:jc w:val="left"/>
            </w:pPr>
            <w:r>
              <w:t xml:space="preserve">Индивидуальный </w:t>
            </w:r>
            <w:r>
              <w:t xml:space="preserve">комплект ЭМ </w:t>
            </w:r>
          </w:p>
        </w:tc>
      </w:tr>
      <w:tr w:rsidR="00200D84">
        <w:trPr>
          <w:trHeight w:val="610"/>
        </w:trPr>
        <w:tc>
          <w:tcPr>
            <w:tcW w:w="3229" w:type="dxa"/>
            <w:tcBorders>
              <w:top w:val="single" w:sz="4" w:space="0" w:color="000000"/>
              <w:left w:val="single" w:sz="4" w:space="0" w:color="000000"/>
              <w:bottom w:val="single" w:sz="4" w:space="0" w:color="000000"/>
              <w:right w:val="single" w:sz="4" w:space="0" w:color="000000"/>
            </w:tcBorders>
            <w:vAlign w:val="center"/>
          </w:tcPr>
          <w:p w:rsidR="00200D84" w:rsidRDefault="009E20B1">
            <w:pPr>
              <w:spacing w:after="0" w:line="259" w:lineRule="auto"/>
              <w:ind w:left="2" w:firstLine="0"/>
              <w:jc w:val="left"/>
            </w:pPr>
            <w:r>
              <w:rPr>
                <w:b/>
              </w:rPr>
              <w:t xml:space="preserve">КЕГЭ </w:t>
            </w:r>
          </w:p>
        </w:tc>
        <w:tc>
          <w:tcPr>
            <w:tcW w:w="7552" w:type="dxa"/>
            <w:tcBorders>
              <w:top w:val="single" w:sz="4" w:space="0" w:color="000000"/>
              <w:left w:val="single" w:sz="4" w:space="0" w:color="000000"/>
              <w:bottom w:val="single" w:sz="4" w:space="0" w:color="000000"/>
              <w:right w:val="single" w:sz="4" w:space="0" w:color="000000"/>
            </w:tcBorders>
          </w:tcPr>
          <w:p w:rsidR="00200D84" w:rsidRDefault="009E20B1">
            <w:pPr>
              <w:spacing w:after="0" w:line="259" w:lineRule="auto"/>
              <w:ind w:left="0" w:firstLine="0"/>
              <w:jc w:val="left"/>
            </w:pPr>
            <w:r>
              <w:t xml:space="preserve">ЕГЭ по учебному предмету «Информатика» в компьютерной форме </w:t>
            </w:r>
          </w:p>
        </w:tc>
      </w:tr>
      <w:tr w:rsidR="00200D84">
        <w:trPr>
          <w:trHeight w:val="607"/>
        </w:trPr>
        <w:tc>
          <w:tcPr>
            <w:tcW w:w="3229" w:type="dxa"/>
            <w:tcBorders>
              <w:top w:val="single" w:sz="4" w:space="0" w:color="000000"/>
              <w:left w:val="single" w:sz="4" w:space="0" w:color="000000"/>
              <w:bottom w:val="single" w:sz="4" w:space="0" w:color="000000"/>
              <w:right w:val="single" w:sz="4" w:space="0" w:color="000000"/>
            </w:tcBorders>
            <w:vAlign w:val="center"/>
          </w:tcPr>
          <w:p w:rsidR="00200D84" w:rsidRDefault="009E20B1">
            <w:pPr>
              <w:spacing w:after="0" w:line="259" w:lineRule="auto"/>
              <w:ind w:left="2" w:firstLine="0"/>
              <w:jc w:val="left"/>
            </w:pPr>
            <w:r>
              <w:rPr>
                <w:b/>
              </w:rPr>
              <w:t xml:space="preserve">КИМ </w:t>
            </w:r>
          </w:p>
        </w:tc>
        <w:tc>
          <w:tcPr>
            <w:tcW w:w="7552" w:type="dxa"/>
            <w:tcBorders>
              <w:top w:val="single" w:sz="4" w:space="0" w:color="000000"/>
              <w:left w:val="single" w:sz="4" w:space="0" w:color="000000"/>
              <w:bottom w:val="single" w:sz="4" w:space="0" w:color="000000"/>
              <w:right w:val="single" w:sz="4" w:space="0" w:color="000000"/>
            </w:tcBorders>
          </w:tcPr>
          <w:p w:rsidR="00200D84" w:rsidRDefault="009E20B1">
            <w:pPr>
              <w:spacing w:after="0" w:line="259" w:lineRule="auto"/>
              <w:ind w:left="0" w:firstLine="0"/>
            </w:pPr>
            <w:r>
              <w:t xml:space="preserve">Контрольные измерительные материалы, представляющие собой комплексы заданий стандартизированной формы  </w:t>
            </w:r>
          </w:p>
        </w:tc>
      </w:tr>
      <w:tr w:rsidR="00200D84">
        <w:trPr>
          <w:trHeight w:val="1205"/>
        </w:trPr>
        <w:tc>
          <w:tcPr>
            <w:tcW w:w="3229" w:type="dxa"/>
            <w:tcBorders>
              <w:top w:val="single" w:sz="4" w:space="0" w:color="000000"/>
              <w:left w:val="single" w:sz="4" w:space="0" w:color="000000"/>
              <w:bottom w:val="single" w:sz="4" w:space="0" w:color="000000"/>
              <w:right w:val="single" w:sz="4" w:space="0" w:color="000000"/>
            </w:tcBorders>
            <w:vAlign w:val="center"/>
          </w:tcPr>
          <w:p w:rsidR="00200D84" w:rsidRDefault="009E20B1">
            <w:pPr>
              <w:spacing w:after="0" w:line="259" w:lineRule="auto"/>
              <w:ind w:left="2" w:firstLine="0"/>
              <w:jc w:val="left"/>
            </w:pPr>
            <w:r>
              <w:rPr>
                <w:b/>
              </w:rPr>
              <w:t xml:space="preserve">Образовательная организация </w:t>
            </w:r>
          </w:p>
        </w:tc>
        <w:tc>
          <w:tcPr>
            <w:tcW w:w="7552" w:type="dxa"/>
            <w:tcBorders>
              <w:top w:val="single" w:sz="4" w:space="0" w:color="000000"/>
              <w:left w:val="single" w:sz="4" w:space="0" w:color="000000"/>
              <w:bottom w:val="single" w:sz="4" w:space="0" w:color="000000"/>
              <w:right w:val="single" w:sz="4" w:space="0" w:color="000000"/>
            </w:tcBorders>
          </w:tcPr>
          <w:p w:rsidR="00200D84" w:rsidRDefault="009E20B1">
            <w:pPr>
              <w:spacing w:after="0" w:line="259" w:lineRule="auto"/>
              <w:ind w:left="0" w:right="66" w:firstLine="0"/>
            </w:pPr>
            <w:r>
              <w:t xml:space="preserve">Организация, осуществляющая </w:t>
            </w:r>
            <w:r>
              <w:t xml:space="preserve">образовательную деятельность по имеющим государственную аккредитацию образовательным программам основного общего образования и среднего общего образования  </w:t>
            </w:r>
          </w:p>
        </w:tc>
      </w:tr>
      <w:tr w:rsidR="00200D84">
        <w:trPr>
          <w:trHeight w:val="310"/>
        </w:trPr>
        <w:tc>
          <w:tcPr>
            <w:tcW w:w="3229" w:type="dxa"/>
            <w:tcBorders>
              <w:top w:val="single" w:sz="4" w:space="0" w:color="000000"/>
              <w:left w:val="single" w:sz="4" w:space="0" w:color="000000"/>
              <w:bottom w:val="single" w:sz="4" w:space="0" w:color="000000"/>
              <w:right w:val="single" w:sz="4" w:space="0" w:color="000000"/>
            </w:tcBorders>
          </w:tcPr>
          <w:p w:rsidR="00200D84" w:rsidRDefault="009E20B1">
            <w:pPr>
              <w:spacing w:after="0" w:line="259" w:lineRule="auto"/>
              <w:ind w:left="2" w:firstLine="0"/>
              <w:jc w:val="left"/>
            </w:pPr>
            <w:r>
              <w:rPr>
                <w:b/>
              </w:rPr>
              <w:t xml:space="preserve">ОВЗ </w:t>
            </w:r>
          </w:p>
        </w:tc>
        <w:tc>
          <w:tcPr>
            <w:tcW w:w="7552" w:type="dxa"/>
            <w:tcBorders>
              <w:top w:val="single" w:sz="4" w:space="0" w:color="000000"/>
              <w:left w:val="single" w:sz="4" w:space="0" w:color="000000"/>
              <w:bottom w:val="single" w:sz="4" w:space="0" w:color="000000"/>
              <w:right w:val="single" w:sz="4" w:space="0" w:color="000000"/>
            </w:tcBorders>
          </w:tcPr>
          <w:p w:rsidR="00200D84" w:rsidRDefault="009E20B1">
            <w:pPr>
              <w:spacing w:after="0" w:line="259" w:lineRule="auto"/>
              <w:ind w:left="0" w:firstLine="0"/>
              <w:jc w:val="left"/>
            </w:pPr>
            <w:r>
              <w:t xml:space="preserve">Ограниченные возможности здоровья </w:t>
            </w:r>
          </w:p>
        </w:tc>
      </w:tr>
      <w:tr w:rsidR="00200D84">
        <w:trPr>
          <w:trHeight w:val="310"/>
        </w:trPr>
        <w:tc>
          <w:tcPr>
            <w:tcW w:w="3229" w:type="dxa"/>
            <w:tcBorders>
              <w:top w:val="single" w:sz="4" w:space="0" w:color="000000"/>
              <w:left w:val="single" w:sz="4" w:space="0" w:color="000000"/>
              <w:bottom w:val="single" w:sz="4" w:space="0" w:color="000000"/>
              <w:right w:val="single" w:sz="4" w:space="0" w:color="000000"/>
            </w:tcBorders>
          </w:tcPr>
          <w:p w:rsidR="00200D84" w:rsidRDefault="009E20B1">
            <w:pPr>
              <w:spacing w:after="0" w:line="259" w:lineRule="auto"/>
              <w:ind w:left="2" w:firstLine="0"/>
              <w:jc w:val="left"/>
            </w:pPr>
            <w:r>
              <w:rPr>
                <w:b/>
              </w:rPr>
              <w:t xml:space="preserve">ОГЭ </w:t>
            </w:r>
          </w:p>
        </w:tc>
        <w:tc>
          <w:tcPr>
            <w:tcW w:w="7552" w:type="dxa"/>
            <w:tcBorders>
              <w:top w:val="single" w:sz="4" w:space="0" w:color="000000"/>
              <w:left w:val="single" w:sz="4" w:space="0" w:color="000000"/>
              <w:bottom w:val="single" w:sz="4" w:space="0" w:color="000000"/>
              <w:right w:val="single" w:sz="4" w:space="0" w:color="000000"/>
            </w:tcBorders>
          </w:tcPr>
          <w:p w:rsidR="00200D84" w:rsidRDefault="009E20B1">
            <w:pPr>
              <w:spacing w:after="0" w:line="259" w:lineRule="auto"/>
              <w:ind w:left="0" w:firstLine="0"/>
              <w:jc w:val="left"/>
            </w:pPr>
            <w:r>
              <w:t xml:space="preserve">Основной государственный экзамен </w:t>
            </w:r>
          </w:p>
        </w:tc>
      </w:tr>
      <w:tr w:rsidR="00200D84">
        <w:trPr>
          <w:trHeight w:val="907"/>
        </w:trPr>
        <w:tc>
          <w:tcPr>
            <w:tcW w:w="3229" w:type="dxa"/>
            <w:tcBorders>
              <w:top w:val="single" w:sz="4" w:space="0" w:color="000000"/>
              <w:left w:val="single" w:sz="4" w:space="0" w:color="000000"/>
              <w:bottom w:val="single" w:sz="4" w:space="0" w:color="000000"/>
              <w:right w:val="single" w:sz="4" w:space="0" w:color="000000"/>
            </w:tcBorders>
            <w:vAlign w:val="center"/>
          </w:tcPr>
          <w:p w:rsidR="00200D84" w:rsidRDefault="009E20B1">
            <w:pPr>
              <w:spacing w:after="0" w:line="259" w:lineRule="auto"/>
              <w:ind w:left="2" w:firstLine="0"/>
              <w:jc w:val="left"/>
            </w:pPr>
            <w:r>
              <w:rPr>
                <w:b/>
              </w:rPr>
              <w:t xml:space="preserve">ОИВ </w:t>
            </w:r>
          </w:p>
        </w:tc>
        <w:tc>
          <w:tcPr>
            <w:tcW w:w="7552" w:type="dxa"/>
            <w:tcBorders>
              <w:top w:val="single" w:sz="4" w:space="0" w:color="000000"/>
              <w:left w:val="single" w:sz="4" w:space="0" w:color="000000"/>
              <w:bottom w:val="single" w:sz="4" w:space="0" w:color="000000"/>
              <w:right w:val="single" w:sz="4" w:space="0" w:color="000000"/>
            </w:tcBorders>
          </w:tcPr>
          <w:p w:rsidR="00200D84" w:rsidRDefault="009E20B1">
            <w:pPr>
              <w:spacing w:after="0" w:line="259" w:lineRule="auto"/>
              <w:ind w:left="0" w:right="66" w:firstLine="0"/>
            </w:pPr>
            <w:r>
              <w:t xml:space="preserve">Органы </w:t>
            </w:r>
            <w:r>
              <w:t xml:space="preserve">исполнительной власти субъектов Российской Федерации, осуществляющие государственное управление в сфере образования </w:t>
            </w:r>
          </w:p>
        </w:tc>
      </w:tr>
      <w:tr w:rsidR="00200D84">
        <w:trPr>
          <w:trHeight w:val="607"/>
        </w:trPr>
        <w:tc>
          <w:tcPr>
            <w:tcW w:w="3229" w:type="dxa"/>
            <w:tcBorders>
              <w:top w:val="single" w:sz="4" w:space="0" w:color="000000"/>
              <w:left w:val="single" w:sz="4" w:space="0" w:color="000000"/>
              <w:bottom w:val="single" w:sz="4" w:space="0" w:color="000000"/>
              <w:right w:val="single" w:sz="4" w:space="0" w:color="000000"/>
            </w:tcBorders>
            <w:vAlign w:val="center"/>
          </w:tcPr>
          <w:p w:rsidR="00200D84" w:rsidRDefault="009E20B1">
            <w:pPr>
              <w:spacing w:after="0" w:line="259" w:lineRule="auto"/>
              <w:ind w:left="2" w:firstLine="0"/>
              <w:jc w:val="left"/>
            </w:pPr>
            <w:r>
              <w:rPr>
                <w:b/>
              </w:rPr>
              <w:t xml:space="preserve">Пакеты </w:t>
            </w:r>
          </w:p>
        </w:tc>
        <w:tc>
          <w:tcPr>
            <w:tcW w:w="7552" w:type="dxa"/>
            <w:tcBorders>
              <w:top w:val="single" w:sz="4" w:space="0" w:color="000000"/>
              <w:left w:val="single" w:sz="4" w:space="0" w:color="000000"/>
              <w:bottom w:val="single" w:sz="4" w:space="0" w:color="000000"/>
              <w:right w:val="single" w:sz="4" w:space="0" w:color="000000"/>
            </w:tcBorders>
          </w:tcPr>
          <w:p w:rsidR="00200D84" w:rsidRDefault="009E20B1">
            <w:pPr>
              <w:spacing w:after="18" w:line="259" w:lineRule="auto"/>
              <w:ind w:left="0" w:firstLine="0"/>
              <w:jc w:val="left"/>
            </w:pPr>
            <w:r>
              <w:t xml:space="preserve">При проведении ГИА-9: пакеты для упаковки ЭМ. </w:t>
            </w:r>
          </w:p>
          <w:p w:rsidR="00200D84" w:rsidRDefault="009E20B1">
            <w:pPr>
              <w:spacing w:after="0" w:line="259" w:lineRule="auto"/>
              <w:ind w:left="0" w:firstLine="0"/>
              <w:jc w:val="left"/>
            </w:pPr>
            <w:r>
              <w:t xml:space="preserve">При проведении ГИА-11: возвратные доставочные пакеты </w:t>
            </w:r>
          </w:p>
        </w:tc>
      </w:tr>
      <w:tr w:rsidR="00200D84">
        <w:trPr>
          <w:trHeight w:val="310"/>
        </w:trPr>
        <w:tc>
          <w:tcPr>
            <w:tcW w:w="3229" w:type="dxa"/>
            <w:tcBorders>
              <w:top w:val="single" w:sz="4" w:space="0" w:color="000000"/>
              <w:left w:val="single" w:sz="4" w:space="0" w:color="000000"/>
              <w:bottom w:val="single" w:sz="4" w:space="0" w:color="000000"/>
              <w:right w:val="single" w:sz="4" w:space="0" w:color="000000"/>
            </w:tcBorders>
          </w:tcPr>
          <w:p w:rsidR="00200D84" w:rsidRDefault="009E20B1">
            <w:pPr>
              <w:spacing w:after="0" w:line="259" w:lineRule="auto"/>
              <w:ind w:left="2" w:firstLine="0"/>
              <w:jc w:val="left"/>
            </w:pPr>
            <w:r>
              <w:rPr>
                <w:b/>
              </w:rPr>
              <w:t xml:space="preserve">ПМПК </w:t>
            </w:r>
          </w:p>
        </w:tc>
        <w:tc>
          <w:tcPr>
            <w:tcW w:w="7552" w:type="dxa"/>
            <w:tcBorders>
              <w:top w:val="single" w:sz="4" w:space="0" w:color="000000"/>
              <w:left w:val="single" w:sz="4" w:space="0" w:color="000000"/>
              <w:bottom w:val="single" w:sz="4" w:space="0" w:color="000000"/>
              <w:right w:val="single" w:sz="4" w:space="0" w:color="000000"/>
            </w:tcBorders>
          </w:tcPr>
          <w:p w:rsidR="00200D84" w:rsidRDefault="009E20B1">
            <w:pPr>
              <w:spacing w:after="0" w:line="259" w:lineRule="auto"/>
              <w:ind w:left="0" w:firstLine="0"/>
              <w:jc w:val="left"/>
            </w:pPr>
            <w:r>
              <w:t>Психолого-медико-</w:t>
            </w:r>
            <w:r>
              <w:t xml:space="preserve">педагогическая комиссия </w:t>
            </w:r>
          </w:p>
        </w:tc>
      </w:tr>
      <w:tr w:rsidR="00200D84">
        <w:trPr>
          <w:trHeight w:val="907"/>
        </w:trPr>
        <w:tc>
          <w:tcPr>
            <w:tcW w:w="3229" w:type="dxa"/>
            <w:tcBorders>
              <w:top w:val="single" w:sz="4" w:space="0" w:color="000000"/>
              <w:left w:val="single" w:sz="4" w:space="0" w:color="000000"/>
              <w:bottom w:val="single" w:sz="4" w:space="0" w:color="000000"/>
              <w:right w:val="single" w:sz="4" w:space="0" w:color="000000"/>
            </w:tcBorders>
            <w:vAlign w:val="center"/>
          </w:tcPr>
          <w:p w:rsidR="00200D84" w:rsidRDefault="009E20B1">
            <w:pPr>
              <w:spacing w:after="0" w:line="259" w:lineRule="auto"/>
              <w:ind w:left="2" w:firstLine="0"/>
              <w:jc w:val="left"/>
            </w:pPr>
            <w:r>
              <w:rPr>
                <w:b/>
              </w:rPr>
              <w:t xml:space="preserve">Положение о ПМПК </w:t>
            </w:r>
          </w:p>
        </w:tc>
        <w:tc>
          <w:tcPr>
            <w:tcW w:w="7552" w:type="dxa"/>
            <w:tcBorders>
              <w:top w:val="single" w:sz="4" w:space="0" w:color="000000"/>
              <w:left w:val="single" w:sz="4" w:space="0" w:color="000000"/>
              <w:bottom w:val="single" w:sz="4" w:space="0" w:color="000000"/>
              <w:right w:val="single" w:sz="4" w:space="0" w:color="000000"/>
            </w:tcBorders>
          </w:tcPr>
          <w:p w:rsidR="00200D84" w:rsidRDefault="009E20B1">
            <w:pPr>
              <w:spacing w:after="0" w:line="259" w:lineRule="auto"/>
              <w:ind w:left="0" w:right="64" w:firstLine="0"/>
            </w:pPr>
            <w:r>
              <w:t xml:space="preserve">Положение о психолого-медико-педагогической комиссии, утвержденное приказом Минобрнауки России от 20 сентября 2013 г. № 1082, действует до 30 апреля 2025. </w:t>
            </w:r>
          </w:p>
        </w:tc>
      </w:tr>
      <w:tr w:rsidR="00200D84">
        <w:trPr>
          <w:trHeight w:val="908"/>
        </w:trPr>
        <w:tc>
          <w:tcPr>
            <w:tcW w:w="3229" w:type="dxa"/>
            <w:tcBorders>
              <w:top w:val="single" w:sz="4" w:space="0" w:color="000000"/>
              <w:left w:val="single" w:sz="4" w:space="0" w:color="000000"/>
              <w:bottom w:val="single" w:sz="4" w:space="0" w:color="000000"/>
              <w:right w:val="single" w:sz="4" w:space="0" w:color="000000"/>
            </w:tcBorders>
          </w:tcPr>
          <w:p w:rsidR="00200D84" w:rsidRDefault="00200D84">
            <w:pPr>
              <w:spacing w:after="160" w:line="259" w:lineRule="auto"/>
              <w:ind w:left="0" w:firstLine="0"/>
              <w:jc w:val="left"/>
            </w:pPr>
          </w:p>
        </w:tc>
        <w:tc>
          <w:tcPr>
            <w:tcW w:w="7552" w:type="dxa"/>
            <w:tcBorders>
              <w:top w:val="single" w:sz="4" w:space="0" w:color="000000"/>
              <w:left w:val="single" w:sz="4" w:space="0" w:color="000000"/>
              <w:bottom w:val="single" w:sz="4" w:space="0" w:color="000000"/>
              <w:right w:val="single" w:sz="4" w:space="0" w:color="000000"/>
            </w:tcBorders>
          </w:tcPr>
          <w:p w:rsidR="00200D84" w:rsidRDefault="009E20B1">
            <w:pPr>
              <w:spacing w:after="0" w:line="259" w:lineRule="auto"/>
              <w:ind w:left="0" w:right="67" w:firstLine="0"/>
            </w:pPr>
            <w:r>
              <w:t xml:space="preserve">С 1 марта 2025 года вступает в силу приказ </w:t>
            </w:r>
            <w:r>
              <w:t xml:space="preserve">Минпросвещения России от 1 ноября 2024 г. № 763 «Об утверждении Положения о психолого-медико-педагогической комиссии» </w:t>
            </w:r>
          </w:p>
        </w:tc>
      </w:tr>
      <w:tr w:rsidR="00200D84">
        <w:trPr>
          <w:trHeight w:val="1207"/>
        </w:trPr>
        <w:tc>
          <w:tcPr>
            <w:tcW w:w="3229" w:type="dxa"/>
            <w:tcBorders>
              <w:top w:val="single" w:sz="4" w:space="0" w:color="000000"/>
              <w:left w:val="single" w:sz="4" w:space="0" w:color="000000"/>
              <w:bottom w:val="single" w:sz="4" w:space="0" w:color="000000"/>
              <w:right w:val="single" w:sz="4" w:space="0" w:color="000000"/>
            </w:tcBorders>
            <w:vAlign w:val="center"/>
          </w:tcPr>
          <w:p w:rsidR="00200D84" w:rsidRDefault="009E20B1">
            <w:pPr>
              <w:spacing w:after="0" w:line="259" w:lineRule="auto"/>
              <w:ind w:left="2" w:firstLine="0"/>
              <w:jc w:val="left"/>
            </w:pPr>
            <w:r>
              <w:rPr>
                <w:b/>
              </w:rPr>
              <w:lastRenderedPageBreak/>
              <w:t xml:space="preserve">Порядок ГИА-11 </w:t>
            </w:r>
          </w:p>
        </w:tc>
        <w:tc>
          <w:tcPr>
            <w:tcW w:w="7552" w:type="dxa"/>
            <w:tcBorders>
              <w:top w:val="single" w:sz="4" w:space="0" w:color="000000"/>
              <w:left w:val="single" w:sz="4" w:space="0" w:color="000000"/>
              <w:bottom w:val="single" w:sz="4" w:space="0" w:color="000000"/>
              <w:right w:val="single" w:sz="4" w:space="0" w:color="000000"/>
            </w:tcBorders>
          </w:tcPr>
          <w:p w:rsidR="00200D84" w:rsidRDefault="009E20B1">
            <w:pPr>
              <w:spacing w:after="0" w:line="278" w:lineRule="auto"/>
              <w:ind w:left="0" w:right="66" w:firstLine="0"/>
            </w:pPr>
            <w:r>
              <w:t xml:space="preserve">Порядок проведения государственной итоговой аттестации по образовательным программам среднего общего образования, </w:t>
            </w:r>
            <w:r>
              <w:t xml:space="preserve">утвержденный приказом Минпросвещения России </w:t>
            </w:r>
          </w:p>
          <w:p w:rsidR="00200D84" w:rsidRDefault="009E20B1">
            <w:pPr>
              <w:spacing w:after="0" w:line="259" w:lineRule="auto"/>
              <w:ind w:left="0" w:firstLine="0"/>
              <w:jc w:val="left"/>
            </w:pPr>
            <w:r>
              <w:t xml:space="preserve">и Рособрнадзора от 4 апреля 2023 г. № 233/552   </w:t>
            </w:r>
          </w:p>
        </w:tc>
      </w:tr>
      <w:tr w:rsidR="00200D84">
        <w:trPr>
          <w:trHeight w:val="1205"/>
        </w:trPr>
        <w:tc>
          <w:tcPr>
            <w:tcW w:w="3229" w:type="dxa"/>
            <w:tcBorders>
              <w:top w:val="single" w:sz="4" w:space="0" w:color="000000"/>
              <w:left w:val="single" w:sz="4" w:space="0" w:color="000000"/>
              <w:bottom w:val="single" w:sz="4" w:space="0" w:color="000000"/>
              <w:right w:val="single" w:sz="4" w:space="0" w:color="000000"/>
            </w:tcBorders>
            <w:vAlign w:val="center"/>
          </w:tcPr>
          <w:p w:rsidR="00200D84" w:rsidRDefault="009E20B1">
            <w:pPr>
              <w:spacing w:after="0" w:line="259" w:lineRule="auto"/>
              <w:ind w:left="2" w:firstLine="0"/>
              <w:jc w:val="left"/>
            </w:pPr>
            <w:r>
              <w:rPr>
                <w:b/>
              </w:rPr>
              <w:t xml:space="preserve">Порядок ГИА-9 </w:t>
            </w:r>
          </w:p>
        </w:tc>
        <w:tc>
          <w:tcPr>
            <w:tcW w:w="7552" w:type="dxa"/>
            <w:tcBorders>
              <w:top w:val="single" w:sz="4" w:space="0" w:color="000000"/>
              <w:left w:val="single" w:sz="4" w:space="0" w:color="000000"/>
              <w:bottom w:val="single" w:sz="4" w:space="0" w:color="000000"/>
              <w:right w:val="single" w:sz="4" w:space="0" w:color="000000"/>
            </w:tcBorders>
          </w:tcPr>
          <w:p w:rsidR="00200D84" w:rsidRDefault="009E20B1">
            <w:pPr>
              <w:spacing w:after="0" w:line="278" w:lineRule="auto"/>
              <w:ind w:left="0" w:right="66" w:firstLine="0"/>
            </w:pPr>
            <w:r>
              <w:t xml:space="preserve">Порядок проведения государственной итоговой аттестации по образовательным программам основного общего образования, утвержденный приказом </w:t>
            </w:r>
            <w:r>
              <w:t xml:space="preserve">Минпросвещения России </w:t>
            </w:r>
          </w:p>
          <w:p w:rsidR="00200D84" w:rsidRDefault="009E20B1">
            <w:pPr>
              <w:spacing w:after="0" w:line="259" w:lineRule="auto"/>
              <w:ind w:left="0" w:firstLine="0"/>
              <w:jc w:val="left"/>
            </w:pPr>
            <w:r>
              <w:t xml:space="preserve">и Рособрнадзора от 4 апреля 2023 г. № 232/551   </w:t>
            </w:r>
          </w:p>
        </w:tc>
      </w:tr>
      <w:tr w:rsidR="00200D84">
        <w:trPr>
          <w:trHeight w:val="317"/>
        </w:trPr>
        <w:tc>
          <w:tcPr>
            <w:tcW w:w="3229" w:type="dxa"/>
            <w:tcBorders>
              <w:top w:val="single" w:sz="4" w:space="0" w:color="000000"/>
              <w:left w:val="single" w:sz="4" w:space="0" w:color="000000"/>
              <w:bottom w:val="single" w:sz="4" w:space="0" w:color="000000"/>
              <w:right w:val="single" w:sz="4" w:space="0" w:color="000000"/>
            </w:tcBorders>
          </w:tcPr>
          <w:p w:rsidR="00200D84" w:rsidRDefault="009E20B1">
            <w:pPr>
              <w:spacing w:after="0" w:line="259" w:lineRule="auto"/>
              <w:ind w:left="2" w:firstLine="0"/>
              <w:jc w:val="left"/>
            </w:pPr>
            <w:r>
              <w:rPr>
                <w:b/>
              </w:rPr>
              <w:t xml:space="preserve">ППЭ </w:t>
            </w:r>
          </w:p>
        </w:tc>
        <w:tc>
          <w:tcPr>
            <w:tcW w:w="7552" w:type="dxa"/>
            <w:tcBorders>
              <w:top w:val="single" w:sz="4" w:space="0" w:color="000000"/>
              <w:left w:val="single" w:sz="4" w:space="0" w:color="000000"/>
              <w:bottom w:val="single" w:sz="4" w:space="0" w:color="000000"/>
              <w:right w:val="single" w:sz="4" w:space="0" w:color="000000"/>
            </w:tcBorders>
          </w:tcPr>
          <w:p w:rsidR="00200D84" w:rsidRDefault="009E20B1">
            <w:pPr>
              <w:spacing w:after="0" w:line="259" w:lineRule="auto"/>
              <w:ind w:left="0" w:firstLine="0"/>
              <w:jc w:val="left"/>
            </w:pPr>
            <w:r>
              <w:t xml:space="preserve">Пункт проведения экзамена </w:t>
            </w:r>
          </w:p>
        </w:tc>
      </w:tr>
      <w:tr w:rsidR="00200D84">
        <w:trPr>
          <w:trHeight w:val="610"/>
        </w:trPr>
        <w:tc>
          <w:tcPr>
            <w:tcW w:w="3229" w:type="dxa"/>
            <w:tcBorders>
              <w:top w:val="single" w:sz="4" w:space="0" w:color="000000"/>
              <w:left w:val="single" w:sz="4" w:space="0" w:color="000000"/>
              <w:bottom w:val="single" w:sz="4" w:space="0" w:color="000000"/>
              <w:right w:val="single" w:sz="4" w:space="0" w:color="000000"/>
            </w:tcBorders>
            <w:vAlign w:val="center"/>
          </w:tcPr>
          <w:p w:rsidR="00200D84" w:rsidRDefault="009E20B1">
            <w:pPr>
              <w:spacing w:after="0" w:line="259" w:lineRule="auto"/>
              <w:ind w:left="2" w:firstLine="0"/>
              <w:jc w:val="left"/>
            </w:pPr>
            <w:r>
              <w:rPr>
                <w:b/>
              </w:rPr>
              <w:t xml:space="preserve">Рекомендации ПМПК  </w:t>
            </w:r>
          </w:p>
        </w:tc>
        <w:tc>
          <w:tcPr>
            <w:tcW w:w="7552" w:type="dxa"/>
            <w:tcBorders>
              <w:top w:val="single" w:sz="4" w:space="0" w:color="000000"/>
              <w:left w:val="single" w:sz="4" w:space="0" w:color="000000"/>
              <w:bottom w:val="single" w:sz="4" w:space="0" w:color="000000"/>
              <w:right w:val="single" w:sz="4" w:space="0" w:color="000000"/>
            </w:tcBorders>
          </w:tcPr>
          <w:p w:rsidR="00200D84" w:rsidRDefault="009E20B1">
            <w:pPr>
              <w:spacing w:after="0" w:line="259" w:lineRule="auto"/>
              <w:ind w:left="0" w:firstLine="0"/>
              <w:jc w:val="left"/>
            </w:pPr>
            <w:r>
              <w:t xml:space="preserve">Оригинал </w:t>
            </w:r>
            <w:r>
              <w:tab/>
              <w:t xml:space="preserve">или </w:t>
            </w:r>
            <w:r>
              <w:tab/>
              <w:t xml:space="preserve">надлежащим </w:t>
            </w:r>
            <w:r>
              <w:tab/>
              <w:t xml:space="preserve">образом </w:t>
            </w:r>
            <w:r>
              <w:tab/>
              <w:t xml:space="preserve">заверенная </w:t>
            </w:r>
            <w:r>
              <w:tab/>
              <w:t xml:space="preserve">копия рекомендаций ПМПК </w:t>
            </w:r>
          </w:p>
        </w:tc>
      </w:tr>
      <w:tr w:rsidR="00200D84">
        <w:trPr>
          <w:trHeight w:val="1205"/>
        </w:trPr>
        <w:tc>
          <w:tcPr>
            <w:tcW w:w="3229" w:type="dxa"/>
            <w:tcBorders>
              <w:top w:val="single" w:sz="4" w:space="0" w:color="000000"/>
              <w:left w:val="single" w:sz="4" w:space="0" w:color="000000"/>
              <w:bottom w:val="single" w:sz="4" w:space="0" w:color="000000"/>
              <w:right w:val="single" w:sz="4" w:space="0" w:color="000000"/>
            </w:tcBorders>
            <w:vAlign w:val="center"/>
          </w:tcPr>
          <w:p w:rsidR="00200D84" w:rsidRDefault="009E20B1">
            <w:pPr>
              <w:spacing w:after="0" w:line="259" w:lineRule="auto"/>
              <w:ind w:left="2" w:firstLine="0"/>
              <w:jc w:val="left"/>
            </w:pPr>
            <w:r>
              <w:rPr>
                <w:b/>
              </w:rPr>
              <w:t xml:space="preserve">РИС </w:t>
            </w:r>
          </w:p>
        </w:tc>
        <w:tc>
          <w:tcPr>
            <w:tcW w:w="7552" w:type="dxa"/>
            <w:tcBorders>
              <w:top w:val="single" w:sz="4" w:space="0" w:color="000000"/>
              <w:left w:val="single" w:sz="4" w:space="0" w:color="000000"/>
              <w:bottom w:val="single" w:sz="4" w:space="0" w:color="000000"/>
              <w:right w:val="single" w:sz="4" w:space="0" w:color="000000"/>
            </w:tcBorders>
          </w:tcPr>
          <w:p w:rsidR="00200D84" w:rsidRDefault="009E20B1">
            <w:pPr>
              <w:spacing w:after="0" w:line="259" w:lineRule="auto"/>
              <w:ind w:left="0" w:right="66" w:firstLine="0"/>
            </w:pPr>
            <w:r>
              <w:t xml:space="preserve">Региональная информационная система обеспечения </w:t>
            </w:r>
            <w:r>
              <w:t xml:space="preserve">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p>
        </w:tc>
      </w:tr>
      <w:tr w:rsidR="00200D84">
        <w:trPr>
          <w:trHeight w:val="310"/>
        </w:trPr>
        <w:tc>
          <w:tcPr>
            <w:tcW w:w="3229" w:type="dxa"/>
            <w:tcBorders>
              <w:top w:val="single" w:sz="4" w:space="0" w:color="000000"/>
              <w:left w:val="single" w:sz="4" w:space="0" w:color="000000"/>
              <w:bottom w:val="single" w:sz="4" w:space="0" w:color="000000"/>
              <w:right w:val="single" w:sz="4" w:space="0" w:color="000000"/>
            </w:tcBorders>
          </w:tcPr>
          <w:p w:rsidR="00200D84" w:rsidRDefault="009E20B1">
            <w:pPr>
              <w:spacing w:after="0" w:line="259" w:lineRule="auto"/>
              <w:ind w:left="2" w:firstLine="0"/>
              <w:jc w:val="left"/>
            </w:pPr>
            <w:r>
              <w:rPr>
                <w:b/>
              </w:rPr>
              <w:t xml:space="preserve">Рособрнадзор </w:t>
            </w:r>
          </w:p>
        </w:tc>
        <w:tc>
          <w:tcPr>
            <w:tcW w:w="7552" w:type="dxa"/>
            <w:tcBorders>
              <w:top w:val="single" w:sz="4" w:space="0" w:color="000000"/>
              <w:left w:val="single" w:sz="4" w:space="0" w:color="000000"/>
              <w:bottom w:val="single" w:sz="4" w:space="0" w:color="000000"/>
              <w:right w:val="single" w:sz="4" w:space="0" w:color="000000"/>
            </w:tcBorders>
          </w:tcPr>
          <w:p w:rsidR="00200D84" w:rsidRDefault="009E20B1">
            <w:pPr>
              <w:spacing w:after="0" w:line="259" w:lineRule="auto"/>
              <w:ind w:left="0" w:firstLine="0"/>
              <w:jc w:val="left"/>
            </w:pPr>
            <w:r>
              <w:t xml:space="preserve">Федеральная служба по надзору в сфере образования и науки </w:t>
            </w:r>
          </w:p>
        </w:tc>
      </w:tr>
      <w:tr w:rsidR="00200D84">
        <w:trPr>
          <w:trHeight w:val="607"/>
        </w:trPr>
        <w:tc>
          <w:tcPr>
            <w:tcW w:w="3229" w:type="dxa"/>
            <w:tcBorders>
              <w:top w:val="single" w:sz="4" w:space="0" w:color="000000"/>
              <w:left w:val="single" w:sz="4" w:space="0" w:color="000000"/>
              <w:bottom w:val="single" w:sz="4" w:space="0" w:color="000000"/>
              <w:right w:val="single" w:sz="4" w:space="0" w:color="000000"/>
            </w:tcBorders>
            <w:vAlign w:val="center"/>
          </w:tcPr>
          <w:p w:rsidR="00200D84" w:rsidRDefault="009E20B1">
            <w:pPr>
              <w:spacing w:after="0" w:line="259" w:lineRule="auto"/>
              <w:ind w:left="2" w:firstLine="0"/>
              <w:jc w:val="left"/>
            </w:pPr>
            <w:r>
              <w:rPr>
                <w:b/>
              </w:rPr>
              <w:t xml:space="preserve">РЦОИ </w:t>
            </w:r>
          </w:p>
        </w:tc>
        <w:tc>
          <w:tcPr>
            <w:tcW w:w="7552" w:type="dxa"/>
            <w:tcBorders>
              <w:top w:val="single" w:sz="4" w:space="0" w:color="000000"/>
              <w:left w:val="single" w:sz="4" w:space="0" w:color="000000"/>
              <w:bottom w:val="single" w:sz="4" w:space="0" w:color="000000"/>
              <w:right w:val="single" w:sz="4" w:space="0" w:color="000000"/>
            </w:tcBorders>
          </w:tcPr>
          <w:p w:rsidR="00200D84" w:rsidRDefault="009E20B1">
            <w:pPr>
              <w:spacing w:after="0" w:line="259" w:lineRule="auto"/>
              <w:ind w:left="0" w:firstLine="0"/>
              <w:jc w:val="left"/>
            </w:pPr>
            <w:r>
              <w:t xml:space="preserve">Региональный </w:t>
            </w:r>
            <w:r>
              <w:tab/>
              <w:t xml:space="preserve">центр </w:t>
            </w:r>
            <w:r>
              <w:tab/>
            </w:r>
            <w:r>
              <w:t xml:space="preserve">обработки </w:t>
            </w:r>
            <w:r>
              <w:tab/>
              <w:t xml:space="preserve">информации </w:t>
            </w:r>
            <w:r>
              <w:tab/>
              <w:t xml:space="preserve">субъекта Российской Федерации </w:t>
            </w:r>
          </w:p>
        </w:tc>
      </w:tr>
      <w:tr w:rsidR="00200D84">
        <w:trPr>
          <w:trHeight w:val="574"/>
        </w:trPr>
        <w:tc>
          <w:tcPr>
            <w:tcW w:w="3229" w:type="dxa"/>
            <w:tcBorders>
              <w:top w:val="single" w:sz="4" w:space="0" w:color="000000"/>
              <w:left w:val="single" w:sz="4" w:space="0" w:color="000000"/>
              <w:bottom w:val="single" w:sz="4" w:space="0" w:color="000000"/>
              <w:right w:val="single" w:sz="4" w:space="0" w:color="000000"/>
            </w:tcBorders>
            <w:vAlign w:val="center"/>
          </w:tcPr>
          <w:p w:rsidR="00200D84" w:rsidRDefault="009E20B1">
            <w:pPr>
              <w:spacing w:after="0" w:line="259" w:lineRule="auto"/>
              <w:ind w:left="2" w:firstLine="0"/>
              <w:jc w:val="left"/>
            </w:pPr>
            <w:r>
              <w:rPr>
                <w:b/>
              </w:rPr>
              <w:t xml:space="preserve">Сеть «Интернет» </w:t>
            </w:r>
          </w:p>
        </w:tc>
        <w:tc>
          <w:tcPr>
            <w:tcW w:w="7552" w:type="dxa"/>
            <w:tcBorders>
              <w:top w:val="single" w:sz="4" w:space="0" w:color="000000"/>
              <w:left w:val="single" w:sz="4" w:space="0" w:color="000000"/>
              <w:bottom w:val="single" w:sz="4" w:space="0" w:color="000000"/>
              <w:right w:val="single" w:sz="4" w:space="0" w:color="000000"/>
            </w:tcBorders>
            <w:vAlign w:val="center"/>
          </w:tcPr>
          <w:p w:rsidR="00200D84" w:rsidRDefault="009E20B1">
            <w:pPr>
              <w:spacing w:after="0" w:line="259" w:lineRule="auto"/>
              <w:ind w:left="0" w:firstLine="0"/>
              <w:jc w:val="left"/>
            </w:pPr>
            <w:r>
              <w:t xml:space="preserve">Информационно-телекоммуникационная сеть «Интернет» </w:t>
            </w:r>
          </w:p>
        </w:tc>
      </w:tr>
      <w:tr w:rsidR="00200D84">
        <w:trPr>
          <w:trHeight w:val="816"/>
        </w:trPr>
        <w:tc>
          <w:tcPr>
            <w:tcW w:w="3229" w:type="dxa"/>
            <w:tcBorders>
              <w:top w:val="single" w:sz="4" w:space="0" w:color="000000"/>
              <w:left w:val="single" w:sz="4" w:space="0" w:color="000000"/>
              <w:bottom w:val="single" w:sz="4" w:space="0" w:color="000000"/>
              <w:right w:val="single" w:sz="4" w:space="0" w:color="000000"/>
            </w:tcBorders>
            <w:vAlign w:val="center"/>
          </w:tcPr>
          <w:p w:rsidR="00200D84" w:rsidRDefault="009E20B1">
            <w:pPr>
              <w:spacing w:after="0" w:line="259" w:lineRule="auto"/>
              <w:ind w:left="2" w:firstLine="0"/>
              <w:jc w:val="left"/>
            </w:pPr>
            <w:r>
              <w:rPr>
                <w:b/>
              </w:rPr>
              <w:t xml:space="preserve">Специальные тетради для записи ответов </w:t>
            </w:r>
          </w:p>
        </w:tc>
        <w:tc>
          <w:tcPr>
            <w:tcW w:w="7552" w:type="dxa"/>
            <w:tcBorders>
              <w:top w:val="single" w:sz="4" w:space="0" w:color="000000"/>
              <w:left w:val="single" w:sz="4" w:space="0" w:color="000000"/>
              <w:bottom w:val="single" w:sz="4" w:space="0" w:color="000000"/>
              <w:right w:val="single" w:sz="4" w:space="0" w:color="000000"/>
            </w:tcBorders>
            <w:vAlign w:val="center"/>
          </w:tcPr>
          <w:p w:rsidR="00200D84" w:rsidRDefault="009E20B1">
            <w:pPr>
              <w:spacing w:after="0" w:line="259" w:lineRule="auto"/>
              <w:ind w:left="0" w:firstLine="0"/>
            </w:pPr>
            <w:r>
              <w:t xml:space="preserve">Специальные тетради для записи ответов на задания КИМ, выполненных шрифтом Брайля </w:t>
            </w:r>
          </w:p>
        </w:tc>
      </w:tr>
      <w:tr w:rsidR="00200D84">
        <w:trPr>
          <w:trHeight w:val="1205"/>
        </w:trPr>
        <w:tc>
          <w:tcPr>
            <w:tcW w:w="3229" w:type="dxa"/>
            <w:tcBorders>
              <w:top w:val="single" w:sz="4" w:space="0" w:color="000000"/>
              <w:left w:val="single" w:sz="4" w:space="0" w:color="000000"/>
              <w:bottom w:val="single" w:sz="4" w:space="0" w:color="000000"/>
              <w:right w:val="single" w:sz="4" w:space="0" w:color="000000"/>
            </w:tcBorders>
            <w:vAlign w:val="center"/>
          </w:tcPr>
          <w:p w:rsidR="00200D84" w:rsidRDefault="009E20B1">
            <w:pPr>
              <w:spacing w:after="0" w:line="259" w:lineRule="auto"/>
              <w:ind w:left="2" w:firstLine="0"/>
              <w:jc w:val="left"/>
            </w:pPr>
            <w:r>
              <w:rPr>
                <w:b/>
              </w:rPr>
              <w:t>Справка, подтверждающая инвалидность</w:t>
            </w:r>
            <w:r>
              <w:rPr>
                <w:sz w:val="20"/>
              </w:rPr>
              <w:t xml:space="preserve"> </w:t>
            </w:r>
          </w:p>
        </w:tc>
        <w:tc>
          <w:tcPr>
            <w:tcW w:w="7552" w:type="dxa"/>
            <w:tcBorders>
              <w:top w:val="single" w:sz="4" w:space="0" w:color="000000"/>
              <w:left w:val="single" w:sz="4" w:space="0" w:color="000000"/>
              <w:bottom w:val="single" w:sz="4" w:space="0" w:color="000000"/>
              <w:right w:val="single" w:sz="4" w:space="0" w:color="000000"/>
            </w:tcBorders>
          </w:tcPr>
          <w:p w:rsidR="00200D84" w:rsidRDefault="009E20B1">
            <w:pPr>
              <w:spacing w:after="0" w:line="259" w:lineRule="auto"/>
              <w:ind w:left="0" w:right="66" w:firstLine="0"/>
            </w:pPr>
            <w:r>
              <w:t xml:space="preserve">Оригинал или надлежащим образом заверенная копия справки, подтверждающей факт установления инвалидности, выданная федеральным государственным учреждением медико-социальной экспертизы </w:t>
            </w:r>
          </w:p>
        </w:tc>
      </w:tr>
      <w:tr w:rsidR="00200D84">
        <w:trPr>
          <w:trHeight w:val="739"/>
        </w:trPr>
        <w:tc>
          <w:tcPr>
            <w:tcW w:w="3229" w:type="dxa"/>
            <w:tcBorders>
              <w:top w:val="single" w:sz="4" w:space="0" w:color="000000"/>
              <w:left w:val="single" w:sz="4" w:space="0" w:color="000000"/>
              <w:bottom w:val="single" w:sz="4" w:space="0" w:color="000000"/>
              <w:right w:val="single" w:sz="4" w:space="0" w:color="000000"/>
            </w:tcBorders>
            <w:vAlign w:val="center"/>
          </w:tcPr>
          <w:p w:rsidR="00200D84" w:rsidRDefault="009E20B1">
            <w:pPr>
              <w:spacing w:after="0" w:line="259" w:lineRule="auto"/>
              <w:ind w:left="2" w:firstLine="0"/>
            </w:pPr>
            <w:r>
              <w:rPr>
                <w:b/>
              </w:rPr>
              <w:t xml:space="preserve">Участники экзамена(-ов) </w:t>
            </w:r>
          </w:p>
        </w:tc>
        <w:tc>
          <w:tcPr>
            <w:tcW w:w="7552" w:type="dxa"/>
            <w:tcBorders>
              <w:top w:val="single" w:sz="4" w:space="0" w:color="000000"/>
              <w:left w:val="single" w:sz="4" w:space="0" w:color="000000"/>
              <w:bottom w:val="single" w:sz="4" w:space="0" w:color="000000"/>
              <w:right w:val="single" w:sz="4" w:space="0" w:color="000000"/>
            </w:tcBorders>
          </w:tcPr>
          <w:p w:rsidR="00200D84" w:rsidRDefault="009E20B1">
            <w:pPr>
              <w:spacing w:after="0" w:line="259" w:lineRule="auto"/>
              <w:ind w:left="0" w:firstLine="0"/>
              <w:jc w:val="left"/>
            </w:pPr>
            <w:r>
              <w:t xml:space="preserve">Участники ГИА с ОВЗ, участники ГИА – дети-инвалиды и инвалиды </w:t>
            </w:r>
          </w:p>
        </w:tc>
      </w:tr>
      <w:tr w:rsidR="00200D84">
        <w:trPr>
          <w:trHeight w:val="742"/>
        </w:trPr>
        <w:tc>
          <w:tcPr>
            <w:tcW w:w="3229" w:type="dxa"/>
            <w:tcBorders>
              <w:top w:val="single" w:sz="4" w:space="0" w:color="000000"/>
              <w:left w:val="single" w:sz="4" w:space="0" w:color="000000"/>
              <w:bottom w:val="single" w:sz="4" w:space="0" w:color="000000"/>
              <w:right w:val="single" w:sz="4" w:space="0" w:color="000000"/>
            </w:tcBorders>
            <w:vAlign w:val="center"/>
          </w:tcPr>
          <w:p w:rsidR="00200D84" w:rsidRDefault="009E20B1">
            <w:pPr>
              <w:spacing w:after="0" w:line="259" w:lineRule="auto"/>
              <w:ind w:left="2" w:firstLine="0"/>
              <w:jc w:val="left"/>
            </w:pPr>
            <w:r>
              <w:rPr>
                <w:b/>
              </w:rPr>
              <w:t xml:space="preserve">ФЦТ </w:t>
            </w:r>
          </w:p>
        </w:tc>
        <w:tc>
          <w:tcPr>
            <w:tcW w:w="7552" w:type="dxa"/>
            <w:tcBorders>
              <w:top w:val="single" w:sz="4" w:space="0" w:color="000000"/>
              <w:left w:val="single" w:sz="4" w:space="0" w:color="000000"/>
              <w:bottom w:val="single" w:sz="4" w:space="0" w:color="000000"/>
              <w:right w:val="single" w:sz="4" w:space="0" w:color="000000"/>
            </w:tcBorders>
          </w:tcPr>
          <w:p w:rsidR="00200D84" w:rsidRDefault="009E20B1">
            <w:pPr>
              <w:spacing w:after="0" w:line="259" w:lineRule="auto"/>
              <w:ind w:left="0" w:firstLine="0"/>
              <w:jc w:val="left"/>
            </w:pPr>
            <w:r>
              <w:t xml:space="preserve">Федеральное </w:t>
            </w:r>
            <w:r>
              <w:tab/>
              <w:t xml:space="preserve">государственное </w:t>
            </w:r>
            <w:r>
              <w:tab/>
              <w:t xml:space="preserve">бюджетное </w:t>
            </w:r>
            <w:r>
              <w:tab/>
              <w:t xml:space="preserve">учреждение «Федеральный центр тестирования» </w:t>
            </w:r>
          </w:p>
        </w:tc>
      </w:tr>
      <w:tr w:rsidR="00200D84">
        <w:trPr>
          <w:trHeight w:val="607"/>
        </w:trPr>
        <w:tc>
          <w:tcPr>
            <w:tcW w:w="3229" w:type="dxa"/>
            <w:tcBorders>
              <w:top w:val="single" w:sz="4" w:space="0" w:color="000000"/>
              <w:left w:val="single" w:sz="4" w:space="0" w:color="000000"/>
              <w:bottom w:val="single" w:sz="4" w:space="0" w:color="000000"/>
              <w:right w:val="single" w:sz="4" w:space="0" w:color="000000"/>
            </w:tcBorders>
            <w:vAlign w:val="center"/>
          </w:tcPr>
          <w:p w:rsidR="00200D84" w:rsidRDefault="009E20B1">
            <w:pPr>
              <w:spacing w:after="0" w:line="259" w:lineRule="auto"/>
              <w:ind w:left="2" w:firstLine="0"/>
              <w:jc w:val="left"/>
            </w:pPr>
            <w:r>
              <w:rPr>
                <w:b/>
              </w:rPr>
              <w:t xml:space="preserve">Черновики </w:t>
            </w:r>
          </w:p>
        </w:tc>
        <w:tc>
          <w:tcPr>
            <w:tcW w:w="7552" w:type="dxa"/>
            <w:tcBorders>
              <w:top w:val="single" w:sz="4" w:space="0" w:color="000000"/>
              <w:left w:val="single" w:sz="4" w:space="0" w:color="000000"/>
              <w:bottom w:val="single" w:sz="4" w:space="0" w:color="000000"/>
              <w:right w:val="single" w:sz="4" w:space="0" w:color="000000"/>
            </w:tcBorders>
          </w:tcPr>
          <w:p w:rsidR="00200D84" w:rsidRDefault="009E20B1">
            <w:pPr>
              <w:spacing w:after="0" w:line="259" w:lineRule="auto"/>
              <w:ind w:left="0" w:firstLine="0"/>
            </w:pPr>
            <w:r>
              <w:t xml:space="preserve">Листы бумаги для черновиков, выданные в ППЭ, со штампом образовательной организации, на </w:t>
            </w:r>
            <w:r>
              <w:t xml:space="preserve">базе которой организован ППЭ </w:t>
            </w:r>
          </w:p>
        </w:tc>
      </w:tr>
      <w:tr w:rsidR="00200D84">
        <w:trPr>
          <w:trHeight w:val="908"/>
        </w:trPr>
        <w:tc>
          <w:tcPr>
            <w:tcW w:w="3229" w:type="dxa"/>
            <w:tcBorders>
              <w:top w:val="single" w:sz="4" w:space="0" w:color="000000"/>
              <w:left w:val="single" w:sz="4" w:space="0" w:color="000000"/>
              <w:bottom w:val="single" w:sz="4" w:space="0" w:color="000000"/>
              <w:right w:val="single" w:sz="4" w:space="0" w:color="000000"/>
            </w:tcBorders>
            <w:vAlign w:val="center"/>
          </w:tcPr>
          <w:p w:rsidR="00200D84" w:rsidRDefault="009E20B1">
            <w:pPr>
              <w:spacing w:after="0" w:line="259" w:lineRule="auto"/>
              <w:ind w:left="2" w:firstLine="0"/>
              <w:jc w:val="left"/>
            </w:pPr>
            <w:r>
              <w:rPr>
                <w:b/>
              </w:rPr>
              <w:t xml:space="preserve">Шрифт Брайля </w:t>
            </w:r>
          </w:p>
        </w:tc>
        <w:tc>
          <w:tcPr>
            <w:tcW w:w="7552" w:type="dxa"/>
            <w:tcBorders>
              <w:top w:val="single" w:sz="4" w:space="0" w:color="000000"/>
              <w:left w:val="single" w:sz="4" w:space="0" w:color="000000"/>
              <w:bottom w:val="single" w:sz="4" w:space="0" w:color="000000"/>
              <w:right w:val="single" w:sz="4" w:space="0" w:color="000000"/>
            </w:tcBorders>
          </w:tcPr>
          <w:p w:rsidR="00200D84" w:rsidRDefault="009E20B1">
            <w:pPr>
              <w:spacing w:after="0" w:line="259" w:lineRule="auto"/>
              <w:ind w:left="0" w:right="67" w:firstLine="0"/>
            </w:pPr>
            <w:r>
              <w:t xml:space="preserve">Рельефно-точечный тактильный шрифт, предназначенный для письма и чтения слепыми и слабовидящими участниками экзамена </w:t>
            </w:r>
          </w:p>
        </w:tc>
      </w:tr>
      <w:tr w:rsidR="00200D84">
        <w:trPr>
          <w:trHeight w:val="319"/>
        </w:trPr>
        <w:tc>
          <w:tcPr>
            <w:tcW w:w="3229" w:type="dxa"/>
            <w:tcBorders>
              <w:top w:val="single" w:sz="4" w:space="0" w:color="000000"/>
              <w:left w:val="single" w:sz="4" w:space="0" w:color="000000"/>
              <w:bottom w:val="single" w:sz="4" w:space="0" w:color="000000"/>
              <w:right w:val="single" w:sz="4" w:space="0" w:color="000000"/>
            </w:tcBorders>
          </w:tcPr>
          <w:p w:rsidR="00200D84" w:rsidRDefault="009E20B1">
            <w:pPr>
              <w:spacing w:after="0" w:line="259" w:lineRule="auto"/>
              <w:ind w:left="2" w:firstLine="0"/>
              <w:jc w:val="left"/>
            </w:pPr>
            <w:r>
              <w:rPr>
                <w:b/>
              </w:rPr>
              <w:t xml:space="preserve">ЭМ  </w:t>
            </w:r>
          </w:p>
        </w:tc>
        <w:tc>
          <w:tcPr>
            <w:tcW w:w="7552" w:type="dxa"/>
            <w:tcBorders>
              <w:top w:val="single" w:sz="4" w:space="0" w:color="000000"/>
              <w:left w:val="single" w:sz="4" w:space="0" w:color="000000"/>
              <w:bottom w:val="single" w:sz="4" w:space="0" w:color="000000"/>
              <w:right w:val="single" w:sz="4" w:space="0" w:color="000000"/>
            </w:tcBorders>
          </w:tcPr>
          <w:p w:rsidR="00200D84" w:rsidRDefault="009E20B1">
            <w:pPr>
              <w:spacing w:after="0" w:line="259" w:lineRule="auto"/>
              <w:ind w:left="0" w:firstLine="0"/>
              <w:jc w:val="left"/>
            </w:pPr>
            <w:r>
              <w:rPr>
                <w:sz w:val="27"/>
              </w:rPr>
              <w:t xml:space="preserve">Бланки регистрации, бланки ответов, ДБО и КИМ  </w:t>
            </w:r>
          </w:p>
        </w:tc>
      </w:tr>
      <w:tr w:rsidR="00200D84">
        <w:trPr>
          <w:trHeight w:val="310"/>
        </w:trPr>
        <w:tc>
          <w:tcPr>
            <w:tcW w:w="3229" w:type="dxa"/>
            <w:tcBorders>
              <w:top w:val="single" w:sz="4" w:space="0" w:color="000000"/>
              <w:left w:val="single" w:sz="4" w:space="0" w:color="000000"/>
              <w:bottom w:val="single" w:sz="4" w:space="0" w:color="000000"/>
              <w:right w:val="single" w:sz="4" w:space="0" w:color="000000"/>
            </w:tcBorders>
          </w:tcPr>
          <w:p w:rsidR="00200D84" w:rsidRDefault="009E20B1">
            <w:pPr>
              <w:spacing w:after="0" w:line="259" w:lineRule="auto"/>
              <w:ind w:left="2" w:firstLine="0"/>
              <w:jc w:val="left"/>
            </w:pPr>
            <w:r>
              <w:rPr>
                <w:b/>
              </w:rPr>
              <w:t xml:space="preserve">ЭР </w:t>
            </w:r>
          </w:p>
        </w:tc>
        <w:tc>
          <w:tcPr>
            <w:tcW w:w="7552" w:type="dxa"/>
            <w:tcBorders>
              <w:top w:val="single" w:sz="4" w:space="0" w:color="000000"/>
              <w:left w:val="single" w:sz="4" w:space="0" w:color="000000"/>
              <w:bottom w:val="single" w:sz="4" w:space="0" w:color="000000"/>
              <w:right w:val="single" w:sz="4" w:space="0" w:color="000000"/>
            </w:tcBorders>
          </w:tcPr>
          <w:p w:rsidR="00200D84" w:rsidRDefault="009E20B1">
            <w:pPr>
              <w:spacing w:after="0" w:line="259" w:lineRule="auto"/>
              <w:ind w:left="0" w:firstLine="0"/>
              <w:jc w:val="left"/>
            </w:pPr>
            <w:r>
              <w:t xml:space="preserve">Экзаменационная работа </w:t>
            </w:r>
          </w:p>
        </w:tc>
      </w:tr>
    </w:tbl>
    <w:p w:rsidR="00200D84" w:rsidRDefault="009E20B1">
      <w:pPr>
        <w:spacing w:after="0" w:line="259" w:lineRule="auto"/>
        <w:ind w:firstLine="0"/>
        <w:jc w:val="left"/>
      </w:pPr>
      <w:r>
        <w:t xml:space="preserve"> </w:t>
      </w:r>
    </w:p>
    <w:p w:rsidR="00200D84" w:rsidRDefault="009E20B1">
      <w:pPr>
        <w:spacing w:after="0" w:line="259" w:lineRule="auto"/>
        <w:ind w:firstLine="0"/>
        <w:jc w:val="left"/>
      </w:pPr>
      <w:r>
        <w:t xml:space="preserve"> </w:t>
      </w:r>
      <w:r>
        <w:tab/>
        <w:t xml:space="preserve"> </w:t>
      </w:r>
    </w:p>
    <w:p w:rsidR="00200D84" w:rsidRDefault="009E20B1">
      <w:pPr>
        <w:pStyle w:val="1"/>
        <w:ind w:left="10" w:right="171"/>
      </w:pPr>
      <w:bookmarkStart w:id="2" w:name="_Toc103990"/>
      <w:r>
        <w:lastRenderedPageBreak/>
        <w:t xml:space="preserve">1. </w:t>
      </w:r>
      <w:r>
        <w:t xml:space="preserve">Особенности  подготовки ППЭ и аудиторий к проведению ГИА </w:t>
      </w:r>
      <w:bookmarkEnd w:id="2"/>
    </w:p>
    <w:p w:rsidR="00200D84" w:rsidRDefault="009E20B1">
      <w:pPr>
        <w:spacing w:after="87" w:line="259" w:lineRule="auto"/>
        <w:ind w:left="850" w:firstLine="0"/>
        <w:jc w:val="left"/>
      </w:pPr>
      <w:r>
        <w:rPr>
          <w:sz w:val="20"/>
        </w:rPr>
        <w:t xml:space="preserve"> </w:t>
      </w:r>
    </w:p>
    <w:p w:rsidR="00200D84" w:rsidRDefault="009E20B1">
      <w:pPr>
        <w:numPr>
          <w:ilvl w:val="0"/>
          <w:numId w:val="1"/>
        </w:numPr>
        <w:ind w:right="303"/>
      </w:pPr>
      <w:r>
        <w:t xml:space="preserve">В ППЭ, организованных на базе образовательной организации, медицинской организации, определяется специализированная (отдельная) аудитория (-и) для проведения экзаменов для участников экзаменов. </w:t>
      </w:r>
    </w:p>
    <w:p w:rsidR="00200D84" w:rsidRDefault="009E20B1">
      <w:pPr>
        <w:ind w:left="127" w:right="303"/>
      </w:pPr>
      <w:r>
        <w:t>В</w:t>
      </w:r>
      <w:r>
        <w:t xml:space="preserve">озможно создание отдельных «опорных» ППЭ с оптимальными условиями проведения экзамена для участников экзаменов по определенным нозологическим группам или ограничениям по здоровью, оборудованных соответствующими специальными техническими средствами. </w:t>
      </w:r>
    </w:p>
    <w:p w:rsidR="00200D84" w:rsidRDefault="009E20B1">
      <w:pPr>
        <w:numPr>
          <w:ilvl w:val="0"/>
          <w:numId w:val="1"/>
        </w:numPr>
        <w:ind w:right="303"/>
      </w:pPr>
      <w:r>
        <w:t>Рекоме</w:t>
      </w:r>
      <w:r>
        <w:t xml:space="preserve">ндуется организовывать специализированные (отдельные) аудитории  для участников экзаменов следующих категорий нозологических групп: </w:t>
      </w:r>
    </w:p>
    <w:p w:rsidR="00200D84" w:rsidRDefault="009E20B1">
      <w:pPr>
        <w:ind w:left="850" w:right="1128" w:firstLine="0"/>
      </w:pPr>
      <w:r>
        <w:t>а)</w:t>
      </w:r>
      <w:r>
        <w:rPr>
          <w:rFonts w:ascii="Arial" w:eastAsia="Arial" w:hAnsi="Arial" w:cs="Arial"/>
        </w:rPr>
        <w:t xml:space="preserve"> </w:t>
      </w:r>
      <w:r>
        <w:t>слепых, поздноослепших, слабовидящих, владеющих шрифтом Брайля; б)</w:t>
      </w:r>
      <w:r>
        <w:rPr>
          <w:rFonts w:ascii="Arial" w:eastAsia="Arial" w:hAnsi="Arial" w:cs="Arial"/>
        </w:rPr>
        <w:t xml:space="preserve"> </w:t>
      </w:r>
      <w:r>
        <w:t xml:space="preserve">слабовидящих; </w:t>
      </w:r>
    </w:p>
    <w:p w:rsidR="00200D84" w:rsidRDefault="009E20B1">
      <w:pPr>
        <w:ind w:left="850" w:right="303" w:firstLine="0"/>
      </w:pPr>
      <w:r>
        <w:t>в)</w:t>
      </w:r>
      <w:r>
        <w:rPr>
          <w:rFonts w:ascii="Arial" w:eastAsia="Arial" w:hAnsi="Arial" w:cs="Arial"/>
        </w:rPr>
        <w:t xml:space="preserve"> </w:t>
      </w:r>
      <w:r>
        <w:t xml:space="preserve">глухих; </w:t>
      </w:r>
    </w:p>
    <w:p w:rsidR="00200D84" w:rsidRDefault="009E20B1">
      <w:pPr>
        <w:ind w:left="850" w:right="303" w:firstLine="0"/>
      </w:pPr>
      <w:r>
        <w:t>г)</w:t>
      </w:r>
      <w:r>
        <w:rPr>
          <w:rFonts w:ascii="Arial" w:eastAsia="Arial" w:hAnsi="Arial" w:cs="Arial"/>
        </w:rPr>
        <w:t xml:space="preserve"> </w:t>
      </w:r>
      <w:r>
        <w:t>слабослышащих, поздноог</w:t>
      </w:r>
      <w:r>
        <w:t xml:space="preserve">лохших, кохлеарно имплантированных; </w:t>
      </w:r>
    </w:p>
    <w:p w:rsidR="00200D84" w:rsidRDefault="009E20B1">
      <w:pPr>
        <w:ind w:left="850" w:right="303" w:firstLine="0"/>
      </w:pPr>
      <w:r>
        <w:t>д)</w:t>
      </w:r>
      <w:r>
        <w:rPr>
          <w:rFonts w:ascii="Arial" w:eastAsia="Arial" w:hAnsi="Arial" w:cs="Arial"/>
        </w:rPr>
        <w:t xml:space="preserve"> </w:t>
      </w:r>
      <w:r>
        <w:t xml:space="preserve">с нарушениями опорно-двигательного аппарата; </w:t>
      </w:r>
    </w:p>
    <w:p w:rsidR="00200D84" w:rsidRDefault="009E20B1">
      <w:pPr>
        <w:ind w:left="850" w:right="303" w:firstLine="0"/>
      </w:pPr>
      <w:r>
        <w:t>е)</w:t>
      </w:r>
      <w:r>
        <w:rPr>
          <w:rFonts w:ascii="Arial" w:eastAsia="Arial" w:hAnsi="Arial" w:cs="Arial"/>
        </w:rPr>
        <w:t xml:space="preserve"> </w:t>
      </w:r>
      <w:r>
        <w:t xml:space="preserve">с расстройствами аутистического спектра; </w:t>
      </w:r>
    </w:p>
    <w:p w:rsidR="00200D84" w:rsidRDefault="009E20B1">
      <w:pPr>
        <w:ind w:left="850" w:right="303" w:firstLine="0"/>
      </w:pPr>
      <w:r>
        <w:t>ж)</w:t>
      </w:r>
      <w:r>
        <w:rPr>
          <w:rFonts w:ascii="Arial" w:eastAsia="Arial" w:hAnsi="Arial" w:cs="Arial"/>
        </w:rPr>
        <w:t xml:space="preserve"> </w:t>
      </w:r>
      <w:r>
        <w:t xml:space="preserve">с тяжелыми нарушениями речи (при проведении ГИА-9); </w:t>
      </w:r>
    </w:p>
    <w:p w:rsidR="00200D84" w:rsidRDefault="009E20B1">
      <w:pPr>
        <w:ind w:left="850" w:right="303" w:firstLine="0"/>
      </w:pPr>
      <w:r>
        <w:t>з)</w:t>
      </w:r>
      <w:r>
        <w:rPr>
          <w:rFonts w:ascii="Arial" w:eastAsia="Arial" w:hAnsi="Arial" w:cs="Arial"/>
        </w:rPr>
        <w:t xml:space="preserve"> </w:t>
      </w:r>
      <w:r>
        <w:t xml:space="preserve">с задержкой психического развития (при проведении ГИА-9); </w:t>
      </w:r>
    </w:p>
    <w:p w:rsidR="00200D84" w:rsidRDefault="009E20B1">
      <w:pPr>
        <w:ind w:left="850" w:right="303" w:firstLine="0"/>
      </w:pPr>
      <w:r>
        <w:t>и)</w:t>
      </w:r>
      <w:r>
        <w:rPr>
          <w:rFonts w:ascii="Arial" w:eastAsia="Arial" w:hAnsi="Arial" w:cs="Arial"/>
        </w:rPr>
        <w:t xml:space="preserve"> </w:t>
      </w:r>
      <w:r>
        <w:t>иных</w:t>
      </w:r>
      <w:r>
        <w:t xml:space="preserve"> категорий участников экзамена, которым требуется создание особых </w:t>
      </w:r>
    </w:p>
    <w:p w:rsidR="00200D84" w:rsidRDefault="009E20B1">
      <w:pPr>
        <w:ind w:left="127" w:right="303" w:firstLine="0"/>
      </w:pPr>
      <w:r>
        <w:t xml:space="preserve">условий (диабет, онкология, астма и др.). </w:t>
      </w:r>
    </w:p>
    <w:p w:rsidR="00200D84" w:rsidRDefault="009E20B1">
      <w:pPr>
        <w:ind w:left="127" w:right="303"/>
      </w:pPr>
      <w:r>
        <w:t>Особенности распределения участников экзаменов по аудиториям при проведении ГИА-9 в форме ГВЭ и при проведении ГИА-11 в форме ГВЭ по русскому язык</w:t>
      </w:r>
      <w:r>
        <w:t>у представлены в Методических рекомендациях по подготовке и проведению государственной итоговой аттестации по образовательным программам основного общего образования в 2025 году, Методических рекомендациях по организации и проведению государственного выпус</w:t>
      </w:r>
      <w:r>
        <w:t xml:space="preserve">кного экзамена по образовательным программам среднего общего образования в 2025 году. </w:t>
      </w:r>
    </w:p>
    <w:p w:rsidR="00200D84" w:rsidRDefault="009E20B1">
      <w:pPr>
        <w:ind w:left="127" w:right="303"/>
      </w:pPr>
      <w:r>
        <w:t>Допускается нахождение в одной аудитории участников экзаменов, относящихся  к разным нозологическим группам</w:t>
      </w:r>
      <w:r>
        <w:rPr>
          <w:vertAlign w:val="superscript"/>
        </w:rPr>
        <w:footnoteReference w:id="1"/>
      </w:r>
      <w:r>
        <w:t xml:space="preserve">. </w:t>
      </w:r>
    </w:p>
    <w:p w:rsidR="00200D84" w:rsidRDefault="009E20B1">
      <w:pPr>
        <w:numPr>
          <w:ilvl w:val="0"/>
          <w:numId w:val="2"/>
        </w:numPr>
        <w:ind w:right="303"/>
      </w:pPr>
      <w:r>
        <w:t>Специализированные (отдельные) аудитории для проведения эк</w:t>
      </w:r>
      <w:r>
        <w:t>заменов оборудуются средствами видеонаблюдения, позволяющими осуществлять видеозапись  без трансляции проведения экзаменов в сети «Интернет» (в режиме «офлайн»)</w:t>
      </w:r>
      <w:r>
        <w:rPr>
          <w:vertAlign w:val="superscript"/>
        </w:rPr>
        <w:footnoteReference w:id="2"/>
      </w:r>
      <w:r>
        <w:t xml:space="preserve">. </w:t>
      </w:r>
    </w:p>
    <w:p w:rsidR="00200D84" w:rsidRDefault="009E20B1">
      <w:pPr>
        <w:numPr>
          <w:ilvl w:val="0"/>
          <w:numId w:val="2"/>
        </w:numPr>
        <w:ind w:right="303"/>
      </w:pPr>
      <w:r>
        <w:lastRenderedPageBreak/>
        <w:t>ППЭ и аудитории, предоставляемые для проведения экзаменов, оборудуются в соответствии с нозо</w:t>
      </w:r>
      <w:r>
        <w:t>логической группой участников экзаменов и в соответствии с условиями,</w:t>
      </w:r>
      <w:r>
        <w:rPr>
          <w:sz w:val="28"/>
        </w:rPr>
        <w:t xml:space="preserve"> </w:t>
      </w:r>
      <w:r>
        <w:t xml:space="preserve">учитывающими состояние их здоровья, особенности психофизического развития, в том числе в соответствии с рекомендациями ПМПК: </w:t>
      </w:r>
    </w:p>
    <w:p w:rsidR="00200D84" w:rsidRDefault="009E20B1">
      <w:pPr>
        <w:ind w:left="127" w:right="303"/>
      </w:pPr>
      <w:r>
        <w:t>а)</w:t>
      </w:r>
      <w:r>
        <w:rPr>
          <w:rFonts w:ascii="Arial" w:eastAsia="Arial" w:hAnsi="Arial" w:cs="Arial"/>
        </w:rPr>
        <w:t xml:space="preserve"> </w:t>
      </w:r>
      <w:r>
        <w:rPr>
          <w:b/>
        </w:rPr>
        <w:t>для участников экзаменов, выполняющих по желанию письменн</w:t>
      </w:r>
      <w:r>
        <w:rPr>
          <w:b/>
        </w:rPr>
        <w:t>ую ЭР  на компьютере,</w:t>
      </w:r>
      <w:r>
        <w:t xml:space="preserve"> – компьютерами, не имеющими выхода в сеть «Интернет»  и не содержащими информации по сдаваемому учебному предмету;  </w:t>
      </w:r>
    </w:p>
    <w:p w:rsidR="00200D84" w:rsidRDefault="009E20B1">
      <w:pPr>
        <w:tabs>
          <w:tab w:val="center" w:pos="1206"/>
          <w:tab w:val="center" w:pos="2623"/>
          <w:tab w:val="center" w:pos="4699"/>
          <w:tab w:val="center" w:pos="7348"/>
          <w:tab w:val="center" w:pos="9595"/>
        </w:tabs>
        <w:spacing w:after="28" w:line="259" w:lineRule="auto"/>
        <w:ind w:left="0" w:firstLine="0"/>
        <w:jc w:val="left"/>
      </w:pPr>
      <w:r>
        <w:rPr>
          <w:rFonts w:ascii="Calibri" w:eastAsia="Calibri" w:hAnsi="Calibri" w:cs="Calibri"/>
          <w:sz w:val="22"/>
        </w:rPr>
        <w:tab/>
      </w:r>
      <w:r>
        <w:t>б)</w:t>
      </w:r>
      <w:r>
        <w:rPr>
          <w:rFonts w:ascii="Arial" w:eastAsia="Arial" w:hAnsi="Arial" w:cs="Arial"/>
        </w:rPr>
        <w:t xml:space="preserve"> </w:t>
      </w:r>
      <w:r>
        <w:rPr>
          <w:b/>
        </w:rPr>
        <w:t xml:space="preserve">для </w:t>
      </w:r>
      <w:r>
        <w:rPr>
          <w:b/>
        </w:rPr>
        <w:tab/>
        <w:t xml:space="preserve">глухих, </w:t>
      </w:r>
      <w:r>
        <w:rPr>
          <w:b/>
        </w:rPr>
        <w:tab/>
        <w:t xml:space="preserve">слабослышащих, </w:t>
      </w:r>
      <w:r>
        <w:rPr>
          <w:b/>
        </w:rPr>
        <w:tab/>
        <w:t xml:space="preserve">позднооглохших, </w:t>
      </w:r>
      <w:r>
        <w:rPr>
          <w:b/>
        </w:rPr>
        <w:tab/>
        <w:t xml:space="preserve">кохлеарно </w:t>
      </w:r>
    </w:p>
    <w:p w:rsidR="00200D84" w:rsidRDefault="009E20B1">
      <w:pPr>
        <w:spacing w:after="33"/>
        <w:ind w:left="127" w:right="303" w:firstLine="0"/>
      </w:pPr>
      <w:r>
        <w:rPr>
          <w:b/>
        </w:rPr>
        <w:t xml:space="preserve">имплантированных </w:t>
      </w:r>
      <w:r>
        <w:t xml:space="preserve">– звукоусиливающей аппаратурой как </w:t>
      </w:r>
      <w:r>
        <w:t>коллективного,  так и индивидуального пользования</w:t>
      </w:r>
      <w:r>
        <w:rPr>
          <w:vertAlign w:val="superscript"/>
        </w:rPr>
        <w:footnoteReference w:id="3"/>
      </w:r>
      <w:r>
        <w:t xml:space="preserve">; </w:t>
      </w:r>
    </w:p>
    <w:p w:rsidR="00200D84" w:rsidRDefault="009E20B1">
      <w:pPr>
        <w:ind w:left="127" w:right="303"/>
      </w:pPr>
      <w:r>
        <w:t>в)</w:t>
      </w:r>
      <w:r>
        <w:rPr>
          <w:rFonts w:ascii="Arial" w:eastAsia="Arial" w:hAnsi="Arial" w:cs="Arial"/>
        </w:rPr>
        <w:t xml:space="preserve"> </w:t>
      </w:r>
      <w:r>
        <w:rPr>
          <w:b/>
        </w:rPr>
        <w:t>для слепых, поздноослепших, слабовидящих, владеющих шрифтом Брайля, –</w:t>
      </w:r>
      <w:r>
        <w:t xml:space="preserve"> специальными принадлежностями для оформления</w:t>
      </w:r>
      <w:r>
        <w:rPr>
          <w:b/>
        </w:rPr>
        <w:t xml:space="preserve"> </w:t>
      </w:r>
      <w:r>
        <w:t>ЭР</w:t>
      </w:r>
      <w:r>
        <w:rPr>
          <w:b/>
        </w:rPr>
        <w:t xml:space="preserve"> </w:t>
      </w:r>
      <w:r>
        <w:t xml:space="preserve">рельефно-точечным шрифтом </w:t>
      </w:r>
    </w:p>
    <w:p w:rsidR="00200D84" w:rsidRDefault="009E20B1">
      <w:pPr>
        <w:ind w:left="127" w:right="303" w:firstLine="0"/>
      </w:pPr>
      <w:r>
        <w:t xml:space="preserve">Брайля; </w:t>
      </w:r>
    </w:p>
    <w:p w:rsidR="00200D84" w:rsidRDefault="009E20B1">
      <w:pPr>
        <w:spacing w:after="56" w:line="259" w:lineRule="auto"/>
        <w:ind w:left="10" w:right="300" w:hanging="10"/>
        <w:jc w:val="right"/>
      </w:pPr>
      <w:r>
        <w:t>г)</w:t>
      </w:r>
      <w:r>
        <w:rPr>
          <w:rFonts w:ascii="Arial" w:eastAsia="Arial" w:hAnsi="Arial" w:cs="Arial"/>
        </w:rPr>
        <w:t xml:space="preserve"> </w:t>
      </w:r>
      <w:r>
        <w:rPr>
          <w:b/>
        </w:rPr>
        <w:t>для слабовидящих участников экзамена</w:t>
      </w:r>
      <w:r>
        <w:t xml:space="preserve"> – устр</w:t>
      </w:r>
      <w:r>
        <w:t xml:space="preserve">ойствами для копирования ЭМ  </w:t>
      </w:r>
    </w:p>
    <w:p w:rsidR="00200D84" w:rsidRDefault="009E20B1">
      <w:pPr>
        <w:spacing w:after="41"/>
        <w:ind w:left="127" w:right="303" w:firstLine="0"/>
      </w:pPr>
      <w:r>
        <w:t>в увеличенном размере</w:t>
      </w:r>
      <w:r>
        <w:rPr>
          <w:vertAlign w:val="superscript"/>
        </w:rPr>
        <w:footnoteReference w:id="4"/>
      </w:r>
      <w:r>
        <w:t>, увеличительными устройствами (лупа или иное увеличительное устройство), индивидуальным равномерным освещением не менее 300 люкс</w:t>
      </w:r>
      <w:r>
        <w:rPr>
          <w:vertAlign w:val="superscript"/>
        </w:rPr>
        <w:footnoteReference w:id="5"/>
      </w:r>
      <w:r>
        <w:t xml:space="preserve">; </w:t>
      </w:r>
    </w:p>
    <w:p w:rsidR="00200D84" w:rsidRDefault="009E20B1">
      <w:pPr>
        <w:spacing w:after="38"/>
        <w:ind w:left="127" w:right="303"/>
      </w:pPr>
      <w:r>
        <w:t>д)</w:t>
      </w:r>
      <w:r>
        <w:rPr>
          <w:rFonts w:ascii="Arial" w:eastAsia="Arial" w:hAnsi="Arial" w:cs="Arial"/>
        </w:rPr>
        <w:t xml:space="preserve"> </w:t>
      </w:r>
      <w:r>
        <w:rPr>
          <w:b/>
        </w:rPr>
        <w:t>с нарушениями опорно-двигательного аппарата</w:t>
      </w:r>
      <w:r>
        <w:t xml:space="preserve"> – специализированная </w:t>
      </w:r>
      <w:r>
        <w:t>(отдельная) аудитория в ППЭ должна находиться на первом этаже</w:t>
      </w:r>
      <w:r>
        <w:rPr>
          <w:vertAlign w:val="superscript"/>
        </w:rPr>
        <w:footnoteReference w:id="6"/>
      </w:r>
      <w:r>
        <w:t xml:space="preserve">. В </w:t>
      </w:r>
    </w:p>
    <w:p w:rsidR="00200D84" w:rsidRDefault="009E20B1">
      <w:pPr>
        <w:ind w:left="127" w:right="303" w:firstLine="0"/>
      </w:pPr>
      <w:r>
        <w:t>специализированной (отдельной) аудитории находятся специальные кресла, медицинские  лежаки – для участников экзаменов, которые не могут долго сидеть (при необходимости), специальные перифер</w:t>
      </w:r>
      <w:r>
        <w:t xml:space="preserve">ические устройства ввода (ножная мышь, роллер, джойстик, головная мышь и др.) (при необходимости). </w:t>
      </w:r>
    </w:p>
    <w:p w:rsidR="00200D84" w:rsidRDefault="009E20B1">
      <w:pPr>
        <w:numPr>
          <w:ilvl w:val="0"/>
          <w:numId w:val="3"/>
        </w:numPr>
        <w:ind w:right="303"/>
      </w:pPr>
      <w:r>
        <w:t>Количество рабочих мест в каждой аудитории определяется в зависимости  от категории нозологической группы, в том числе в зависимости от используемых участни</w:t>
      </w:r>
      <w:r>
        <w:t xml:space="preserve">ками экзаменов специальных технических средств.  </w:t>
      </w:r>
    </w:p>
    <w:p w:rsidR="00200D84" w:rsidRDefault="009E20B1">
      <w:pPr>
        <w:numPr>
          <w:ilvl w:val="0"/>
          <w:numId w:val="3"/>
        </w:numPr>
        <w:ind w:right="303"/>
      </w:pPr>
      <w:r>
        <w:t xml:space="preserve">В аудиториях предусматриваются места для ассистентов. </w:t>
      </w:r>
    </w:p>
    <w:p w:rsidR="00200D84" w:rsidRDefault="009E20B1">
      <w:pPr>
        <w:numPr>
          <w:ilvl w:val="0"/>
          <w:numId w:val="3"/>
        </w:numPr>
        <w:ind w:right="303"/>
      </w:pPr>
      <w:r>
        <w:t>Рекомендуется размещать в аудитории не более 5 участников экзамена, сдающих экзамен с помощью ассистента. В случае распределения в аудиторию более 5 уч</w:t>
      </w:r>
      <w:r>
        <w:t xml:space="preserve">астников экзамена, сдающих экзамен с помощью ассистента, обеспечиваются условия проведения экзамена с учетом того, что ассистенты не будут мешать и (или) отвлекать других участников экзамена от выполнения ЭР. </w:t>
      </w:r>
    </w:p>
    <w:p w:rsidR="00200D84" w:rsidRDefault="009E20B1">
      <w:pPr>
        <w:numPr>
          <w:ilvl w:val="0"/>
          <w:numId w:val="3"/>
        </w:numPr>
        <w:ind w:right="303"/>
      </w:pPr>
      <w:r>
        <w:t>При проведении экзаменов по нескольким учебным</w:t>
      </w:r>
      <w:r>
        <w:t xml:space="preserve"> предметам в один день  в соответствии с единым расписанием ГИА допускается рассадка в одну </w:t>
      </w:r>
      <w:r>
        <w:lastRenderedPageBreak/>
        <w:t>специализированную (отдельную) аудиторию участников экзаменов не более чем по двум разным учебным предметам</w:t>
      </w:r>
      <w:r>
        <w:rPr>
          <w:vertAlign w:val="superscript"/>
        </w:rPr>
        <w:footnoteReference w:id="7"/>
      </w:r>
      <w:r>
        <w:t xml:space="preserve">. </w:t>
      </w:r>
    </w:p>
    <w:p w:rsidR="00200D84" w:rsidRDefault="009E20B1">
      <w:pPr>
        <w:numPr>
          <w:ilvl w:val="0"/>
          <w:numId w:val="3"/>
        </w:numPr>
        <w:ind w:right="303"/>
      </w:pPr>
      <w:r>
        <w:t>Подготавливаются  в нужном количестве напечатанные Ин</w:t>
      </w:r>
      <w:r>
        <w:t>струкции для участников экзаменов, зачитываемые организаторами в аудиториях перед началом экзамена</w:t>
      </w:r>
      <w:r>
        <w:rPr>
          <w:vertAlign w:val="superscript"/>
        </w:rPr>
        <w:footnoteReference w:id="8"/>
      </w:r>
      <w:r>
        <w:t>, и Правила по заполнению бланков для глухих, позднооглохших, слабослышащих,</w:t>
      </w:r>
      <w:r>
        <w:rPr>
          <w:b/>
        </w:rPr>
        <w:t xml:space="preserve"> </w:t>
      </w:r>
      <w:r>
        <w:t>кохлеарно имплантированных участников экзаменов, участников экзаменов с расстрой</w:t>
      </w:r>
      <w:r>
        <w:t xml:space="preserve">ствами аутистического спектра. </w:t>
      </w:r>
    </w:p>
    <w:p w:rsidR="00200D84" w:rsidRDefault="009E20B1">
      <w:pPr>
        <w:numPr>
          <w:ilvl w:val="0"/>
          <w:numId w:val="3"/>
        </w:numPr>
        <w:spacing w:after="35"/>
        <w:ind w:right="303"/>
      </w:pPr>
      <w:r>
        <w:t>ОИВ принимает решение об организации работы Комиссии тифлопереводчиков  в аудитории проведения экзамена в ППЭ после окончания экзамена или в РЦОИ</w:t>
      </w:r>
      <w:r>
        <w:rPr>
          <w:vertAlign w:val="superscript"/>
        </w:rPr>
        <w:footnoteReference w:id="9"/>
      </w:r>
      <w:r>
        <w:t xml:space="preserve">. </w:t>
      </w:r>
    </w:p>
    <w:p w:rsidR="00200D84" w:rsidRDefault="009E20B1">
      <w:pPr>
        <w:ind w:left="127" w:right="303"/>
      </w:pPr>
      <w:r>
        <w:t>В ППЭ, в котором проводится экзамен для слепых, поздноослепших, слабовидящи</w:t>
      </w:r>
      <w:r>
        <w:t xml:space="preserve">х участников экзаменов, владеющих шрифтом Брайля, а также осуществляет свою работу Комиссия тифлопереводчиков, количество членов ГЭК  увеличивается. </w:t>
      </w:r>
    </w:p>
    <w:p w:rsidR="00200D84" w:rsidRDefault="009E20B1">
      <w:pPr>
        <w:numPr>
          <w:ilvl w:val="0"/>
          <w:numId w:val="3"/>
        </w:numPr>
        <w:ind w:right="303"/>
      </w:pPr>
      <w:r>
        <w:t>ППЭ может быть организован на дому по месту жительства участников экзаменов или на базе медицинской органи</w:t>
      </w:r>
      <w:r>
        <w:t xml:space="preserve">зации, в том числе санаторно-курортной,  в которой проводятся необходимые лечебные, реабилитационные и оздоровительные мероприятия для нуждающихся в длительном лечении. </w:t>
      </w:r>
    </w:p>
    <w:p w:rsidR="00200D84" w:rsidRDefault="009E20B1">
      <w:pPr>
        <w:ind w:left="127" w:right="303"/>
      </w:pPr>
      <w:r>
        <w:t>Основанием для организации экзаменов на дому, в медицинской организации являются заклю</w:t>
      </w:r>
      <w:r>
        <w:t>чение медицинской организации</w:t>
      </w:r>
      <w:r>
        <w:rPr>
          <w:vertAlign w:val="superscript"/>
        </w:rPr>
        <w:footnoteReference w:id="10"/>
      </w:r>
      <w:r>
        <w:t xml:space="preserve"> и рекомендации ПМПК</w:t>
      </w:r>
      <w:r>
        <w:rPr>
          <w:vertAlign w:val="superscript"/>
        </w:rPr>
        <w:footnoteReference w:id="11"/>
      </w:r>
      <w:r>
        <w:t xml:space="preserve">.  </w:t>
      </w:r>
    </w:p>
    <w:p w:rsidR="00200D84" w:rsidRDefault="009E20B1">
      <w:pPr>
        <w:ind w:left="127" w:right="303"/>
      </w:pPr>
      <w:r>
        <w:t xml:space="preserve">При организации ППЭ на дому, медицинской организации выполняются минимальные требования к процедуре и технологии проведения экзаменов.  </w:t>
      </w:r>
    </w:p>
    <w:p w:rsidR="00200D84" w:rsidRDefault="009E20B1">
      <w:pPr>
        <w:ind w:left="127" w:right="303"/>
      </w:pPr>
      <w:r>
        <w:t>В день проведения экзамена в ППЭ, организованном на дому, в меди</w:t>
      </w:r>
      <w:r>
        <w:t xml:space="preserve">цинской организации, присутствуют руководитель ППЭ, организатор, член ГЭК, ассистент  (при необходимости).  </w:t>
      </w:r>
    </w:p>
    <w:p w:rsidR="00200D84" w:rsidRDefault="009E20B1">
      <w:pPr>
        <w:ind w:left="127" w:right="303"/>
      </w:pPr>
      <w:r>
        <w:t xml:space="preserve">По решению ГЭК руководитель ППЭ, организатор, член ГЭК, ассистент  (при необходимости) могут осуществлять: </w:t>
      </w:r>
    </w:p>
    <w:p w:rsidR="00200D84" w:rsidRDefault="009E20B1">
      <w:pPr>
        <w:ind w:left="127" w:right="303"/>
      </w:pPr>
      <w:r>
        <w:t>а)</w:t>
      </w:r>
      <w:r>
        <w:rPr>
          <w:rFonts w:ascii="Arial" w:eastAsia="Arial" w:hAnsi="Arial" w:cs="Arial"/>
        </w:rPr>
        <w:t xml:space="preserve"> </w:t>
      </w:r>
      <w:r>
        <w:t>при проведении ГИА-9: функциональные</w:t>
      </w:r>
      <w:r>
        <w:t xml:space="preserve"> обязанности технического специалиста, специалиста по проведению инструктажа и обеспечению лабораторных работ, экзаменатора-собеседника, эксперта, оценивающего выполнение лабораторных работ </w:t>
      </w:r>
      <w:r>
        <w:lastRenderedPageBreak/>
        <w:t>(например, организатор может одновременно выполнять функции технич</w:t>
      </w:r>
      <w:r>
        <w:t xml:space="preserve">еского специалиста, ассистент может одновременно выполнять функции специалиста по проведению инструктажа и обеспечению лабораторных работ, экзаменаторасобеседника); </w:t>
      </w:r>
    </w:p>
    <w:p w:rsidR="00200D84" w:rsidRDefault="009E20B1">
      <w:pPr>
        <w:ind w:left="127" w:right="303"/>
      </w:pPr>
      <w:r>
        <w:t>б)</w:t>
      </w:r>
      <w:r>
        <w:rPr>
          <w:rFonts w:ascii="Arial" w:eastAsia="Arial" w:hAnsi="Arial" w:cs="Arial"/>
        </w:rPr>
        <w:t xml:space="preserve"> </w:t>
      </w:r>
      <w:r>
        <w:t>при проведении ГИА-11: функциональные обязанности технического специалиста, экзаменатор</w:t>
      </w:r>
      <w:r>
        <w:t xml:space="preserve">а-собеседника (например, организатор  может одновременно выполнять функции технического специалиста, экзаменатора-собеседника). </w:t>
      </w:r>
    </w:p>
    <w:p w:rsidR="00200D84" w:rsidRDefault="009E20B1">
      <w:pPr>
        <w:ind w:left="127" w:right="303"/>
      </w:pPr>
      <w:r>
        <w:t>Лица, привлекаемые к проведению экзаменов в ППЭ на дому, в медицинской организации, прибывают в указанный ППЭ не ранее 09:00 по</w:t>
      </w:r>
      <w:r>
        <w:t xml:space="preserve"> местному времени. </w:t>
      </w:r>
    </w:p>
    <w:p w:rsidR="00200D84" w:rsidRDefault="009E20B1">
      <w:pPr>
        <w:ind w:left="127" w:right="303"/>
      </w:pPr>
      <w:r>
        <w:t>Для участников экзаменов организовываются рабочие места с учетом состояния их здоровья, а также рабочие места для всех работников ППЭ,</w:t>
      </w:r>
      <w:r>
        <w:rPr>
          <w:sz w:val="22"/>
        </w:rPr>
        <w:t xml:space="preserve"> </w:t>
      </w:r>
      <w:r>
        <w:t xml:space="preserve">организованного на дому, в медицинской организации. </w:t>
      </w:r>
    </w:p>
    <w:p w:rsidR="00200D84" w:rsidRDefault="009E20B1">
      <w:pPr>
        <w:ind w:left="127" w:right="303"/>
      </w:pPr>
      <w:r>
        <w:t xml:space="preserve">При проведении ОГЭ, ЕГЭ по учебным предметам </w:t>
      </w:r>
      <w:r>
        <w:t>«Иностранные языки» (устная часть), КЕГЭ в связи с тем, что данные экзамены являются высокотехнологичными  и предполагают обязательное использование компьютерной техники  со специализированным программным обеспечением для демонстрации КИМ и записи устных о</w:t>
      </w:r>
      <w:r>
        <w:t xml:space="preserve">тветов участников экзаменов обеспечивается следующий минимальный набор оборудования: </w:t>
      </w:r>
    </w:p>
    <w:p w:rsidR="00200D84" w:rsidRDefault="009E20B1">
      <w:pPr>
        <w:ind w:left="127" w:right="303"/>
      </w:pPr>
      <w:r>
        <w:t>а)</w:t>
      </w:r>
      <w:r>
        <w:rPr>
          <w:rFonts w:ascii="Arial" w:eastAsia="Arial" w:hAnsi="Arial" w:cs="Arial"/>
        </w:rPr>
        <w:t xml:space="preserve"> </w:t>
      </w:r>
      <w:r>
        <w:t>компьютер (ноутбук), имеющий выход в сеть «Интернет», с настроенным доступом к личному кабинету ППЭ, отвечающий требованиям к такому компьютеру, указанным в Методическ</w:t>
      </w:r>
      <w:r>
        <w:t xml:space="preserve">их рекомендациях по подготовке и проведению единого государственного экзамена в пунктах проведения экзаменов в  2025 году; </w:t>
      </w:r>
    </w:p>
    <w:p w:rsidR="00200D84" w:rsidRDefault="009E20B1">
      <w:pPr>
        <w:spacing w:after="25" w:line="259" w:lineRule="auto"/>
        <w:ind w:left="10" w:right="301" w:hanging="10"/>
        <w:jc w:val="right"/>
      </w:pPr>
      <w:r>
        <w:t>б)</w:t>
      </w:r>
      <w:r>
        <w:rPr>
          <w:rFonts w:ascii="Arial" w:eastAsia="Arial" w:hAnsi="Arial" w:cs="Arial"/>
        </w:rPr>
        <w:t xml:space="preserve"> </w:t>
      </w:r>
      <w:r>
        <w:t xml:space="preserve">компьютер (ноутбук), не имеющий выхода в сеть «Интернет», с установленным </w:t>
      </w:r>
    </w:p>
    <w:p w:rsidR="00200D84" w:rsidRDefault="009E20B1">
      <w:pPr>
        <w:ind w:left="127" w:right="303" w:firstLine="0"/>
      </w:pPr>
      <w:r>
        <w:t xml:space="preserve">программным обеспечением «Станция записи ответов» и </w:t>
      </w:r>
      <w:r>
        <w:t xml:space="preserve">подключенной гарнитурой  (для ЕГЭ по учебным предметам «Иностранные языки», устная часть), «Станция КЕГЭ»  (для КЕГЭ) и «Станция организатора» актуальной версии с подключенным лазерным принтером; </w:t>
      </w:r>
    </w:p>
    <w:p w:rsidR="00200D84" w:rsidRDefault="009E20B1">
      <w:pPr>
        <w:ind w:left="127" w:right="303"/>
      </w:pPr>
      <w:r>
        <w:t>в)</w:t>
      </w:r>
      <w:r>
        <w:rPr>
          <w:rFonts w:ascii="Arial" w:eastAsia="Arial" w:hAnsi="Arial" w:cs="Arial"/>
        </w:rPr>
        <w:t xml:space="preserve"> </w:t>
      </w:r>
      <w:r>
        <w:t xml:space="preserve">в случае если в ППЭ на дому / в медицинской организации </w:t>
      </w:r>
      <w:r>
        <w:t xml:space="preserve">производится сканирование материалов экзамена, на компьютер, не имеющий выхода в сеть «Интернет», также должна быть установлена станция Штаба ППЭ и подключен сканер. </w:t>
      </w:r>
    </w:p>
    <w:p w:rsidR="00200D84" w:rsidRDefault="009E20B1">
      <w:pPr>
        <w:ind w:left="127" w:right="303"/>
      </w:pPr>
      <w:r>
        <w:t>Для данного ППЭ проводятся процедуры технической подготовки и контроля технической готовн</w:t>
      </w:r>
      <w:r>
        <w:t xml:space="preserve">ости в установленные сроки. Указанные процедуры допустимо провести по месту расположения той организации, которой принадлежит используемая техника. </w:t>
      </w:r>
    </w:p>
    <w:p w:rsidR="00200D84" w:rsidRDefault="009E20B1">
      <w:pPr>
        <w:spacing w:after="212"/>
        <w:ind w:left="127" w:right="303"/>
      </w:pPr>
      <w:r>
        <w:t xml:space="preserve">В качестве канала доступа к сети «Интернет» рекомендуется использовать USBмодем. </w:t>
      </w:r>
    </w:p>
    <w:p w:rsidR="00200D84" w:rsidRDefault="009E20B1">
      <w:pPr>
        <w:pStyle w:val="1"/>
        <w:ind w:left="10" w:right="175"/>
      </w:pPr>
      <w:bookmarkStart w:id="3" w:name="_Toc103991"/>
      <w:r>
        <w:t xml:space="preserve">2. Ассистенты </w:t>
      </w:r>
      <w:bookmarkEnd w:id="3"/>
    </w:p>
    <w:p w:rsidR="00200D84" w:rsidRDefault="009E20B1">
      <w:pPr>
        <w:spacing w:after="86" w:line="259" w:lineRule="auto"/>
        <w:ind w:firstLine="0"/>
        <w:jc w:val="left"/>
      </w:pPr>
      <w:r>
        <w:rPr>
          <w:sz w:val="20"/>
        </w:rPr>
        <w:t xml:space="preserve"> </w:t>
      </w:r>
    </w:p>
    <w:p w:rsidR="00200D84" w:rsidRDefault="009E20B1">
      <w:pPr>
        <w:ind w:left="127" w:right="303"/>
      </w:pPr>
      <w:r>
        <w:t>1.</w:t>
      </w:r>
      <w:r>
        <w:rPr>
          <w:rFonts w:ascii="Arial" w:eastAsia="Arial" w:hAnsi="Arial" w:cs="Arial"/>
        </w:rPr>
        <w:t xml:space="preserve"> </w:t>
      </w:r>
      <w:r>
        <w:t>При п</w:t>
      </w:r>
      <w:r>
        <w:t xml:space="preserve">роведении экзаменов для участников экзаменов ПМПК может быть рекомендован ассистент, прошедший соответствующую подготовку. Подготовку ассистентов осуществляет ОИВ.  </w:t>
      </w:r>
    </w:p>
    <w:p w:rsidR="00200D84" w:rsidRDefault="009E20B1">
      <w:pPr>
        <w:ind w:left="862" w:right="303" w:firstLine="0"/>
      </w:pPr>
      <w:r>
        <w:t xml:space="preserve">Не допускается привлекать в качестве ассистентов: </w:t>
      </w:r>
    </w:p>
    <w:p w:rsidR="00200D84" w:rsidRDefault="009E20B1">
      <w:pPr>
        <w:ind w:left="862" w:right="303" w:firstLine="0"/>
      </w:pPr>
      <w:r>
        <w:t xml:space="preserve">а) специалистов по сдаваемому учебному </w:t>
      </w:r>
      <w:r>
        <w:t xml:space="preserve">предмету; </w:t>
      </w:r>
    </w:p>
    <w:p w:rsidR="00200D84" w:rsidRDefault="009E20B1">
      <w:pPr>
        <w:spacing w:after="25" w:line="259" w:lineRule="auto"/>
        <w:ind w:left="10" w:right="301" w:hanging="10"/>
        <w:jc w:val="right"/>
      </w:pPr>
      <w:r>
        <w:lastRenderedPageBreak/>
        <w:t xml:space="preserve">б) педагогических работников, являющихся учителями участников экзаменов, </w:t>
      </w:r>
    </w:p>
    <w:p w:rsidR="00200D84" w:rsidRDefault="009E20B1">
      <w:pPr>
        <w:ind w:left="127" w:right="303" w:firstLine="0"/>
      </w:pPr>
      <w:r>
        <w:t>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w:t>
      </w:r>
      <w:r>
        <w:t xml:space="preserve">ритории Российской Федерации, загранучреждениях,  а также в учреждениях уголовно-исполнительной системы). </w:t>
      </w:r>
    </w:p>
    <w:p w:rsidR="00200D84" w:rsidRDefault="009E20B1">
      <w:pPr>
        <w:ind w:left="127" w:right="303"/>
      </w:pPr>
      <w:r>
        <w:t>Ассистентом может быть определен работник образовательной организации  (в том числе школьный психолог, тьютор), социальный работник, а также  в исклю</w:t>
      </w:r>
      <w:r>
        <w:t>чительных случаях</w:t>
      </w:r>
      <w:r>
        <w:rPr>
          <w:vertAlign w:val="superscript"/>
        </w:rPr>
        <w:footnoteReference w:id="12"/>
      </w:r>
      <w:r>
        <w:t xml:space="preserve"> – родитель (законный представитель) участника экзамена</w:t>
      </w:r>
      <w:r>
        <w:rPr>
          <w:vertAlign w:val="superscript"/>
        </w:rPr>
        <w:footnoteReference w:id="13"/>
      </w:r>
      <w:r>
        <w:t xml:space="preserve">. </w:t>
      </w:r>
    </w:p>
    <w:p w:rsidR="00200D84" w:rsidRDefault="009E20B1">
      <w:pPr>
        <w:ind w:left="127" w:right="303"/>
      </w:pPr>
      <w:r>
        <w:t xml:space="preserve">Для участников экзаменов с расстройствами аутистического спектра привлекаются ассистенты, не ведущие учебный предмет, по которому сдают экзамены указанные участники экзаменов, но </w:t>
      </w:r>
      <w:r>
        <w:t xml:space="preserve">хорошо знакомые участникам экзамена (например, школьный психолог или учитель коррекционных занятий по развитию коммуникации и др.),  что обеспечит снижение тревоги и риска аффективных срывов у указанных участников экзаменов. </w:t>
      </w:r>
    </w:p>
    <w:p w:rsidR="00200D84" w:rsidRDefault="009E20B1">
      <w:pPr>
        <w:spacing w:after="0" w:line="259" w:lineRule="auto"/>
        <w:ind w:firstLine="0"/>
        <w:jc w:val="left"/>
      </w:pPr>
      <w:r>
        <w:rPr>
          <w:b/>
          <w:sz w:val="24"/>
        </w:rPr>
        <w:t xml:space="preserve"> </w:t>
      </w:r>
    </w:p>
    <w:p w:rsidR="00200D84" w:rsidRDefault="009E20B1">
      <w:pPr>
        <w:ind w:left="127" w:right="303"/>
      </w:pPr>
      <w:r>
        <w:t xml:space="preserve">Для глухих, позднооглохших, </w:t>
      </w:r>
      <w:r>
        <w:t>слабослышащих,</w:t>
      </w:r>
      <w:r>
        <w:rPr>
          <w:b/>
        </w:rPr>
        <w:t xml:space="preserve"> </w:t>
      </w:r>
      <w:r>
        <w:t xml:space="preserve">кохлеарно имплантированых участников экзаменов привлекаются ассистенты – учителя-дефектологи (сурдопедагоги), не ведущие учебный предмет, по которому сдается экзамен. </w:t>
      </w:r>
    </w:p>
    <w:p w:rsidR="00200D84" w:rsidRDefault="009E20B1">
      <w:pPr>
        <w:numPr>
          <w:ilvl w:val="0"/>
          <w:numId w:val="4"/>
        </w:numPr>
        <w:ind w:right="303"/>
      </w:pPr>
      <w:r>
        <w:t xml:space="preserve">Количество ассистентов рассчитывается с учетом того, что у каждого </w:t>
      </w:r>
      <w:r>
        <w:t>участника экзамена свой ассистент. Возможно назначение одного ассистента для двух участников экзамена с условием того, что каждому участнику экзамена будет оказана соответствующая помощь с учетом его индивидуальных психофизических особенностей  в соответст</w:t>
      </w:r>
      <w:r>
        <w:t xml:space="preserve">вии с рекомендациями ПМПК. </w:t>
      </w:r>
    </w:p>
    <w:p w:rsidR="00200D84" w:rsidRDefault="009E20B1">
      <w:pPr>
        <w:numPr>
          <w:ilvl w:val="0"/>
          <w:numId w:val="4"/>
        </w:numPr>
        <w:ind w:right="303"/>
      </w:pPr>
      <w:r>
        <w:t xml:space="preserve">Во время экзамена в ППЭ ассистенты оказывают участникам экзаменов необходимую техническую помощь с учетом состояния их здоровья, особенностей психофизического развития и индивидуальных особенностей, в том числе:  </w:t>
      </w:r>
    </w:p>
    <w:p w:rsidR="00200D84" w:rsidRDefault="009E20B1">
      <w:pPr>
        <w:tabs>
          <w:tab w:val="center" w:pos="1769"/>
          <w:tab w:val="center" w:pos="3829"/>
          <w:tab w:val="center" w:pos="5603"/>
          <w:tab w:val="center" w:pos="7077"/>
          <w:tab w:val="center" w:pos="7983"/>
          <w:tab w:val="center" w:pos="9268"/>
        </w:tabs>
        <w:spacing w:after="25" w:line="259" w:lineRule="auto"/>
        <w:ind w:left="0" w:firstLine="0"/>
        <w:jc w:val="left"/>
      </w:pPr>
      <w:r>
        <w:rPr>
          <w:rFonts w:ascii="Calibri" w:eastAsia="Calibri" w:hAnsi="Calibri" w:cs="Calibri"/>
          <w:sz w:val="22"/>
        </w:rPr>
        <w:tab/>
      </w:r>
      <w:r>
        <w:t>а)</w:t>
      </w:r>
      <w:r>
        <w:rPr>
          <w:rFonts w:ascii="Arial" w:eastAsia="Arial" w:hAnsi="Arial" w:cs="Arial"/>
        </w:rPr>
        <w:t xml:space="preserve"> </w:t>
      </w:r>
      <w:r>
        <w:t>обеспечива</w:t>
      </w:r>
      <w:r>
        <w:t xml:space="preserve">ют </w:t>
      </w:r>
      <w:r>
        <w:tab/>
        <w:t xml:space="preserve">сопровождение </w:t>
      </w:r>
      <w:r>
        <w:tab/>
        <w:t xml:space="preserve">участников </w:t>
      </w:r>
      <w:r>
        <w:tab/>
        <w:t xml:space="preserve">экзаменов </w:t>
      </w:r>
      <w:r>
        <w:tab/>
        <w:t xml:space="preserve">в </w:t>
      </w:r>
      <w:r>
        <w:tab/>
        <w:t xml:space="preserve">образовательные </w:t>
      </w:r>
    </w:p>
    <w:p w:rsidR="00200D84" w:rsidRDefault="009E20B1">
      <w:pPr>
        <w:ind w:left="127" w:right="303" w:firstLine="0"/>
      </w:pPr>
      <w:r>
        <w:t xml:space="preserve">организации, на базе которых организованы ППЭ; </w:t>
      </w:r>
    </w:p>
    <w:p w:rsidR="00200D84" w:rsidRDefault="009E20B1">
      <w:pPr>
        <w:ind w:left="127" w:right="303"/>
      </w:pPr>
      <w:r>
        <w:t>б)</w:t>
      </w:r>
      <w:r>
        <w:rPr>
          <w:rFonts w:ascii="Arial" w:eastAsia="Arial" w:hAnsi="Arial" w:cs="Arial"/>
        </w:rPr>
        <w:t xml:space="preserve"> </w:t>
      </w:r>
      <w:r>
        <w:t xml:space="preserve">оказывают помощь в части передвижения по ППЭ, ориентации (в том числе помогают им занять рабочее место в аудитории) и получения информации (не </w:t>
      </w:r>
      <w:r>
        <w:t xml:space="preserve">относящейся к содержанию и выполнению заданий КИМ); </w:t>
      </w:r>
    </w:p>
    <w:p w:rsidR="00200D84" w:rsidRDefault="009E20B1">
      <w:pPr>
        <w:ind w:left="127" w:right="303"/>
      </w:pPr>
      <w:r>
        <w:t>в)</w:t>
      </w:r>
      <w:r>
        <w:rPr>
          <w:rFonts w:ascii="Arial" w:eastAsia="Arial" w:hAnsi="Arial" w:cs="Arial"/>
        </w:rPr>
        <w:t xml:space="preserve"> </w:t>
      </w:r>
      <w:r>
        <w:t>оказывают помощь в обеспечении коммуникации (с организаторами, членами ГЭК, руководителем ППЭ и др.), в том числе с использованием коммуникативных устройств, средств альтернативной коммуникации (за ис</w:t>
      </w:r>
      <w:r>
        <w:t xml:space="preserve">ключением средств связи, фото-, аудио- и видеоаппаратуры); </w:t>
      </w:r>
    </w:p>
    <w:p w:rsidR="00200D84" w:rsidRDefault="009E20B1">
      <w:pPr>
        <w:ind w:left="127" w:right="303"/>
      </w:pPr>
      <w:r>
        <w:lastRenderedPageBreak/>
        <w:t>г)</w:t>
      </w:r>
      <w:r>
        <w:rPr>
          <w:rFonts w:ascii="Arial" w:eastAsia="Arial" w:hAnsi="Arial" w:cs="Arial"/>
        </w:rPr>
        <w:t xml:space="preserve"> </w:t>
      </w:r>
      <w:r>
        <w:t xml:space="preserve">оказывают организующую помощь, при необходимости психологическую, эмоциональную поддержку (помогают успокоиться, снизить проявления тревожности), стимулируют деятельность участников экзаменов; </w:t>
      </w:r>
    </w:p>
    <w:p w:rsidR="00200D84" w:rsidRDefault="009E20B1">
      <w:pPr>
        <w:spacing w:after="25" w:line="259" w:lineRule="auto"/>
        <w:ind w:left="10" w:right="301" w:hanging="10"/>
        <w:jc w:val="right"/>
      </w:pPr>
      <w:r>
        <w:t>д)</w:t>
      </w:r>
      <w:r>
        <w:rPr>
          <w:rFonts w:ascii="Arial" w:eastAsia="Arial" w:hAnsi="Arial" w:cs="Arial"/>
        </w:rPr>
        <w:t xml:space="preserve"> </w:t>
      </w:r>
      <w:r>
        <w:t xml:space="preserve">оказывают помощь в использовании технических средств, необходимых  </w:t>
      </w:r>
    </w:p>
    <w:p w:rsidR="00200D84" w:rsidRDefault="009E20B1">
      <w:pPr>
        <w:ind w:left="127" w:right="303" w:firstLine="0"/>
      </w:pPr>
      <w:r>
        <w:t xml:space="preserve">для выполнения заданий, технических средств (изделий) реабилитации и обучения; </w:t>
      </w:r>
    </w:p>
    <w:p w:rsidR="00200D84" w:rsidRDefault="009E20B1">
      <w:pPr>
        <w:ind w:left="127" w:right="303"/>
      </w:pPr>
      <w:r>
        <w:t>е)</w:t>
      </w:r>
      <w:r>
        <w:rPr>
          <w:rFonts w:ascii="Arial" w:eastAsia="Arial" w:hAnsi="Arial" w:cs="Arial"/>
        </w:rPr>
        <w:t xml:space="preserve"> </w:t>
      </w:r>
      <w:r>
        <w:t xml:space="preserve">оказывают помощь в ведении записей, чтении заданий (в том числе в фиксации положения тела, ручки в </w:t>
      </w:r>
      <w:r>
        <w:t>кисти руки; при оформлении регистрационных полей бланков; приведении в порядок рабочего места и подготовке необходимых принадлежностей; удержании КИМ в вертикальном положении, фиксации строки/абзаца; осуществляют записи на черновике под диктовку участников</w:t>
      </w:r>
      <w:r>
        <w:t xml:space="preserve"> экзаменов при проведении экзамена в устной форме (для участников экзамена с нарушением опорно-двигательного аппарата);  </w:t>
      </w:r>
    </w:p>
    <w:p w:rsidR="00200D84" w:rsidRDefault="009E20B1">
      <w:pPr>
        <w:ind w:left="127" w:right="303"/>
      </w:pPr>
      <w:r>
        <w:t>ж)</w:t>
      </w:r>
      <w:r>
        <w:rPr>
          <w:rFonts w:ascii="Arial" w:eastAsia="Arial" w:hAnsi="Arial" w:cs="Arial"/>
        </w:rPr>
        <w:t xml:space="preserve"> </w:t>
      </w:r>
      <w:r>
        <w:t>оказывают помощь при выполнении ЭР на компьютере (настройки на экране; изменение (увеличение) шрифта; расположение ЭР на экране ком</w:t>
      </w:r>
      <w:r>
        <w:t xml:space="preserve">пьютера с учетом особенностей зрения и др.); </w:t>
      </w:r>
    </w:p>
    <w:p w:rsidR="00200D84" w:rsidRDefault="009E20B1">
      <w:pPr>
        <w:spacing w:after="44"/>
        <w:ind w:left="850" w:right="303" w:firstLine="0"/>
      </w:pPr>
      <w:r>
        <w:t>з)</w:t>
      </w:r>
      <w:r>
        <w:rPr>
          <w:rFonts w:ascii="Arial" w:eastAsia="Arial" w:hAnsi="Arial" w:cs="Arial"/>
        </w:rPr>
        <w:t xml:space="preserve"> </w:t>
      </w:r>
      <w:r>
        <w:t xml:space="preserve">вызывают медицинских работников (при необходимости); </w:t>
      </w:r>
    </w:p>
    <w:p w:rsidR="00200D84" w:rsidRDefault="009E20B1">
      <w:pPr>
        <w:ind w:left="127" w:right="303"/>
      </w:pPr>
      <w:r>
        <w:t>и)</w:t>
      </w:r>
      <w:r>
        <w:rPr>
          <w:rFonts w:ascii="Arial" w:eastAsia="Arial" w:hAnsi="Arial" w:cs="Arial"/>
        </w:rPr>
        <w:t xml:space="preserve"> </w:t>
      </w:r>
      <w:r>
        <w:t>переносят</w:t>
      </w:r>
      <w:r>
        <w:rPr>
          <w:vertAlign w:val="superscript"/>
        </w:rPr>
        <w:footnoteReference w:id="14"/>
      </w:r>
      <w:r>
        <w:t xml:space="preserve"> ответы на задания КИМ, выполненные  участниками экзамена с нарушениями опорно-двигательного аппарата, слепыми и слабовидящими участниками э</w:t>
      </w:r>
      <w:r>
        <w:t>кзаменов в      бланках увеличенного размера (ДБО увеличенного размера), черновиках, а также ответы на задания КИМ, выполненные участниками экзаменов на компьютере, в бланки</w:t>
      </w:r>
      <w:r>
        <w:rPr>
          <w:sz w:val="20"/>
        </w:rPr>
        <w:t xml:space="preserve"> </w:t>
      </w:r>
      <w:r>
        <w:t xml:space="preserve">ответов, а также в ДБО (при необходимости) </w:t>
      </w:r>
      <w:r>
        <w:rPr>
          <w:sz w:val="24"/>
        </w:rPr>
        <w:t>ТОЧНО</w:t>
      </w:r>
      <w:r>
        <w:t xml:space="preserve"> скопировав авторскую орфографию, </w:t>
      </w:r>
      <w:r>
        <w:t xml:space="preserve">пунктуацию и стилистику;  </w:t>
      </w:r>
    </w:p>
    <w:p w:rsidR="00200D84" w:rsidRDefault="009E20B1">
      <w:pPr>
        <w:ind w:left="127" w:right="303"/>
      </w:pPr>
      <w:r>
        <w:t>к)</w:t>
      </w:r>
      <w:r>
        <w:rPr>
          <w:rFonts w:ascii="Arial" w:eastAsia="Arial" w:hAnsi="Arial" w:cs="Arial"/>
        </w:rPr>
        <w:t xml:space="preserve"> </w:t>
      </w:r>
      <w:r>
        <w:t>ставят в бланке регистрации, а также в протоколе проведения экзамена  в аудитории свою подпись, в случае если участник экзамена по состоянию здоровья  не может поставить личную подпись в бланке регистрации,</w:t>
      </w:r>
      <w:r>
        <w:rPr>
          <w:sz w:val="20"/>
        </w:rPr>
        <w:t xml:space="preserve"> </w:t>
      </w:r>
      <w:r>
        <w:t>в протоколе проведе</w:t>
      </w:r>
      <w:r>
        <w:t xml:space="preserve">ния экзамена в аудитории; </w:t>
      </w:r>
    </w:p>
    <w:p w:rsidR="00200D84" w:rsidRDefault="009E20B1">
      <w:pPr>
        <w:spacing w:after="25" w:line="259" w:lineRule="auto"/>
        <w:ind w:left="10" w:right="301" w:hanging="10"/>
        <w:jc w:val="right"/>
      </w:pPr>
      <w:r>
        <w:t>л)</w:t>
      </w:r>
      <w:r>
        <w:rPr>
          <w:rFonts w:ascii="Arial" w:eastAsia="Arial" w:hAnsi="Arial" w:cs="Arial"/>
        </w:rPr>
        <w:t xml:space="preserve"> </w:t>
      </w:r>
      <w:r>
        <w:t xml:space="preserve">вписывают в отведенном месте на титульном листе специальной тетради  </w:t>
      </w:r>
    </w:p>
    <w:p w:rsidR="00200D84" w:rsidRDefault="009E20B1">
      <w:pPr>
        <w:ind w:left="127" w:right="303" w:firstLine="0"/>
      </w:pPr>
      <w:r>
        <w:t>для записей ответов ФИО и данные участника экзамена из документа, удостоверяющего его личность, при выполнении ЭР слепыми,</w:t>
      </w:r>
      <w:r>
        <w:rPr>
          <w:sz w:val="20"/>
        </w:rPr>
        <w:t xml:space="preserve"> </w:t>
      </w:r>
      <w:r>
        <w:t>поздноослепшими, слабовидящими уч</w:t>
      </w:r>
      <w:r>
        <w:t>астниками экзамена</w:t>
      </w:r>
      <w:r>
        <w:rPr>
          <w:b/>
        </w:rPr>
        <w:t xml:space="preserve">, </w:t>
      </w:r>
      <w:r>
        <w:t xml:space="preserve">владеющими шрифтом Брайля. </w:t>
      </w:r>
    </w:p>
    <w:p w:rsidR="00200D84" w:rsidRDefault="009E20B1">
      <w:pPr>
        <w:numPr>
          <w:ilvl w:val="0"/>
          <w:numId w:val="5"/>
        </w:numPr>
        <w:ind w:right="303"/>
      </w:pPr>
      <w:r>
        <w:t>При проведении экзаменов в соответствии с рекомендациями ПМПК, а также  по желанию</w:t>
      </w:r>
      <w:r>
        <w:rPr>
          <w:vertAlign w:val="superscript"/>
        </w:rPr>
        <w:footnoteReference w:id="15"/>
      </w:r>
      <w:r>
        <w:t xml:space="preserve"> глухих, позднооглохших, слабослышащих, кохлеарно имплантированных участников экзаменов в качестве ассистентов привлекаются  </w:t>
      </w:r>
      <w:r>
        <w:t xml:space="preserve">учителя-дефектологи (сурдопедагоги), владеющие сурдопереводом.  </w:t>
      </w:r>
    </w:p>
    <w:p w:rsidR="00200D84" w:rsidRDefault="009E20B1">
      <w:pPr>
        <w:spacing w:after="32"/>
        <w:ind w:left="127" w:right="303"/>
      </w:pPr>
      <w:r>
        <w:lastRenderedPageBreak/>
        <w:t>В обязанности ассистента входит осуществление сурдоперевода на всех этапах экзамена, в том числе при устном разъяснении процедурных особенностей его проведения, осуществление сурдоперевода</w:t>
      </w:r>
      <w:r>
        <w:rPr>
          <w:vertAlign w:val="superscript"/>
        </w:rPr>
        <w:footnoteReference w:id="16"/>
      </w:r>
      <w:r>
        <w:t xml:space="preserve"> т</w:t>
      </w:r>
      <w:r>
        <w:t>екста для изложения</w:t>
      </w:r>
      <w:r>
        <w:rPr>
          <w:vertAlign w:val="superscript"/>
        </w:rPr>
        <w:footnoteReference w:id="17"/>
      </w:r>
      <w:r>
        <w:t xml:space="preserve">. </w:t>
      </w:r>
    </w:p>
    <w:p w:rsidR="00200D84" w:rsidRDefault="009E20B1">
      <w:pPr>
        <w:numPr>
          <w:ilvl w:val="0"/>
          <w:numId w:val="5"/>
        </w:numPr>
        <w:spacing w:after="216"/>
        <w:ind w:right="303"/>
      </w:pPr>
      <w:r>
        <w:t>Допускается заполнение ассистентами бланков регистрации в соответствии с документами, удостоверяющими личность участников экзаменов, и регистрационных полей бланков ответов, ДБО в соответствии с информацией, оформленной организаторам</w:t>
      </w:r>
      <w:r>
        <w:t xml:space="preserve">и в аудитории на доске (информационном стенде).  </w:t>
      </w:r>
    </w:p>
    <w:p w:rsidR="00200D84" w:rsidRDefault="009E20B1">
      <w:pPr>
        <w:pStyle w:val="1"/>
        <w:ind w:left="10" w:right="176"/>
      </w:pPr>
      <w:bookmarkStart w:id="4" w:name="_Toc103992"/>
      <w:r>
        <w:t xml:space="preserve">3. Особенности проведения ГИА </w:t>
      </w:r>
      <w:bookmarkEnd w:id="4"/>
    </w:p>
    <w:p w:rsidR="00200D84" w:rsidRDefault="009E20B1">
      <w:pPr>
        <w:spacing w:after="94" w:line="259" w:lineRule="auto"/>
        <w:ind w:firstLine="0"/>
        <w:jc w:val="left"/>
      </w:pPr>
      <w:r>
        <w:rPr>
          <w:sz w:val="20"/>
        </w:rPr>
        <w:t xml:space="preserve"> </w:t>
      </w:r>
    </w:p>
    <w:p w:rsidR="00200D84" w:rsidRDefault="009E20B1">
      <w:pPr>
        <w:pStyle w:val="2"/>
        <w:ind w:left="4014" w:right="300" w:hanging="3070"/>
      </w:pPr>
      <w:bookmarkStart w:id="5" w:name="_Toc103993"/>
      <w:r>
        <w:t xml:space="preserve">1.1. Подготовительный этап: организационно-технологические мероприятия, проводимые в ППЭ </w:t>
      </w:r>
      <w:bookmarkEnd w:id="5"/>
    </w:p>
    <w:p w:rsidR="00200D84" w:rsidRDefault="009E20B1">
      <w:pPr>
        <w:spacing w:after="86" w:line="259" w:lineRule="auto"/>
        <w:ind w:firstLine="0"/>
        <w:jc w:val="left"/>
      </w:pPr>
      <w:r>
        <w:rPr>
          <w:sz w:val="20"/>
        </w:rPr>
        <w:t xml:space="preserve"> </w:t>
      </w:r>
    </w:p>
    <w:p w:rsidR="00200D84" w:rsidRDefault="009E20B1">
      <w:pPr>
        <w:numPr>
          <w:ilvl w:val="0"/>
          <w:numId w:val="6"/>
        </w:numPr>
        <w:ind w:right="303"/>
      </w:pPr>
      <w:r>
        <w:t xml:space="preserve">Информация о количестве участников экзаменов в ППЭ и о необходимости организации </w:t>
      </w:r>
      <w:r>
        <w:t xml:space="preserve">проведения экзаменов в условиях, учитывающих состояние их здоровья, особенности психофизического развития, направляется ОИВ в ППЭ не позднее двух рабочих дней до дня проведения экзамена по соответствующему учебному предмету. </w:t>
      </w:r>
    </w:p>
    <w:p w:rsidR="00200D84" w:rsidRDefault="009E20B1">
      <w:pPr>
        <w:numPr>
          <w:ilvl w:val="0"/>
          <w:numId w:val="6"/>
        </w:numPr>
        <w:ind w:right="303"/>
      </w:pPr>
      <w:r>
        <w:t>Руководитель ППЭ совместно с р</w:t>
      </w:r>
      <w:r>
        <w:t>уководителем образовательной организации, медицинской организации, на базе которой организован ППЭ, обеспечивает готовность ППЭ к проведению ГИА для участников экзаменов в соответствии с требованиями к ППЭ, установленными Порядком ГИА-9, Порядком ГИА-11, а</w:t>
      </w:r>
      <w:r>
        <w:t xml:space="preserve"> также с требованиями, изложенными в настоящих Методических рекомендациях, с учетом рекомендаций ПМПК. </w:t>
      </w:r>
    </w:p>
    <w:p w:rsidR="00200D84" w:rsidRDefault="009E20B1">
      <w:pPr>
        <w:numPr>
          <w:ilvl w:val="0"/>
          <w:numId w:val="6"/>
        </w:numPr>
        <w:ind w:right="303"/>
      </w:pPr>
      <w:r>
        <w:t xml:space="preserve">Руководитель ППЭ совместно с руководителем образовательной организации, медицинской организации, на базе которой организован ППЭ, также: </w:t>
      </w:r>
    </w:p>
    <w:p w:rsidR="00200D84" w:rsidRDefault="009E20B1">
      <w:pPr>
        <w:tabs>
          <w:tab w:val="center" w:pos="1203"/>
          <w:tab w:val="center" w:pos="2289"/>
          <w:tab w:val="center" w:pos="4031"/>
          <w:tab w:val="center" w:pos="6164"/>
          <w:tab w:val="center" w:pos="7977"/>
          <w:tab w:val="center" w:pos="9570"/>
        </w:tabs>
        <w:spacing w:after="28" w:line="259" w:lineRule="auto"/>
        <w:ind w:left="0" w:firstLine="0"/>
        <w:jc w:val="left"/>
      </w:pPr>
      <w:r>
        <w:rPr>
          <w:rFonts w:ascii="Calibri" w:eastAsia="Calibri" w:hAnsi="Calibri" w:cs="Calibri"/>
          <w:sz w:val="22"/>
        </w:rPr>
        <w:tab/>
      </w:r>
      <w:r>
        <w:rPr>
          <w:b/>
        </w:rPr>
        <w:t>а)</w:t>
      </w:r>
      <w:r>
        <w:rPr>
          <w:rFonts w:ascii="Arial" w:eastAsia="Arial" w:hAnsi="Arial" w:cs="Arial"/>
          <w:b/>
        </w:rPr>
        <w:t xml:space="preserve"> </w:t>
      </w:r>
      <w:r>
        <w:rPr>
          <w:b/>
        </w:rPr>
        <w:t xml:space="preserve">для </w:t>
      </w:r>
      <w:r>
        <w:rPr>
          <w:b/>
        </w:rPr>
        <w:tab/>
        <w:t>слепы</w:t>
      </w:r>
      <w:r>
        <w:rPr>
          <w:b/>
        </w:rPr>
        <w:t xml:space="preserve">х, </w:t>
      </w:r>
      <w:r>
        <w:rPr>
          <w:b/>
        </w:rPr>
        <w:tab/>
        <w:t xml:space="preserve">поздноослепших, </w:t>
      </w:r>
      <w:r>
        <w:rPr>
          <w:b/>
        </w:rPr>
        <w:tab/>
        <w:t xml:space="preserve">слабовидящих </w:t>
      </w:r>
      <w:r>
        <w:rPr>
          <w:b/>
        </w:rPr>
        <w:tab/>
        <w:t xml:space="preserve">участников </w:t>
      </w:r>
      <w:r>
        <w:rPr>
          <w:b/>
        </w:rPr>
        <w:tab/>
        <w:t xml:space="preserve">экзаменов, </w:t>
      </w:r>
    </w:p>
    <w:p w:rsidR="00200D84" w:rsidRDefault="009E20B1">
      <w:pPr>
        <w:spacing w:line="270" w:lineRule="auto"/>
        <w:ind w:left="152" w:right="300" w:hanging="10"/>
      </w:pPr>
      <w:r>
        <w:rPr>
          <w:b/>
        </w:rPr>
        <w:t xml:space="preserve">владеющих шрифтом Брайля: </w:t>
      </w:r>
    </w:p>
    <w:p w:rsidR="00200D84" w:rsidRDefault="009E20B1">
      <w:pPr>
        <w:tabs>
          <w:tab w:val="center" w:pos="5534"/>
        </w:tabs>
        <w:ind w:left="0" w:firstLine="0"/>
        <w:jc w:val="left"/>
      </w:pPr>
      <w:r>
        <w:rPr>
          <w:b/>
        </w:rPr>
        <w:t xml:space="preserve"> </w:t>
      </w:r>
      <w:r>
        <w:rPr>
          <w:b/>
        </w:rPr>
        <w:tab/>
      </w:r>
      <w:r>
        <w:t>подготавливает</w:t>
      </w:r>
      <w:r>
        <w:rPr>
          <w:b/>
        </w:rPr>
        <w:t xml:space="preserve"> </w:t>
      </w:r>
      <w:r>
        <w:t xml:space="preserve">дополнительные листы для записи ответов для письма по системе </w:t>
      </w:r>
    </w:p>
    <w:p w:rsidR="00200D84" w:rsidRDefault="009E20B1">
      <w:pPr>
        <w:ind w:left="127" w:right="303" w:firstLine="0"/>
      </w:pPr>
      <w:r>
        <w:t>Брайля;</w:t>
      </w:r>
      <w:r>
        <w:rPr>
          <w:b/>
        </w:rPr>
        <w:t xml:space="preserve"> </w:t>
      </w:r>
      <w:r>
        <w:t>подготавливает  в необходимом количестве черновики из расчета по десять листов для</w:t>
      </w:r>
      <w:r>
        <w:t xml:space="preserve"> письма по Брайлю, грифель и прибор для письма по Брайлю, либо печатную брайлевскую машинку на каждого участника экзамена; </w:t>
      </w:r>
    </w:p>
    <w:p w:rsidR="00200D84" w:rsidRDefault="009E20B1">
      <w:pPr>
        <w:ind w:left="850" w:right="303" w:firstLine="0"/>
      </w:pPr>
      <w:r>
        <w:rPr>
          <w:b/>
        </w:rPr>
        <w:t>б)</w:t>
      </w:r>
      <w:r>
        <w:rPr>
          <w:rFonts w:ascii="Arial" w:eastAsia="Arial" w:hAnsi="Arial" w:cs="Arial"/>
          <w:b/>
        </w:rPr>
        <w:t xml:space="preserve"> </w:t>
      </w:r>
      <w:r>
        <w:t>подготавливает  в необходимом количестве «Памятку для ассистентов слепых и</w:t>
      </w:r>
    </w:p>
    <w:p w:rsidR="00200D84" w:rsidRDefault="009E20B1">
      <w:pPr>
        <w:ind w:left="127" w:right="303" w:firstLine="0"/>
      </w:pPr>
      <w:r>
        <w:t xml:space="preserve">слабовидящих участников экзаменов по заполнению </w:t>
      </w:r>
      <w:r>
        <w:t>шрифтом Брайля тетрадей  для ответов» (представлена в Приложении 2 к настоящим Методическим рекомендациям);</w:t>
      </w:r>
      <w:r>
        <w:rPr>
          <w:b/>
        </w:rPr>
        <w:t xml:space="preserve"> </w:t>
      </w:r>
    </w:p>
    <w:p w:rsidR="00200D84" w:rsidRDefault="009E20B1">
      <w:pPr>
        <w:spacing w:line="270" w:lineRule="auto"/>
        <w:ind w:left="860" w:right="300" w:hanging="10"/>
      </w:pPr>
      <w:r>
        <w:rPr>
          <w:b/>
        </w:rPr>
        <w:t>в)</w:t>
      </w:r>
      <w:r>
        <w:rPr>
          <w:rFonts w:ascii="Arial" w:eastAsia="Arial" w:hAnsi="Arial" w:cs="Arial"/>
          <w:b/>
        </w:rPr>
        <w:t xml:space="preserve"> </w:t>
      </w:r>
      <w:r>
        <w:rPr>
          <w:b/>
        </w:rPr>
        <w:t xml:space="preserve">для слабовидящих участников экзаменов: </w:t>
      </w:r>
    </w:p>
    <w:p w:rsidR="00200D84" w:rsidRDefault="009E20B1">
      <w:pPr>
        <w:tabs>
          <w:tab w:val="center" w:pos="1712"/>
          <w:tab w:val="center" w:pos="2901"/>
          <w:tab w:val="center" w:pos="3982"/>
          <w:tab w:val="center" w:pos="5619"/>
          <w:tab w:val="center" w:pos="6896"/>
          <w:tab w:val="center" w:pos="8080"/>
          <w:tab w:val="center" w:pos="9340"/>
          <w:tab w:val="center" w:pos="10142"/>
        </w:tabs>
        <w:ind w:left="0" w:firstLine="0"/>
        <w:jc w:val="left"/>
      </w:pPr>
      <w:r>
        <w:rPr>
          <w:rFonts w:ascii="Calibri" w:eastAsia="Calibri" w:hAnsi="Calibri" w:cs="Calibri"/>
          <w:sz w:val="22"/>
        </w:rPr>
        <w:tab/>
      </w:r>
      <w:r>
        <w:t xml:space="preserve">подготавливает </w:t>
      </w:r>
      <w:r>
        <w:tab/>
        <w:t xml:space="preserve">в </w:t>
      </w:r>
      <w:r>
        <w:tab/>
        <w:t xml:space="preserve">необходимом </w:t>
      </w:r>
      <w:r>
        <w:tab/>
        <w:t xml:space="preserve">количестве </w:t>
      </w:r>
      <w:r>
        <w:tab/>
        <w:t xml:space="preserve">пакеты </w:t>
      </w:r>
      <w:r>
        <w:tab/>
        <w:t xml:space="preserve">размером </w:t>
      </w:r>
      <w:r>
        <w:tab/>
        <w:t xml:space="preserve">формата </w:t>
      </w:r>
      <w:r>
        <w:tab/>
        <w:t xml:space="preserve">3  </w:t>
      </w:r>
    </w:p>
    <w:p w:rsidR="00200D84" w:rsidRDefault="009E20B1">
      <w:pPr>
        <w:spacing w:after="33"/>
        <w:ind w:left="835" w:right="303" w:hanging="708"/>
      </w:pPr>
      <w:r>
        <w:t>для масштабированных ЭМ; под</w:t>
      </w:r>
      <w:r>
        <w:t xml:space="preserve">готавливает в необходимом количестве техническое оборудование  </w:t>
      </w:r>
    </w:p>
    <w:p w:rsidR="00200D84" w:rsidRDefault="009E20B1">
      <w:pPr>
        <w:ind w:left="835" w:right="303" w:hanging="708"/>
      </w:pPr>
      <w:r>
        <w:lastRenderedPageBreak/>
        <w:t>для масштабирования ЭМ до формата А3</w:t>
      </w:r>
      <w:r>
        <w:rPr>
          <w:vertAlign w:val="superscript"/>
        </w:rPr>
        <w:footnoteReference w:id="18"/>
      </w:r>
      <w:r>
        <w:t xml:space="preserve">; подготавливает в необходимом количестве увеличительные устройства (лупа или </w:t>
      </w:r>
    </w:p>
    <w:p w:rsidR="00200D84" w:rsidRDefault="009E20B1">
      <w:pPr>
        <w:ind w:left="127" w:right="303" w:firstLine="0"/>
      </w:pPr>
      <w:r>
        <w:t xml:space="preserve">иное увеличительное устройство); </w:t>
      </w:r>
    </w:p>
    <w:p w:rsidR="00200D84" w:rsidRDefault="009E20B1">
      <w:pPr>
        <w:spacing w:line="270" w:lineRule="auto"/>
        <w:ind w:left="860" w:right="300" w:hanging="10"/>
      </w:pPr>
      <w:r>
        <w:rPr>
          <w:b/>
        </w:rPr>
        <w:t>г)</w:t>
      </w:r>
      <w:r>
        <w:rPr>
          <w:rFonts w:ascii="Arial" w:eastAsia="Arial" w:hAnsi="Arial" w:cs="Arial"/>
          <w:b/>
        </w:rPr>
        <w:t xml:space="preserve"> </w:t>
      </w:r>
      <w:r>
        <w:rPr>
          <w:b/>
        </w:rPr>
        <w:t xml:space="preserve">для глухих участников экзаменов:  </w:t>
      </w:r>
    </w:p>
    <w:p w:rsidR="00200D84" w:rsidRDefault="009E20B1">
      <w:pPr>
        <w:spacing w:after="36"/>
        <w:ind w:left="127" w:right="303"/>
      </w:pPr>
      <w:r>
        <w:t>подг</w:t>
      </w:r>
      <w:r>
        <w:t>отавливает  на каждого участника экзамена напечатанные Правила по заполнению бланков и Инструкцию для участника экзамена, зачитываемую организатором в аудитории перед началом экзамена</w:t>
      </w:r>
      <w:r>
        <w:rPr>
          <w:vertAlign w:val="superscript"/>
        </w:rPr>
        <w:footnoteReference w:id="19"/>
      </w:r>
      <w:r>
        <w:t>; подготавливает  напечатанные тексты раздела 1 (задания по аудированию)</w:t>
      </w:r>
      <w:r>
        <w:t xml:space="preserve"> </w:t>
      </w:r>
    </w:p>
    <w:p w:rsidR="00200D84" w:rsidRDefault="009E20B1">
      <w:pPr>
        <w:ind w:left="835" w:right="735" w:hanging="708"/>
      </w:pPr>
      <w:r>
        <w:t>письменной части ЭР ОГЭ по иностранным языкам</w:t>
      </w:r>
      <w:r>
        <w:rPr>
          <w:vertAlign w:val="superscript"/>
        </w:rPr>
        <w:footnoteReference w:id="20"/>
      </w:r>
      <w:r>
        <w:t xml:space="preserve">; подготавливает  напечатанные тексты для изложения ГВЭ-9 по русскому языку. </w:t>
      </w:r>
    </w:p>
    <w:p w:rsidR="00200D84" w:rsidRDefault="009E20B1">
      <w:pPr>
        <w:spacing w:line="270" w:lineRule="auto"/>
        <w:ind w:right="300" w:firstLine="708"/>
      </w:pPr>
      <w:r>
        <w:rPr>
          <w:b/>
        </w:rPr>
        <w:t>д)</w:t>
      </w:r>
      <w:r>
        <w:rPr>
          <w:rFonts w:ascii="Arial" w:eastAsia="Arial" w:hAnsi="Arial" w:cs="Arial"/>
          <w:b/>
        </w:rPr>
        <w:t xml:space="preserve"> </w:t>
      </w:r>
      <w:r>
        <w:rPr>
          <w:b/>
        </w:rPr>
        <w:t xml:space="preserve">слабослышащих, позднооглохших, кохлеарно имплантированных участников экзаменов: </w:t>
      </w:r>
    </w:p>
    <w:p w:rsidR="00200D84" w:rsidRDefault="009E20B1">
      <w:pPr>
        <w:ind w:left="850" w:right="303" w:firstLine="0"/>
      </w:pPr>
      <w:r>
        <w:t xml:space="preserve">подготавливает  напечатанные тексты для </w:t>
      </w:r>
      <w:r>
        <w:t>изложения ГВЭ-9 по русскому языку;</w:t>
      </w:r>
      <w:r>
        <w:rPr>
          <w:b/>
          <w:i/>
        </w:rPr>
        <w:t xml:space="preserve"> </w:t>
      </w:r>
      <w:r>
        <w:t xml:space="preserve">подготавливает  в необходимом количестве звукоусиливающую аппаратуру как </w:t>
      </w:r>
    </w:p>
    <w:p w:rsidR="00200D84" w:rsidRDefault="009E20B1">
      <w:pPr>
        <w:ind w:left="835" w:right="303" w:hanging="708"/>
      </w:pPr>
      <w:r>
        <w:t xml:space="preserve">коллективного, так и индивидуального пользования;  подготавливает в необходимом количестве звукоусиливающую аппаратуру </w:t>
      </w:r>
    </w:p>
    <w:p w:rsidR="00200D84" w:rsidRDefault="009E20B1">
      <w:pPr>
        <w:spacing w:after="50"/>
        <w:ind w:left="127" w:right="303" w:firstLine="0"/>
      </w:pPr>
      <w:r>
        <w:t>коллективного пользования</w:t>
      </w:r>
      <w:r>
        <w:rPr>
          <w:vertAlign w:val="superscript"/>
        </w:rPr>
        <w:footnoteReference w:id="21"/>
      </w:r>
      <w:r>
        <w:t>;</w:t>
      </w:r>
      <w:r>
        <w:t xml:space="preserve">  </w:t>
      </w:r>
    </w:p>
    <w:p w:rsidR="00200D84" w:rsidRDefault="009E20B1">
      <w:pPr>
        <w:ind w:left="850" w:right="303" w:firstLine="0"/>
      </w:pPr>
      <w:r>
        <w:rPr>
          <w:b/>
        </w:rPr>
        <w:t>е)</w:t>
      </w:r>
      <w:r>
        <w:rPr>
          <w:rFonts w:ascii="Arial" w:eastAsia="Arial" w:hAnsi="Arial" w:cs="Arial"/>
          <w:b/>
        </w:rPr>
        <w:t xml:space="preserve"> </w:t>
      </w:r>
      <w:r>
        <w:rPr>
          <w:b/>
        </w:rPr>
        <w:t>для участников экзаменов с нарушениями опорно-двигательного аппарата</w:t>
      </w:r>
      <w:r>
        <w:rPr>
          <w:b/>
          <w:i/>
        </w:rPr>
        <w:t xml:space="preserve">: </w:t>
      </w:r>
      <w:r>
        <w:t xml:space="preserve">обеспечивает  беспрепятственный доступ в аудитории, в том числе учитывать </w:t>
      </w:r>
    </w:p>
    <w:p w:rsidR="00200D84" w:rsidRDefault="009E20B1">
      <w:pPr>
        <w:ind w:left="127" w:right="303" w:firstLine="0"/>
      </w:pPr>
      <w:r>
        <w:t>необходимость увеличения расстояния между рабочими столами (партами)  для передвижения инвалидных колясок</w:t>
      </w:r>
      <w:r>
        <w:t xml:space="preserve">;  обеспечивает  адаптированное рабочее место и вспомогательные технические средства с учетом психофизических особенностей участников экзаменов (при необходимости); </w:t>
      </w:r>
    </w:p>
    <w:p w:rsidR="00200D84" w:rsidRDefault="009E20B1">
      <w:pPr>
        <w:ind w:left="850" w:right="303" w:firstLine="0"/>
      </w:pPr>
      <w:r>
        <w:rPr>
          <w:b/>
        </w:rPr>
        <w:t>ж)</w:t>
      </w:r>
      <w:r>
        <w:rPr>
          <w:rFonts w:ascii="Arial" w:eastAsia="Arial" w:hAnsi="Arial" w:cs="Arial"/>
          <w:b/>
        </w:rPr>
        <w:t xml:space="preserve"> </w:t>
      </w:r>
      <w:r>
        <w:rPr>
          <w:b/>
        </w:rPr>
        <w:t xml:space="preserve">для участников экзаменов с расстройствами аутистического спектра: </w:t>
      </w:r>
      <w:r>
        <w:t>подготавливает  на</w:t>
      </w:r>
      <w:r>
        <w:tab/>
        <w:t>ка</w:t>
      </w:r>
      <w:r>
        <w:t>ждого участника экзамена напечатанные Правила по</w:t>
      </w:r>
    </w:p>
    <w:p w:rsidR="00200D84" w:rsidRDefault="009E20B1">
      <w:pPr>
        <w:ind w:left="127" w:right="303" w:firstLine="0"/>
      </w:pPr>
      <w:r>
        <w:t>заполнению бланков и Инструкцию для участника экзамена, зачитываемую организатором в аудитории перед началом экзамена</w:t>
      </w:r>
      <w:r>
        <w:rPr>
          <w:vertAlign w:val="superscript"/>
        </w:rPr>
        <w:footnoteReference w:id="22"/>
      </w:r>
      <w:r>
        <w:t xml:space="preserve">; обеспечивает  проведение экзамена в небольшой по площади аудитории с малым </w:t>
      </w:r>
    </w:p>
    <w:p w:rsidR="00200D84" w:rsidRDefault="009E20B1">
      <w:pPr>
        <w:ind w:left="127" w:right="303" w:firstLine="0"/>
      </w:pPr>
      <w:r>
        <w:lastRenderedPageBreak/>
        <w:t>количеством</w:t>
      </w:r>
      <w:r>
        <w:t xml:space="preserve"> участников (не более 5 участников экзаменов), обеспечить тишину  и отсутствие ярких визуальных раздражителей в аудитории; </w:t>
      </w:r>
    </w:p>
    <w:p w:rsidR="00200D84" w:rsidRDefault="009E20B1">
      <w:pPr>
        <w:spacing w:line="270" w:lineRule="auto"/>
        <w:ind w:left="860" w:right="300" w:hanging="10"/>
      </w:pPr>
      <w:r>
        <w:rPr>
          <w:b/>
        </w:rPr>
        <w:t>з)</w:t>
      </w:r>
      <w:r>
        <w:rPr>
          <w:rFonts w:ascii="Arial" w:eastAsia="Arial" w:hAnsi="Arial" w:cs="Arial"/>
          <w:b/>
        </w:rPr>
        <w:t xml:space="preserve"> </w:t>
      </w:r>
      <w:r>
        <w:rPr>
          <w:b/>
        </w:rPr>
        <w:t xml:space="preserve">для участников экзаменов, выполняющих письменную ЭР на компьютере  </w:t>
      </w:r>
    </w:p>
    <w:p w:rsidR="00200D84" w:rsidRDefault="009E20B1">
      <w:pPr>
        <w:spacing w:line="270" w:lineRule="auto"/>
        <w:ind w:left="152" w:right="300" w:hanging="10"/>
      </w:pPr>
      <w:r>
        <w:rPr>
          <w:b/>
        </w:rPr>
        <w:t xml:space="preserve">по желанию: </w:t>
      </w:r>
    </w:p>
    <w:p w:rsidR="00200D84" w:rsidRDefault="009E20B1">
      <w:pPr>
        <w:ind w:left="850" w:right="303" w:firstLine="0"/>
      </w:pPr>
      <w:r>
        <w:t xml:space="preserve">подготавливает  принтеры для распечатки ответов </w:t>
      </w:r>
      <w:r>
        <w:t xml:space="preserve">участников экзаменов;  совместно с техническим специалистом производит  контроль готовности рабочего </w:t>
      </w:r>
    </w:p>
    <w:p w:rsidR="00200D84" w:rsidRDefault="009E20B1">
      <w:pPr>
        <w:ind w:left="127" w:right="303" w:firstLine="0"/>
      </w:pPr>
      <w:r>
        <w:t xml:space="preserve">места, оборудованного компьютером, в том числе: </w:t>
      </w:r>
    </w:p>
    <w:p w:rsidR="00200D84" w:rsidRDefault="009E20B1">
      <w:pPr>
        <w:ind w:left="850" w:right="303" w:firstLine="0"/>
      </w:pPr>
      <w:r>
        <w:t xml:space="preserve">наличие специальных периферических устройств ввода (ножная мышь, роллер, </w:t>
      </w:r>
    </w:p>
    <w:p w:rsidR="00200D84" w:rsidRDefault="009E20B1">
      <w:pPr>
        <w:ind w:left="835" w:right="3025" w:hanging="708"/>
      </w:pPr>
      <w:r>
        <w:t xml:space="preserve">джойстик, головная мышь и др.) </w:t>
      </w:r>
      <w:r>
        <w:t xml:space="preserve">(при необходимости);  диагональ монитора не менее 19 дюймов; </w:t>
      </w:r>
    </w:p>
    <w:p w:rsidR="00200D84" w:rsidRDefault="009E20B1">
      <w:pPr>
        <w:ind w:left="850" w:right="303" w:firstLine="0"/>
      </w:pPr>
      <w:r>
        <w:t xml:space="preserve">наличие средств индивидуального прослушивания (наушники);  </w:t>
      </w:r>
    </w:p>
    <w:p w:rsidR="00200D84" w:rsidRDefault="009E20B1">
      <w:pPr>
        <w:ind w:left="850" w:right="303" w:firstLine="0"/>
      </w:pPr>
      <w:r>
        <w:t xml:space="preserve">оснащение специализированным программным обеспечением (например, экранной </w:t>
      </w:r>
    </w:p>
    <w:p w:rsidR="00200D84" w:rsidRDefault="009E20B1">
      <w:pPr>
        <w:ind w:left="127" w:right="303" w:firstLine="0"/>
      </w:pPr>
      <w:r>
        <w:t xml:space="preserve">лупой); наличие клавиатуры с увеличенным размером клавиш </w:t>
      </w:r>
      <w:r>
        <w:t xml:space="preserve">или виртуальной клавиатуры с возможностью подключения специальных настроек: увеличение курсора, замедление скорости перемещения курсора, включение опции увеличения области просмотра и др. </w:t>
      </w:r>
    </w:p>
    <w:p w:rsidR="00200D84" w:rsidRDefault="009E20B1">
      <w:pPr>
        <w:spacing w:line="270" w:lineRule="auto"/>
        <w:ind w:right="300" w:firstLine="708"/>
      </w:pPr>
      <w:r>
        <w:t>4.</w:t>
      </w:r>
      <w:r>
        <w:rPr>
          <w:rFonts w:ascii="Arial" w:eastAsia="Arial" w:hAnsi="Arial" w:cs="Arial"/>
        </w:rPr>
        <w:t xml:space="preserve"> </w:t>
      </w:r>
      <w:r>
        <w:rPr>
          <w:b/>
        </w:rPr>
        <w:t>Для слепых, поздноослепших, слабовидящих участников экзаменов, в</w:t>
      </w:r>
      <w:r>
        <w:rPr>
          <w:b/>
        </w:rPr>
        <w:t>ыполняющих письменную ЭР на компьютере, устанавливаются следующие рекомендации к техническому и программному обеспечению</w:t>
      </w:r>
      <w:r>
        <w:rPr>
          <w:vertAlign w:val="superscript"/>
        </w:rPr>
        <w:footnoteReference w:id="23"/>
      </w:r>
      <w:r>
        <w:t xml:space="preserve">: </w:t>
      </w:r>
    </w:p>
    <w:p w:rsidR="00200D84" w:rsidRDefault="009E20B1">
      <w:pPr>
        <w:ind w:left="850" w:right="303" w:firstLine="0"/>
      </w:pPr>
      <w:r>
        <w:t>а)</w:t>
      </w:r>
      <w:r>
        <w:rPr>
          <w:rFonts w:ascii="Arial" w:eastAsia="Arial" w:hAnsi="Arial" w:cs="Arial"/>
        </w:rPr>
        <w:t xml:space="preserve"> </w:t>
      </w:r>
      <w:r>
        <w:t xml:space="preserve">системные требования к персональному компьютеру:  </w:t>
      </w:r>
    </w:p>
    <w:p w:rsidR="00200D84" w:rsidRDefault="009E20B1">
      <w:pPr>
        <w:ind w:left="850" w:right="303" w:firstLine="0"/>
      </w:pPr>
      <w:r>
        <w:t>б)</w:t>
      </w:r>
      <w:r>
        <w:rPr>
          <w:rFonts w:ascii="Arial" w:eastAsia="Arial" w:hAnsi="Arial" w:cs="Arial"/>
        </w:rPr>
        <w:t xml:space="preserve"> </w:t>
      </w:r>
      <w:r>
        <w:t xml:space="preserve">оперативная память не менее 4 ГБ;  </w:t>
      </w:r>
    </w:p>
    <w:p w:rsidR="00200D84" w:rsidRDefault="009E20B1">
      <w:pPr>
        <w:ind w:left="850" w:right="303" w:firstLine="0"/>
      </w:pPr>
      <w:r>
        <w:t>в)</w:t>
      </w:r>
      <w:r>
        <w:rPr>
          <w:rFonts w:ascii="Arial" w:eastAsia="Arial" w:hAnsi="Arial" w:cs="Arial"/>
        </w:rPr>
        <w:t xml:space="preserve"> </w:t>
      </w:r>
      <w:r>
        <w:t>HDD не менее 100 ГБ свободного прост</w:t>
      </w:r>
      <w:r>
        <w:t xml:space="preserve">ранства; </w:t>
      </w:r>
    </w:p>
    <w:p w:rsidR="00200D84" w:rsidRDefault="009E20B1">
      <w:pPr>
        <w:ind w:left="850" w:right="303" w:firstLine="0"/>
      </w:pPr>
      <w:r>
        <w:t>г)</w:t>
      </w:r>
      <w:r>
        <w:rPr>
          <w:rFonts w:ascii="Arial" w:eastAsia="Arial" w:hAnsi="Arial" w:cs="Arial"/>
        </w:rPr>
        <w:t xml:space="preserve"> </w:t>
      </w:r>
      <w:r>
        <w:t xml:space="preserve">операционная система: Windows 10; </w:t>
      </w:r>
    </w:p>
    <w:p w:rsidR="00200D84" w:rsidRDefault="009E20B1">
      <w:pPr>
        <w:ind w:left="850" w:right="303" w:firstLine="0"/>
      </w:pPr>
      <w:r>
        <w:t>д)</w:t>
      </w:r>
      <w:r>
        <w:rPr>
          <w:rFonts w:ascii="Arial" w:eastAsia="Arial" w:hAnsi="Arial" w:cs="Arial"/>
        </w:rPr>
        <w:t xml:space="preserve"> </w:t>
      </w:r>
      <w:r>
        <w:t xml:space="preserve">брайлевский дисплей, например, focus 40 blue; </w:t>
      </w:r>
    </w:p>
    <w:p w:rsidR="00200D84" w:rsidRDefault="009E20B1">
      <w:pPr>
        <w:ind w:left="850" w:right="303" w:firstLine="0"/>
      </w:pPr>
      <w:r>
        <w:t>е)</w:t>
      </w:r>
      <w:r>
        <w:rPr>
          <w:rFonts w:ascii="Arial" w:eastAsia="Arial" w:hAnsi="Arial" w:cs="Arial"/>
        </w:rPr>
        <w:t xml:space="preserve"> </w:t>
      </w:r>
      <w:r>
        <w:t xml:space="preserve">программы невизуального доступа, например, Jaws for Windows 2021 и NVDA </w:t>
      </w:r>
    </w:p>
    <w:p w:rsidR="00200D84" w:rsidRDefault="009E20B1">
      <w:pPr>
        <w:ind w:left="127" w:right="303" w:firstLine="0"/>
      </w:pPr>
      <w:r>
        <w:t xml:space="preserve">2021; </w:t>
      </w:r>
    </w:p>
    <w:p w:rsidR="00200D84" w:rsidRDefault="009E20B1">
      <w:pPr>
        <w:ind w:left="850" w:right="303" w:firstLine="0"/>
      </w:pPr>
      <w:r>
        <w:t>ж)</w:t>
      </w:r>
      <w:r>
        <w:rPr>
          <w:rFonts w:ascii="Arial" w:eastAsia="Arial" w:hAnsi="Arial" w:cs="Arial"/>
        </w:rPr>
        <w:t xml:space="preserve"> </w:t>
      </w:r>
      <w:r>
        <w:t xml:space="preserve">наушники с usb интерфейсом; </w:t>
      </w:r>
    </w:p>
    <w:p w:rsidR="00200D84" w:rsidRDefault="009E20B1">
      <w:pPr>
        <w:ind w:left="850" w:right="303" w:firstLine="0"/>
      </w:pPr>
      <w:r>
        <w:t>з)</w:t>
      </w:r>
      <w:r>
        <w:rPr>
          <w:rFonts w:ascii="Arial" w:eastAsia="Arial" w:hAnsi="Arial" w:cs="Arial"/>
        </w:rPr>
        <w:t xml:space="preserve"> </w:t>
      </w:r>
      <w:r>
        <w:t xml:space="preserve">набор голосовых синтезаторов, например, </w:t>
      </w:r>
      <w:r>
        <w:t xml:space="preserve">rhvoice, vocalize, mymause. </w:t>
      </w:r>
    </w:p>
    <w:p w:rsidR="00200D84" w:rsidRDefault="009E20B1">
      <w:pPr>
        <w:spacing w:after="91" w:line="259" w:lineRule="auto"/>
        <w:ind w:firstLine="0"/>
        <w:jc w:val="left"/>
      </w:pPr>
      <w:r>
        <w:rPr>
          <w:sz w:val="20"/>
        </w:rPr>
        <w:t xml:space="preserve"> </w:t>
      </w:r>
    </w:p>
    <w:p w:rsidR="00200D84" w:rsidRDefault="009E20B1">
      <w:pPr>
        <w:pStyle w:val="2"/>
        <w:spacing w:after="0" w:line="259" w:lineRule="auto"/>
        <w:ind w:left="10" w:right="174"/>
        <w:jc w:val="center"/>
      </w:pPr>
      <w:bookmarkStart w:id="6" w:name="_Toc103994"/>
      <w:r>
        <w:t xml:space="preserve">1.2. Начало проведения экзамена в аудитории </w:t>
      </w:r>
      <w:bookmarkEnd w:id="6"/>
    </w:p>
    <w:p w:rsidR="00200D84" w:rsidRDefault="009E20B1">
      <w:pPr>
        <w:spacing w:after="86" w:line="259" w:lineRule="auto"/>
        <w:ind w:firstLine="0"/>
        <w:jc w:val="left"/>
      </w:pPr>
      <w:r>
        <w:rPr>
          <w:sz w:val="20"/>
        </w:rPr>
        <w:t xml:space="preserve"> </w:t>
      </w:r>
    </w:p>
    <w:p w:rsidR="00200D84" w:rsidRDefault="009E20B1">
      <w:pPr>
        <w:numPr>
          <w:ilvl w:val="0"/>
          <w:numId w:val="7"/>
        </w:numPr>
        <w:ind w:right="303"/>
      </w:pPr>
      <w:r>
        <w:t>При проведении экзаменов для слабовидящих участников экзамена ЭМ масштабируются до формата А3. Масштабирование производится в присутствии члена ГЭК не ранее 10:00 по местному вре</w:t>
      </w:r>
      <w:r>
        <w:t xml:space="preserve">мени. </w:t>
      </w:r>
    </w:p>
    <w:p w:rsidR="00200D84" w:rsidRDefault="009E20B1">
      <w:pPr>
        <w:ind w:left="850" w:right="303" w:firstLine="0"/>
      </w:pPr>
      <w:r>
        <w:t xml:space="preserve">ЭМ масштабированные и стандартного размера выдаются участникам экзамена.  </w:t>
      </w:r>
    </w:p>
    <w:p w:rsidR="00200D84" w:rsidRDefault="009E20B1">
      <w:pPr>
        <w:ind w:left="127" w:right="303"/>
      </w:pPr>
      <w:r>
        <w:t xml:space="preserve">Слабовидящие участники экзамена могут работать с ЭМ стандартного размера  или с масштабированными до формата А3 (по своему выбору).  </w:t>
      </w:r>
    </w:p>
    <w:p w:rsidR="00200D84" w:rsidRDefault="009E20B1">
      <w:pPr>
        <w:numPr>
          <w:ilvl w:val="0"/>
          <w:numId w:val="7"/>
        </w:numPr>
        <w:ind w:right="303"/>
      </w:pPr>
      <w:r>
        <w:t xml:space="preserve">В случае нахождения в аудитории вместе </w:t>
      </w:r>
      <w:r>
        <w:t xml:space="preserve">со слабовидящими участниками экзамена участников экзамена другой нозологической группы экзамен </w:t>
      </w:r>
      <w:r>
        <w:rPr>
          <w:b/>
        </w:rPr>
        <w:t>начинается</w:t>
      </w:r>
      <w:r>
        <w:t xml:space="preserve">  для </w:t>
      </w:r>
      <w:r>
        <w:lastRenderedPageBreak/>
        <w:t xml:space="preserve">всех присутствующих в аудитории участников экзамена </w:t>
      </w:r>
      <w:r>
        <w:rPr>
          <w:b/>
        </w:rPr>
        <w:t>единовременно</w:t>
      </w:r>
      <w:r>
        <w:t xml:space="preserve"> (т.е. после увеличения ЭМ для слабовидящих участников экзамена). </w:t>
      </w:r>
    </w:p>
    <w:p w:rsidR="00200D84" w:rsidRDefault="009E20B1">
      <w:pPr>
        <w:numPr>
          <w:ilvl w:val="0"/>
          <w:numId w:val="7"/>
        </w:numPr>
        <w:ind w:right="303"/>
      </w:pPr>
      <w:r>
        <w:t>Глухим, поздн</w:t>
      </w:r>
      <w:r>
        <w:t>ооглохшим, слабослышащим, кохлеарно имплантированным участникам экзамена, участникам экзамена с расстройствами аутистического спектра выдаются Инструкции для участников экзаменов, зачитываемые организаторами  в аудитории перед началом экзамена, и Правила п</w:t>
      </w:r>
      <w:r>
        <w:t xml:space="preserve">о заполнению бланков. </w:t>
      </w:r>
    </w:p>
    <w:p w:rsidR="00200D84" w:rsidRDefault="009E20B1">
      <w:pPr>
        <w:numPr>
          <w:ilvl w:val="0"/>
          <w:numId w:val="7"/>
        </w:numPr>
        <w:ind w:right="303"/>
      </w:pPr>
      <w:r>
        <w:t>Особенности проведения экзаменов в аудитории по соответствующим учебным предметам описаны в Методических рекомендациях по подготовке и проведению государственной итоговой аттестации по образовательным программам основного общего обра</w:t>
      </w:r>
      <w:r>
        <w:t>зования в 2025 году, Методических рекомендациях по организации и проведению государственного выпускного экзамена по образовательным программам среднего общего образования в 2025 году, Методических рекомендациях по подготовке и проведению единого государств</w:t>
      </w:r>
      <w:r>
        <w:t xml:space="preserve">енного экзамена в пунктах проведения экзаменов в 2025 году, Методические рекомендации по подготовке и проведению единого государственного экзамена по учебному предмету «Информатика» в компьютерной форме в 2025 году. </w:t>
      </w:r>
    </w:p>
    <w:p w:rsidR="00200D84" w:rsidRDefault="009E20B1">
      <w:pPr>
        <w:spacing w:after="88" w:line="259" w:lineRule="auto"/>
        <w:ind w:firstLine="0"/>
        <w:jc w:val="left"/>
      </w:pPr>
      <w:r>
        <w:rPr>
          <w:sz w:val="20"/>
        </w:rPr>
        <w:t xml:space="preserve"> </w:t>
      </w:r>
    </w:p>
    <w:p w:rsidR="00200D84" w:rsidRDefault="009E20B1">
      <w:pPr>
        <w:pStyle w:val="2"/>
        <w:spacing w:after="0" w:line="259" w:lineRule="auto"/>
        <w:ind w:left="10" w:right="173"/>
        <w:jc w:val="center"/>
      </w:pPr>
      <w:bookmarkStart w:id="7" w:name="_Toc103995"/>
      <w:r>
        <w:t xml:space="preserve">1.3. Проведение экзамена в аудитории </w:t>
      </w:r>
      <w:bookmarkEnd w:id="7"/>
    </w:p>
    <w:p w:rsidR="00200D84" w:rsidRDefault="009E20B1">
      <w:pPr>
        <w:spacing w:after="86" w:line="259" w:lineRule="auto"/>
        <w:ind w:left="850" w:firstLine="0"/>
        <w:jc w:val="left"/>
      </w:pPr>
      <w:r>
        <w:rPr>
          <w:sz w:val="20"/>
        </w:rPr>
        <w:t xml:space="preserve"> </w:t>
      </w:r>
    </w:p>
    <w:p w:rsidR="00200D84" w:rsidRDefault="009E20B1">
      <w:pPr>
        <w:numPr>
          <w:ilvl w:val="0"/>
          <w:numId w:val="8"/>
        </w:numPr>
        <w:ind w:right="303"/>
      </w:pPr>
      <w:r>
        <w:t>Слепые, поздноослепшие, слабовидящие участники экзамена, владеющие шрифтом Брайля,</w:t>
      </w:r>
      <w:r>
        <w:rPr>
          <w:b/>
        </w:rPr>
        <w:t xml:space="preserve"> </w:t>
      </w:r>
      <w:r>
        <w:t>с использованием письменного прибора Брайля и грифеля  или пишущей брайлевской машинки на второй странице специальной тетради для записи ответов шрифтом Брайля пишут фами</w:t>
      </w:r>
      <w:r>
        <w:t xml:space="preserve">лию (с новой строки), имя (с новой строки), отчество (с новой строки), серию и номер своего документа, удостоверяющего личность, с новой строки. </w:t>
      </w:r>
    </w:p>
    <w:p w:rsidR="00200D84" w:rsidRDefault="009E20B1">
      <w:pPr>
        <w:numPr>
          <w:ilvl w:val="0"/>
          <w:numId w:val="8"/>
        </w:numPr>
        <w:ind w:right="303"/>
      </w:pPr>
      <w:r>
        <w:t>В</w:t>
      </w:r>
      <w:r>
        <w:rPr>
          <w:i/>
        </w:rPr>
        <w:t xml:space="preserve"> </w:t>
      </w:r>
      <w:r>
        <w:t>случае заполнения участником экзамена всей специальной тетради для записи ответов организатор в аудитории вы</w:t>
      </w:r>
      <w:r>
        <w:t xml:space="preserve">дает участнику экзамена дополнительный лист (листы) для записи ответов для письма по Брайлю. При этом участник экзамена пишет ФИО на верхней строке листа шрифтом Брайля, ассистент пишет ФИО участника экзамена на дополнительном листе обычным способом. </w:t>
      </w:r>
    </w:p>
    <w:p w:rsidR="00200D84" w:rsidRDefault="009E20B1">
      <w:pPr>
        <w:numPr>
          <w:ilvl w:val="0"/>
          <w:numId w:val="8"/>
        </w:numPr>
        <w:ind w:right="303"/>
      </w:pPr>
      <w:r>
        <w:t xml:space="preserve">Для </w:t>
      </w:r>
      <w:r>
        <w:t xml:space="preserve">слепых, поздноослепших, слабовидящих участников экзаменов каждый час объявляется время до конца экзамена. </w:t>
      </w:r>
    </w:p>
    <w:p w:rsidR="00200D84" w:rsidRDefault="009E20B1">
      <w:pPr>
        <w:numPr>
          <w:ilvl w:val="0"/>
          <w:numId w:val="8"/>
        </w:numPr>
        <w:spacing w:after="139"/>
        <w:ind w:right="303"/>
      </w:pPr>
      <w:r>
        <w:t xml:space="preserve">Участники экзамена, досрочно завершившие выполнение ЭР, сдают ЭМ  и черновики организаторам в аудитории, не дожидаясь завершения окончания экзамена. </w:t>
      </w:r>
      <w:r>
        <w:t>Организаторы принимают от них все материалы, заполняют соответствующие формы ППЭ и получают подписи</w:t>
      </w:r>
      <w:r>
        <w:rPr>
          <w:vertAlign w:val="superscript"/>
        </w:rPr>
        <w:footnoteReference w:id="24"/>
      </w:r>
      <w:r>
        <w:t xml:space="preserve"> участников в формах, после чего участники покидают аудиторию и в сопровождении организатора вне аудитории покидают ППЭ. </w:t>
      </w:r>
    </w:p>
    <w:p w:rsidR="00200D84" w:rsidRDefault="009E20B1">
      <w:pPr>
        <w:spacing w:after="51" w:line="259" w:lineRule="auto"/>
        <w:ind w:left="862" w:firstLine="0"/>
        <w:jc w:val="left"/>
      </w:pPr>
      <w:r>
        <w:rPr>
          <w:sz w:val="24"/>
        </w:rPr>
        <w:t xml:space="preserve"> </w:t>
      </w:r>
    </w:p>
    <w:p w:rsidR="00200D84" w:rsidRDefault="009E20B1">
      <w:pPr>
        <w:pStyle w:val="2"/>
        <w:ind w:left="2185" w:right="300"/>
      </w:pPr>
      <w:bookmarkStart w:id="8" w:name="_Toc103996"/>
      <w:r>
        <w:t xml:space="preserve">1.4. Завершение выполнения ЭР </w:t>
      </w:r>
      <w:r>
        <w:t xml:space="preserve">участниками экзаменов </w:t>
      </w:r>
      <w:bookmarkEnd w:id="8"/>
    </w:p>
    <w:p w:rsidR="00200D84" w:rsidRDefault="009E20B1">
      <w:pPr>
        <w:spacing w:after="89" w:line="259" w:lineRule="auto"/>
        <w:ind w:firstLine="0"/>
        <w:jc w:val="left"/>
      </w:pPr>
      <w:r>
        <w:rPr>
          <w:sz w:val="20"/>
        </w:rPr>
        <w:t xml:space="preserve"> </w:t>
      </w:r>
    </w:p>
    <w:p w:rsidR="00200D84" w:rsidRDefault="009E20B1">
      <w:pPr>
        <w:spacing w:line="270" w:lineRule="auto"/>
        <w:ind w:left="860" w:right="300" w:hanging="10"/>
      </w:pPr>
      <w:r>
        <w:rPr>
          <w:b/>
        </w:rPr>
        <w:lastRenderedPageBreak/>
        <w:t>1.</w:t>
      </w:r>
      <w:r>
        <w:rPr>
          <w:rFonts w:ascii="Arial" w:eastAsia="Arial" w:hAnsi="Arial" w:cs="Arial"/>
          <w:b/>
        </w:rPr>
        <w:t xml:space="preserve"> </w:t>
      </w:r>
      <w:r>
        <w:rPr>
          <w:b/>
        </w:rPr>
        <w:t xml:space="preserve"> Для слабовидящих участников экзаменов</w:t>
      </w:r>
      <w:r>
        <w:t xml:space="preserve">: </w:t>
      </w:r>
    </w:p>
    <w:p w:rsidR="00200D84" w:rsidRDefault="009E20B1">
      <w:pPr>
        <w:ind w:left="127" w:right="303"/>
      </w:pPr>
      <w:r>
        <w:t>а)</w:t>
      </w:r>
      <w:r>
        <w:rPr>
          <w:rFonts w:ascii="Arial" w:eastAsia="Arial" w:hAnsi="Arial" w:cs="Arial"/>
        </w:rPr>
        <w:t xml:space="preserve"> </w:t>
      </w:r>
      <w:r>
        <w:t xml:space="preserve">организаторы в аудитории собирают использованные КИМ (стандартного размера и масштабированные до формата А3). Бланки ответов, ДБО (при их использовании)  </w:t>
      </w:r>
    </w:p>
    <w:p w:rsidR="00200D84" w:rsidRDefault="009E20B1">
      <w:pPr>
        <w:ind w:left="127" w:right="303" w:firstLine="0"/>
      </w:pPr>
      <w:r>
        <w:t xml:space="preserve">и черновики остаются на </w:t>
      </w:r>
      <w:r>
        <w:t xml:space="preserve">рабочих местах участников экзаменов. Использованные КИМ стандартного размера запечатываются в стандартный пакет. Использованные масштабированные до формата А3 КИМ – в конверт А3; </w:t>
      </w:r>
    </w:p>
    <w:p w:rsidR="00200D84" w:rsidRDefault="009E20B1">
      <w:pPr>
        <w:ind w:left="127" w:right="303"/>
      </w:pPr>
      <w:r>
        <w:t>б)</w:t>
      </w:r>
      <w:r>
        <w:rPr>
          <w:rFonts w:ascii="Arial" w:eastAsia="Arial" w:hAnsi="Arial" w:cs="Arial"/>
        </w:rPr>
        <w:t xml:space="preserve"> </w:t>
      </w:r>
      <w:r>
        <w:t>в присутствии члена(-ов) ГЭК и общественных наблюдателей (при наличии) ас</w:t>
      </w:r>
      <w:r>
        <w:t>систенты переносят ответы с масштабированных до формата А3 бланков ответов, ДБО (при использовании), черновиков на бланки ответов, ДБО стандартного размера  в ПОЛНОМ соответствии с ответами участников экзамена</w:t>
      </w:r>
      <w:r>
        <w:rPr>
          <w:vertAlign w:val="superscript"/>
        </w:rPr>
        <w:footnoteReference w:id="25"/>
      </w:r>
      <w:r>
        <w:t xml:space="preserve">.  </w:t>
      </w:r>
    </w:p>
    <w:p w:rsidR="00200D84" w:rsidRDefault="009E20B1">
      <w:pPr>
        <w:ind w:left="127" w:right="303"/>
      </w:pPr>
      <w:r>
        <w:t>При переносе ответов в поле «Подпись участ</w:t>
      </w:r>
      <w:r>
        <w:t xml:space="preserve">ника» ассистент пишет «Копия верна» и ставит свою подпись; </w:t>
      </w:r>
    </w:p>
    <w:p w:rsidR="00200D84" w:rsidRDefault="009E20B1">
      <w:pPr>
        <w:ind w:left="127" w:right="303"/>
      </w:pPr>
      <w:r>
        <w:t>в)</w:t>
      </w:r>
      <w:r>
        <w:rPr>
          <w:rFonts w:ascii="Arial" w:eastAsia="Arial" w:hAnsi="Arial" w:cs="Arial"/>
        </w:rPr>
        <w:t xml:space="preserve"> </w:t>
      </w:r>
      <w:r>
        <w:t>по окончании переноса ответов организатор в аудитории запечатывает бланки ответов, ДБО стандартного размера (при их использовании) в стандартные пакеты, масштабированные до формата А3 – в пакет</w:t>
      </w:r>
      <w:r>
        <w:t xml:space="preserve">ы формата А3, использованные участником экзамена черновики – в отдельный конверт.  </w:t>
      </w:r>
    </w:p>
    <w:p w:rsidR="00200D84" w:rsidRDefault="009E20B1">
      <w:pPr>
        <w:ind w:left="850" w:right="303" w:firstLine="0"/>
      </w:pPr>
      <w:r>
        <w:t xml:space="preserve">В аудитории собранные материалы формируются следующим образом:  </w:t>
      </w:r>
    </w:p>
    <w:p w:rsidR="00200D84" w:rsidRDefault="009E20B1">
      <w:pPr>
        <w:ind w:left="850" w:right="303" w:firstLine="0"/>
      </w:pPr>
      <w:r>
        <w:t>запечатанные пакеты с бракованными (с нарушением комплектации и др.) ЭМ;  запечатанные пакеты с использован</w:t>
      </w:r>
      <w:r>
        <w:t xml:space="preserve">ными КИМ: масштабированными до формата  </w:t>
      </w:r>
    </w:p>
    <w:p w:rsidR="00200D84" w:rsidRDefault="009E20B1">
      <w:pPr>
        <w:ind w:left="835" w:right="566" w:hanging="708"/>
      </w:pPr>
      <w:r>
        <w:t xml:space="preserve">А3 – в пакете формата А3, стандартного размера – в стандартном пакете;  запечатанный конверт с использованными черновиками;  </w:t>
      </w:r>
    </w:p>
    <w:p w:rsidR="00200D84" w:rsidRDefault="009E20B1">
      <w:pPr>
        <w:ind w:left="127" w:right="303"/>
      </w:pPr>
      <w:r>
        <w:t xml:space="preserve">запечатанные пакеты с бланками ответов, ДБО: масштабированными до формата  А3 – в пакете </w:t>
      </w:r>
      <w:r>
        <w:t xml:space="preserve">формата А3, стандартного размера – в стандартном пакете. </w:t>
      </w:r>
    </w:p>
    <w:p w:rsidR="00200D84" w:rsidRDefault="009E20B1">
      <w:pPr>
        <w:ind w:left="127" w:right="303"/>
      </w:pPr>
      <w:r>
        <w:t>Организатор в аудитории заполняет информацию на пакетах: наименование, адрес  и номер ППЭ, номер аудитории, наименование и код учебного предмета, по которому проводился экзамен, количество материало</w:t>
      </w:r>
      <w:r>
        <w:t xml:space="preserve">в в пакете, ФИО ответственного организатора  в аудитории. </w:t>
      </w:r>
    </w:p>
    <w:p w:rsidR="00200D84" w:rsidRDefault="009E20B1">
      <w:pPr>
        <w:spacing w:line="270" w:lineRule="auto"/>
        <w:ind w:right="300" w:firstLine="708"/>
      </w:pPr>
      <w:r>
        <w:rPr>
          <w:b/>
        </w:rPr>
        <w:t>2.</w:t>
      </w:r>
      <w:r>
        <w:rPr>
          <w:rFonts w:ascii="Arial" w:eastAsia="Arial" w:hAnsi="Arial" w:cs="Arial"/>
          <w:b/>
        </w:rPr>
        <w:t xml:space="preserve"> </w:t>
      </w:r>
      <w:r>
        <w:rPr>
          <w:b/>
        </w:rPr>
        <w:t xml:space="preserve">Для слепых, поздноослепших, слабовидящих участников экзамена, владеющих шрифтом Брайля: </w:t>
      </w:r>
    </w:p>
    <w:p w:rsidR="00200D84" w:rsidRDefault="009E20B1">
      <w:pPr>
        <w:ind w:left="127" w:right="303"/>
      </w:pPr>
      <w:r>
        <w:t>а)</w:t>
      </w:r>
      <w:r>
        <w:rPr>
          <w:rFonts w:ascii="Arial" w:eastAsia="Arial" w:hAnsi="Arial" w:cs="Arial"/>
        </w:rPr>
        <w:t xml:space="preserve"> </w:t>
      </w:r>
      <w:r>
        <w:t>участники экзамена с помощью ассистентов должны сложить специальные тетради для записи ответов, бланки</w:t>
      </w:r>
      <w:r>
        <w:t xml:space="preserve"> ответов  в конверт ИК, а КИМ и черновики положить на край рабочего стола; </w:t>
      </w:r>
    </w:p>
    <w:p w:rsidR="00200D84" w:rsidRDefault="009E20B1">
      <w:pPr>
        <w:ind w:left="850" w:right="303" w:firstLine="0"/>
      </w:pPr>
      <w:r>
        <w:t>б)</w:t>
      </w:r>
      <w:r>
        <w:rPr>
          <w:rFonts w:ascii="Arial" w:eastAsia="Arial" w:hAnsi="Arial" w:cs="Arial"/>
        </w:rPr>
        <w:t xml:space="preserve"> </w:t>
      </w:r>
      <w:r>
        <w:t xml:space="preserve">организаторы в аудитории самостоятельно собирают со столов участников </w:t>
      </w:r>
    </w:p>
    <w:p w:rsidR="00200D84" w:rsidRDefault="009E20B1">
      <w:pPr>
        <w:ind w:left="127" w:right="303" w:firstLine="0"/>
      </w:pPr>
      <w:r>
        <w:t xml:space="preserve">экзамена:  </w:t>
      </w:r>
    </w:p>
    <w:p w:rsidR="00200D84" w:rsidRDefault="009E20B1">
      <w:pPr>
        <w:tabs>
          <w:tab w:val="center" w:pos="1288"/>
          <w:tab w:val="center" w:pos="2268"/>
          <w:tab w:val="center" w:pos="3509"/>
          <w:tab w:val="center" w:pos="5259"/>
          <w:tab w:val="center" w:pos="6740"/>
          <w:tab w:val="center" w:pos="7689"/>
          <w:tab w:val="center" w:pos="8587"/>
          <w:tab w:val="center" w:pos="9749"/>
        </w:tabs>
        <w:ind w:left="0" w:firstLine="0"/>
        <w:jc w:val="left"/>
      </w:pPr>
      <w:r>
        <w:rPr>
          <w:rFonts w:ascii="Calibri" w:eastAsia="Calibri" w:hAnsi="Calibri" w:cs="Calibri"/>
          <w:sz w:val="22"/>
        </w:rPr>
        <w:tab/>
      </w:r>
      <w:r>
        <w:t xml:space="preserve">конверт </w:t>
      </w:r>
      <w:r>
        <w:tab/>
        <w:t xml:space="preserve">ИК, </w:t>
      </w:r>
      <w:r>
        <w:tab/>
        <w:t xml:space="preserve">содержащий </w:t>
      </w:r>
      <w:r>
        <w:tab/>
        <w:t xml:space="preserve">специальные </w:t>
      </w:r>
      <w:r>
        <w:tab/>
        <w:t xml:space="preserve">тетради </w:t>
      </w:r>
      <w:r>
        <w:tab/>
        <w:t xml:space="preserve">для </w:t>
      </w:r>
      <w:r>
        <w:tab/>
        <w:t xml:space="preserve">записи </w:t>
      </w:r>
      <w:r>
        <w:tab/>
        <w:t xml:space="preserve">ответов, </w:t>
      </w:r>
    </w:p>
    <w:p w:rsidR="00200D84" w:rsidRDefault="009E20B1">
      <w:pPr>
        <w:ind w:left="127" w:right="303" w:firstLine="0"/>
      </w:pPr>
      <w:r>
        <w:t xml:space="preserve">дополнительный(-ые) </w:t>
      </w:r>
      <w:r>
        <w:t xml:space="preserve">лист (листы) для записи ответов для письма по системе Брайля  (при наличии), бланки ответов ;  КИМ;  черновики. </w:t>
      </w:r>
    </w:p>
    <w:p w:rsidR="00200D84" w:rsidRDefault="009E20B1">
      <w:pPr>
        <w:ind w:left="127" w:right="303"/>
      </w:pPr>
      <w:r>
        <w:t>Организаторы в аудитории фиксируют на конверте ИК количество специальных тетрадей для записи ответов, дополнительного(-ых) листа (листов) для з</w:t>
      </w:r>
      <w:r>
        <w:t xml:space="preserve">аписи ответов  для письма по системе Брайля (при наличии), бланков ответов . </w:t>
      </w:r>
    </w:p>
    <w:p w:rsidR="00200D84" w:rsidRDefault="009E20B1">
      <w:pPr>
        <w:ind w:left="127" w:right="303"/>
      </w:pPr>
      <w:r>
        <w:lastRenderedPageBreak/>
        <w:t>В случае принятия ОИВ решения об организации работы Комиссии тифлопереводчиков в РЦОИ организаторы в аудитории формируют материалы следующим образом: в отдельный  пакет упаковыва</w:t>
      </w:r>
      <w:r>
        <w:t>ются конверты ИК; в отдельный  пакет упаковываются бракованные (с нарушением комплектации и др.) ЭМ; в отдельный  пакет упаковываются комплекты использованных КИМ. Все пакеты запечатываются. Использованные и неиспользованные черновики необходимо пересчитат</w:t>
      </w:r>
      <w:r>
        <w:t xml:space="preserve">ь. Использованные черновики упаковываются в конверт и запечатываются. </w:t>
      </w:r>
    </w:p>
    <w:p w:rsidR="00200D84" w:rsidRDefault="009E20B1">
      <w:pPr>
        <w:tabs>
          <w:tab w:val="center" w:pos="937"/>
          <w:tab w:val="center" w:pos="1681"/>
          <w:tab w:val="center" w:pos="2860"/>
          <w:tab w:val="center" w:pos="3947"/>
          <w:tab w:val="center" w:pos="4990"/>
          <w:tab w:val="center" w:pos="5895"/>
          <w:tab w:val="center" w:pos="7014"/>
          <w:tab w:val="center" w:pos="8403"/>
          <w:tab w:val="center" w:pos="9651"/>
        </w:tabs>
        <w:ind w:left="0" w:firstLine="0"/>
        <w:jc w:val="left"/>
      </w:pPr>
      <w:r>
        <w:rPr>
          <w:rFonts w:ascii="Calibri" w:eastAsia="Calibri" w:hAnsi="Calibri" w:cs="Calibri"/>
          <w:sz w:val="22"/>
        </w:rPr>
        <w:tab/>
      </w:r>
      <w:r>
        <w:t xml:space="preserve">В </w:t>
      </w:r>
      <w:r>
        <w:tab/>
        <w:t xml:space="preserve">случае </w:t>
      </w:r>
      <w:r>
        <w:tab/>
        <w:t xml:space="preserve">принятия </w:t>
      </w:r>
      <w:r>
        <w:tab/>
        <w:t xml:space="preserve">ОИВ </w:t>
      </w:r>
      <w:r>
        <w:tab/>
        <w:t xml:space="preserve">решения </w:t>
      </w:r>
      <w:r>
        <w:tab/>
        <w:t xml:space="preserve">об </w:t>
      </w:r>
      <w:r>
        <w:tab/>
        <w:t xml:space="preserve">организации </w:t>
      </w:r>
      <w:r>
        <w:tab/>
        <w:t xml:space="preserve">работы </w:t>
      </w:r>
      <w:r>
        <w:tab/>
        <w:t>Комиссии</w:t>
      </w:r>
    </w:p>
    <w:p w:rsidR="00200D84" w:rsidRDefault="009E20B1">
      <w:pPr>
        <w:ind w:left="127" w:right="303" w:firstLine="0"/>
      </w:pPr>
      <w:r>
        <w:t>тифлопереводчиков в аудитории проведения экзамена в ППЭ после окончания экзамена, после того, как последний участни</w:t>
      </w:r>
      <w:r>
        <w:t xml:space="preserve">к экзамена покинул аудиторию, организатор в аудитории информирует руководителя ППЭ (через организатора вне аудитории) о завершении экзамена в аудитории. </w:t>
      </w:r>
    </w:p>
    <w:p w:rsidR="00200D84" w:rsidRDefault="009E20B1">
      <w:pPr>
        <w:ind w:left="127" w:right="303"/>
      </w:pPr>
      <w:r>
        <w:t>Организаторы в аудитории складывают в отдельный пакет бракованные (с нарушением комплектации и др.) ЭМ</w:t>
      </w:r>
      <w:r>
        <w:t xml:space="preserve">, в отдельный  пакет – использованные КИМ. Все пакеты запечатываются. </w:t>
      </w:r>
    </w:p>
    <w:p w:rsidR="00200D84" w:rsidRDefault="009E20B1">
      <w:pPr>
        <w:ind w:left="850" w:right="303" w:firstLine="0"/>
      </w:pPr>
      <w:r>
        <w:t xml:space="preserve">Член ГЭК приглашает Комиссию тифлопереводчиков.  </w:t>
      </w:r>
    </w:p>
    <w:p w:rsidR="00200D84" w:rsidRDefault="009E20B1">
      <w:pPr>
        <w:ind w:left="127" w:right="303"/>
      </w:pPr>
      <w:r>
        <w:t>Комиссия тифлопереводчиков работает в присутствии члена(-ов) ГЭК, организаторов в аудитории, общественных наблюдателей (при наличии)</w:t>
      </w:r>
      <w:r>
        <w:rPr>
          <w:vertAlign w:val="superscript"/>
        </w:rPr>
        <w:footnoteReference w:id="26"/>
      </w:r>
      <w:r>
        <w:t xml:space="preserve">. </w:t>
      </w:r>
      <w:r>
        <w:t xml:space="preserve">Во время работы Комиссии тифлопереводчиков осуществляется видеозапись.  </w:t>
      </w:r>
    </w:p>
    <w:p w:rsidR="00200D84" w:rsidRDefault="009E20B1">
      <w:pPr>
        <w:ind w:left="127" w:right="303"/>
      </w:pPr>
      <w:r>
        <w:t xml:space="preserve">Комиссия тифлопереводчиков организует работу в соответствии с Положением  о Комиссии тифлопереводчиков (Приложение 1). </w:t>
      </w:r>
    </w:p>
    <w:p w:rsidR="00200D84" w:rsidRDefault="009E20B1">
      <w:pPr>
        <w:ind w:left="127" w:right="303"/>
      </w:pPr>
      <w:r>
        <w:t xml:space="preserve">После выполнения работы тифлопереводчиками организаторы в </w:t>
      </w:r>
      <w:r>
        <w:t xml:space="preserve">аудитории складывают в отдельный  пакет бланки ответов, ДБО, в отдельный  – специальные тетради для записи ответов. Все пакеты запечатываются. </w:t>
      </w:r>
    </w:p>
    <w:p w:rsidR="00200D84" w:rsidRDefault="009E20B1">
      <w:pPr>
        <w:tabs>
          <w:tab w:val="center" w:pos="1779"/>
          <w:tab w:val="center" w:pos="3051"/>
          <w:tab w:val="center" w:pos="4428"/>
          <w:tab w:val="center" w:pos="6321"/>
          <w:tab w:val="center" w:pos="7852"/>
          <w:tab w:val="center" w:pos="9504"/>
        </w:tabs>
        <w:ind w:left="0" w:firstLine="0"/>
        <w:jc w:val="left"/>
      </w:pPr>
      <w:r>
        <w:rPr>
          <w:rFonts w:ascii="Calibri" w:eastAsia="Calibri" w:hAnsi="Calibri" w:cs="Calibri"/>
          <w:sz w:val="22"/>
        </w:rPr>
        <w:tab/>
      </w:r>
      <w:r>
        <w:t xml:space="preserve">Использованные </w:t>
      </w:r>
      <w:r>
        <w:tab/>
        <w:t xml:space="preserve">и </w:t>
      </w:r>
      <w:r>
        <w:tab/>
        <w:t xml:space="preserve">неиспользованные </w:t>
      </w:r>
      <w:r>
        <w:tab/>
        <w:t xml:space="preserve">черновики </w:t>
      </w:r>
      <w:r>
        <w:tab/>
        <w:t xml:space="preserve">необходимо </w:t>
      </w:r>
      <w:r>
        <w:tab/>
        <w:t xml:space="preserve">пересчитать. </w:t>
      </w:r>
    </w:p>
    <w:p w:rsidR="00200D84" w:rsidRDefault="009E20B1">
      <w:pPr>
        <w:ind w:left="127" w:right="303" w:firstLine="0"/>
      </w:pPr>
      <w:r>
        <w:t>Использованные черновики необходимо у</w:t>
      </w:r>
      <w:r>
        <w:t xml:space="preserve">паковать в конверт и запечатать. </w:t>
      </w:r>
    </w:p>
    <w:p w:rsidR="00200D84" w:rsidRDefault="009E20B1">
      <w:pPr>
        <w:ind w:left="127" w:right="303"/>
      </w:pPr>
      <w:r>
        <w:t>Организатор в аудитории заполняет информацию на пакетах: наименование, адрес  и номер ППЭ, номер аудитории, наименование и код учебного предмета, по которому проводился экзамен, количество материалов в пакете, ФИО ответств</w:t>
      </w:r>
      <w:r>
        <w:t xml:space="preserve">енного организатора  в аудитории. </w:t>
      </w:r>
    </w:p>
    <w:p w:rsidR="00200D84" w:rsidRDefault="009E20B1">
      <w:pPr>
        <w:spacing w:line="270" w:lineRule="auto"/>
        <w:ind w:right="300" w:firstLine="708"/>
      </w:pPr>
      <w:r>
        <w:rPr>
          <w:b/>
        </w:rPr>
        <w:t>3.</w:t>
      </w:r>
      <w:r>
        <w:rPr>
          <w:rFonts w:ascii="Arial" w:eastAsia="Arial" w:hAnsi="Arial" w:cs="Arial"/>
          <w:b/>
        </w:rPr>
        <w:t xml:space="preserve"> </w:t>
      </w:r>
      <w:r>
        <w:rPr>
          <w:b/>
        </w:rPr>
        <w:t>Для участников экзаменов, выполняющих письменную работу  с использованием компьютера</w:t>
      </w:r>
      <w:r>
        <w:rPr>
          <w:vertAlign w:val="superscript"/>
        </w:rPr>
        <w:footnoteReference w:id="27"/>
      </w:r>
      <w:r>
        <w:rPr>
          <w:b/>
        </w:rPr>
        <w:t xml:space="preserve">: </w:t>
      </w:r>
    </w:p>
    <w:p w:rsidR="00200D84" w:rsidRDefault="009E20B1">
      <w:pPr>
        <w:ind w:left="850" w:right="303" w:firstLine="0"/>
      </w:pPr>
      <w:r>
        <w:t>а)</w:t>
      </w:r>
      <w:r>
        <w:rPr>
          <w:rFonts w:ascii="Arial" w:eastAsia="Arial" w:hAnsi="Arial" w:cs="Arial"/>
        </w:rPr>
        <w:t xml:space="preserve"> </w:t>
      </w:r>
      <w:r>
        <w:t xml:space="preserve"> организаторы в аудитории в присутствии участников экзаменов распечатывают </w:t>
      </w:r>
    </w:p>
    <w:p w:rsidR="00200D84" w:rsidRDefault="009E20B1">
      <w:pPr>
        <w:ind w:left="127" w:right="303" w:firstLine="0"/>
      </w:pPr>
      <w:r>
        <w:t>их ответы с компьютера, пронумеровав листы и указав</w:t>
      </w:r>
      <w:r>
        <w:t xml:space="preserve"> на каждом листе номер листа  и общее количество листов в работе;  </w:t>
      </w:r>
    </w:p>
    <w:p w:rsidR="00200D84" w:rsidRDefault="009E20B1">
      <w:pPr>
        <w:ind w:left="127" w:right="303"/>
      </w:pPr>
      <w:r>
        <w:t>б)</w:t>
      </w:r>
      <w:r>
        <w:rPr>
          <w:rFonts w:ascii="Arial" w:eastAsia="Arial" w:hAnsi="Arial" w:cs="Arial"/>
        </w:rPr>
        <w:t xml:space="preserve"> </w:t>
      </w:r>
      <w:r>
        <w:t>в присутствии члена(-ов) ГЭК и общественных наблюдателей (при наличии) ассистенты переносят в ПОЛНОМ соответствии ответы участников экзаменов, распечатанные с компьютера, в бланки ответ</w:t>
      </w:r>
      <w:r>
        <w:t xml:space="preserve">ов, ДБО (при необходимости);  </w:t>
      </w:r>
    </w:p>
    <w:p w:rsidR="00200D84" w:rsidRDefault="009E20B1">
      <w:pPr>
        <w:ind w:left="850" w:right="303" w:firstLine="0"/>
      </w:pPr>
      <w:r>
        <w:lastRenderedPageBreak/>
        <w:t>в)</w:t>
      </w:r>
      <w:r>
        <w:rPr>
          <w:rFonts w:ascii="Arial" w:eastAsia="Arial" w:hAnsi="Arial" w:cs="Arial"/>
        </w:rPr>
        <w:t xml:space="preserve"> </w:t>
      </w:r>
      <w:r>
        <w:t xml:space="preserve">при переносе ответов в бланки ответов в поле «Подпись участника» ассистент </w:t>
      </w:r>
    </w:p>
    <w:p w:rsidR="00200D84" w:rsidRDefault="009E20B1">
      <w:pPr>
        <w:ind w:left="127" w:right="303" w:firstLine="0"/>
      </w:pPr>
      <w:r>
        <w:t xml:space="preserve">пишет «Копия верна» и ставит свою подпись; </w:t>
      </w:r>
    </w:p>
    <w:p w:rsidR="00200D84" w:rsidRDefault="009E20B1">
      <w:pPr>
        <w:ind w:left="127" w:right="303"/>
      </w:pPr>
      <w:r>
        <w:t>г)</w:t>
      </w:r>
      <w:r>
        <w:rPr>
          <w:rFonts w:ascii="Arial" w:eastAsia="Arial" w:hAnsi="Arial" w:cs="Arial"/>
        </w:rPr>
        <w:t xml:space="preserve"> </w:t>
      </w:r>
      <w:r>
        <w:t xml:space="preserve">по окончании переноса ассистентами ответов участников экзаменов в бланки ответов, ДБО организаторы </w:t>
      </w:r>
      <w:r>
        <w:t xml:space="preserve">в аудитории упаковывают и запечатывают в первый пакет бланки ответов, ДБО, во второй пакет – распечатанные с компьютера ответы участников экзаменов. Использованные и неиспользованные черновики необходимо пересчитать. </w:t>
      </w:r>
    </w:p>
    <w:p w:rsidR="00200D84" w:rsidRDefault="009E20B1">
      <w:pPr>
        <w:ind w:left="127" w:right="303" w:firstLine="0"/>
      </w:pPr>
      <w:r>
        <w:t>Использованные черновики упаковываются</w:t>
      </w:r>
      <w:r>
        <w:t xml:space="preserve"> в конверт и запечатываются. </w:t>
      </w:r>
    </w:p>
    <w:p w:rsidR="00200D84" w:rsidRDefault="009E20B1">
      <w:pPr>
        <w:ind w:left="127" w:right="303"/>
      </w:pPr>
      <w:r>
        <w:t>Организатор в аудитории заполняет информацию на пакетах: наименование, адрес  и номер ППЭ, номер аудитории, наименование и код учебного предмета, по которому проводился экзамен, количество материалов в пакете, ФИО ответственно</w:t>
      </w:r>
      <w:r>
        <w:t xml:space="preserve">го организатора  в аудитории.  </w:t>
      </w:r>
    </w:p>
    <w:p w:rsidR="00200D84" w:rsidRDefault="009E20B1">
      <w:pPr>
        <w:pStyle w:val="1"/>
        <w:ind w:left="10" w:right="171"/>
      </w:pPr>
      <w:bookmarkStart w:id="9" w:name="_Toc103997"/>
      <w:r>
        <w:t xml:space="preserve">4. Особенности организации ЕГЭ по иностранным языкам (устная часть)  </w:t>
      </w:r>
      <w:bookmarkEnd w:id="9"/>
    </w:p>
    <w:p w:rsidR="00200D84" w:rsidRDefault="009E20B1">
      <w:pPr>
        <w:spacing w:after="24" w:line="259" w:lineRule="auto"/>
        <w:ind w:left="850" w:firstLine="0"/>
        <w:jc w:val="left"/>
      </w:pPr>
      <w:r>
        <w:t xml:space="preserve"> </w:t>
      </w:r>
    </w:p>
    <w:p w:rsidR="00200D84" w:rsidRDefault="009E20B1">
      <w:pPr>
        <w:ind w:left="127" w:right="303"/>
      </w:pPr>
      <w:r>
        <w:t>ЕГЭ по иностранным языкам (устная часть) является высокотехнологичным экзаменом, его проведение с использованием КИМ, изготовленного на бумажном носител</w:t>
      </w:r>
      <w:r>
        <w:t xml:space="preserve">е плоскопечатным шрифтом, не предусмотрено.  </w:t>
      </w:r>
    </w:p>
    <w:p w:rsidR="00200D84" w:rsidRDefault="009E20B1">
      <w:pPr>
        <w:ind w:left="127" w:right="303"/>
      </w:pPr>
      <w:r>
        <w:t>Для организации ЕГЭ по иностранным языкам для участников экзаменов в ППЭ  (за исключением ППЭ на дому, в медицинской организации, в которых число сдающих  не больше, чем подготовленных станций записи) готовятся</w:t>
      </w:r>
      <w:r>
        <w:t xml:space="preserve"> 2 типа аудиторий – аудитории подготовки и аудитории проведения. Аудитории обоих типов должны отвечать требованиям, предъявляемым к аудиториям проведения экзаменов для участников экзаменов, в том числе в части организации доступной среды и комфортного преб</w:t>
      </w:r>
      <w:r>
        <w:t xml:space="preserve">ывания. </w:t>
      </w:r>
    </w:p>
    <w:p w:rsidR="00200D84" w:rsidRDefault="009E20B1">
      <w:pPr>
        <w:ind w:left="127" w:right="303"/>
      </w:pPr>
      <w:r>
        <w:t>Аудитории подготовки оснащаются как аудитории для проведения стандартных экзаменов (за исключением настройки сканера – см. Методические рекомендации  по подготовке и проведению единого государственного экзамена в пунктах проведения экзаменов в 202</w:t>
      </w:r>
      <w:r>
        <w:t>5 году). В данных аудиториях допускается рассадка участников экзамена  и участников экзаменов без ОВЗ и инвалидности (в случае присутствия в аудитории участников экзаменов без ОВЗ и инвалидности видеонаблюдение в ней ведется  с трансляцией в сеть «Интернет</w:t>
      </w:r>
      <w:r>
        <w:t xml:space="preserve">»). </w:t>
      </w:r>
    </w:p>
    <w:p w:rsidR="00200D84" w:rsidRDefault="009E20B1">
      <w:pPr>
        <w:ind w:left="127" w:right="303"/>
      </w:pPr>
      <w:r>
        <w:t>Аудитории проведения оснащаются компьютерами с установленными станциями записи ответов (версия для ОВЗ) и подключенными гарнитурами. Данная версия реализует увеличенную продолжительность экзамена (увеличение на 30 минут) и снимает временные ограничени</w:t>
      </w:r>
      <w:r>
        <w:t>я на подготовку и запись ответа на задания КИМ. Недопустимо устанавливать в одной аудитории стандартную версию станции записи ответов и версию для ОВЗ (то есть участники экзаменов без ОВЗ и инвалидности и участники экзаменов не могут быть распределены в од</w:t>
      </w:r>
      <w:r>
        <w:t>ну аудиторию проведения). При подготовке аудитории технический специалист при установке станции записи ответов из дистрибутива должен выбрать версию для ОВЗ. Количество аудиторий и рабочих мест в них должно быть подготовлено из расчета, что на каждом компь</w:t>
      </w:r>
      <w:r>
        <w:t xml:space="preserve">ютере сдают не более 2 участников экзамена (предпочтительно – 1 участник экзамена). </w:t>
      </w:r>
    </w:p>
    <w:p w:rsidR="00200D84" w:rsidRDefault="009E20B1">
      <w:pPr>
        <w:ind w:left="127" w:right="303"/>
      </w:pPr>
      <w:r>
        <w:t>КИМ для участников экзамена всех нозологических групп является стандартным, исключение составляют слепые, поздноослепшие, слабовидящие, владеющие шрифтом Брайля, и глухие,</w:t>
      </w:r>
      <w:r>
        <w:t xml:space="preserve"> слабослышащие, позднооглохшие, кохлеарно имплантированные, </w:t>
      </w:r>
      <w:r>
        <w:lastRenderedPageBreak/>
        <w:t>владеющие устной речью участники экзамена: для слепых участников экзамена предлагается особый КИМ (содержит только текст без иллюстраций и визуальных образов), задания к этому КИМ также переводятс</w:t>
      </w:r>
      <w:r>
        <w:t>я на шрифт Брайля; для глухих участников экзамена предлагается КИМ, задания которого полностью предъявляются  на экране. КИМ в электронном виде для этих категорий включены в общий интернетпакет с ЭМ, поэтому для его установки на станцию записи ответов дост</w:t>
      </w:r>
      <w:r>
        <w:t xml:space="preserve">аточно загрузить интернет-пакет стандартным образом, никаких дополнительных действий не требуется. Бланки регистрации, а также КИМ, изготовленный шрифтом Брайля, доставляются в ППЭ членом ГЭК в день экзамена. </w:t>
      </w:r>
    </w:p>
    <w:p w:rsidR="00200D84" w:rsidRDefault="009E20B1">
      <w:pPr>
        <w:ind w:left="127" w:right="303"/>
      </w:pPr>
      <w:r>
        <w:rPr>
          <w:b/>
        </w:rPr>
        <w:t>В ППЭ на дому/в медицинской организации</w:t>
      </w:r>
      <w:r>
        <w:t xml:space="preserve"> (в слу</w:t>
      </w:r>
      <w:r>
        <w:t>чае если число сдающих  не больше, чем подготовленных станций записи) допускается организовать аудиторию подготовки и аудиторию проведения в одном помещении, на компьютер, не имеющий выхода в сеть «Интернет», устанавливается одновременно станция организато</w:t>
      </w:r>
      <w:r>
        <w:t>ра, станция записи ответов и станция Штаба ППЭ. В случае если в ППЭ на дому / в медицинской организации сдают экзамен только слепые и/или глухие участники экзамена, станция организатора не устанавливается, печать бланков регистрации  не производится. В это</w:t>
      </w:r>
      <w:r>
        <w:t>м случае материалы экзамена либо  доставляются в РЦОИ членом ГЭК в день проведения экзамена и отсканированы (загружены для аудиофайлов с ответами) до 23:59 дня проведения экзамена, либо  производится сканирование бланков регистрации с последующей передачей</w:t>
      </w:r>
      <w:r>
        <w:t xml:space="preserve"> пакетов с аудиофайлами с ответами участников экзамена и с бланками регистрации. Для обеспечения возможности сканирования бланков регистрации такой ППЭ в РИС помечается как ППЭ, использующий технологии печати и сканирования, но все аудитории подготовки  по</w:t>
      </w:r>
      <w:r>
        <w:t xml:space="preserve">мечаются как аудитории без печати. </w:t>
      </w:r>
    </w:p>
    <w:p w:rsidR="00200D84" w:rsidRDefault="009E20B1">
      <w:pPr>
        <w:ind w:left="127" w:right="303"/>
      </w:pPr>
      <w:r>
        <w:t>При подготовке материалов для проведения экзамена с использованием станции записи ответов (версия ОВЗ)  подготавливается Инструкциядля участников ЕГЭ по использованию программного обеспечения сдачи устного экзамена по ин</w:t>
      </w:r>
      <w:r>
        <w:t xml:space="preserve">остранным языкам (по соответствующему языку), ориентированную именно на указанную версию станции записи. </w:t>
      </w:r>
    </w:p>
    <w:p w:rsidR="00200D84" w:rsidRDefault="009E20B1">
      <w:pPr>
        <w:ind w:left="127" w:right="303"/>
      </w:pPr>
      <w:r>
        <w:t>Если на экзамене присутствуют ассистенты, то для них подготавливается Инструкция для ассистента участника по использованию программного обеспечения сд</w:t>
      </w:r>
      <w:r>
        <w:t xml:space="preserve">ачи устного экзамена по иностранным языкам. В случае если экзамен сдают слепые участники экзамена, то для их ассистентов подготавливается специальная версия указанной инструкции. </w:t>
      </w:r>
    </w:p>
    <w:p w:rsidR="00200D84" w:rsidRDefault="009E20B1">
      <w:pPr>
        <w:ind w:left="127" w:right="303"/>
      </w:pPr>
      <w:r>
        <w:t>Со всеми указанными инструкциями участники экзаменов и их ассистенты могут о</w:t>
      </w:r>
      <w:r>
        <w:t>знакомиться на сайте ФЦТ в разделе «ГИА – технологические решения – устная часть иностранных языков» https://rustest.ru/gia/tehnologicheskie-resheniya-gia-11/ustnaya-chastinostrannyh-yazykov</w:t>
      </w:r>
      <w:r>
        <w:rPr>
          <w:rFonts w:ascii="Calibri" w:eastAsia="Calibri" w:hAnsi="Calibri" w:cs="Calibri"/>
          <w:sz w:val="22"/>
        </w:rPr>
        <w:t>/</w:t>
      </w:r>
      <w:r>
        <w:t xml:space="preserve">.  </w:t>
      </w:r>
    </w:p>
    <w:p w:rsidR="00200D84" w:rsidRDefault="009E20B1">
      <w:pPr>
        <w:spacing w:line="270" w:lineRule="auto"/>
        <w:ind w:left="860" w:right="300" w:hanging="10"/>
      </w:pPr>
      <w:r>
        <w:rPr>
          <w:b/>
        </w:rPr>
        <w:t xml:space="preserve">Особенности начала экзамена для слепых участников экзамена.  </w:t>
      </w:r>
    </w:p>
    <w:p w:rsidR="00200D84" w:rsidRDefault="009E20B1">
      <w:pPr>
        <w:ind w:left="127" w:right="303"/>
      </w:pPr>
      <w:r>
        <w:t>Член ГЭК в день экзамена доставляет в ППЭ ИК, содержащие КИМ, изготовленный рельефно-точечным шрифтом Брайля, и конверт с бланком регистрации и адресным листом. Доставленные ИК член ГЭК передает руководителю ППЭ. Не ранее 09:45 организатор в аудитории про</w:t>
      </w:r>
      <w:r>
        <w:t xml:space="preserve">ведения получает у руководителя ППЭ указанные ИК.  Не ранее 10:00 организатор в аудитории проведения в зоне видимости камер видеонаблюдения </w:t>
      </w:r>
      <w:r>
        <w:lastRenderedPageBreak/>
        <w:t>вскрывает ИК и отделяет конверт с бланком регистрации. Указанный конверт организатор в аудитории проведения переноси</w:t>
      </w:r>
      <w:r>
        <w:t>т в аудиторию подготовки, где находится слепой участник экзамена, и передает этот конверт организатору в аудитории подготовки. Организатор в аудитории подготовки выдает конверт участнику экзамена (ассистенту), который его вскрывает (по указанию организатор</w:t>
      </w:r>
      <w:r>
        <w:t xml:space="preserve">а в аудитории). Далее ассистент заполняет бланк регистрации (за исключением номера аудитории) и они с участником экзамена ожидают своей очереди сдачи экзамена. По прибытии в аудиторию проведения участник экзамена и его ассистент действуют в соответствии с </w:t>
      </w:r>
      <w:r>
        <w:t>указаниями организатора в аудитории проведения, в том числе ассистент заполняет номер аудитории в бланке регистрации, при работе за компьютером станцией записи ответов (версия для ОВЗ) управляет ассистент, руководствуясь Инструкцией для ассистента участник</w:t>
      </w:r>
      <w:r>
        <w:t xml:space="preserve">а по использованию программного обеспечения сдачи устного экзамена по иностранным языкам (версия для слепых). </w:t>
      </w:r>
    </w:p>
    <w:p w:rsidR="00200D84" w:rsidRDefault="009E20B1">
      <w:pPr>
        <w:spacing w:line="270" w:lineRule="auto"/>
        <w:ind w:right="300" w:firstLine="708"/>
      </w:pPr>
      <w:r>
        <w:rPr>
          <w:b/>
        </w:rPr>
        <w:t xml:space="preserve">Особенности начала экзамена для глухих, слабослышащих, позднооглохших и кохлеарно имплантированных участников экзамена </w:t>
      </w:r>
    </w:p>
    <w:p w:rsidR="00200D84" w:rsidRDefault="009E20B1">
      <w:pPr>
        <w:ind w:left="127" w:right="303"/>
      </w:pPr>
      <w:r>
        <w:t xml:space="preserve">Член ГЭК в день экзамена </w:t>
      </w:r>
      <w:r>
        <w:t>доставляет в ППЭ ИК, содержащие конверт с бланком регистрации и адресным листом (для глухих участников экзамена). Доставленные ИК член ГЭК передает руководителю ППЭ. Не ранее 09:45 организатор в аудитории подготовки получает у руководителя ППЭ указанные ИК</w:t>
      </w:r>
      <w:r>
        <w:t>. Не ранее 10:00 организатор в аудитории подготовки в зоне видимости камер видеонаблюдения вскрывает ИК. Организатор в аудитории подготовки выдает конверт с бланком регистрации участнику экзамена, который его вскрывает (по указанию организатора в аудитории</w:t>
      </w:r>
      <w:r>
        <w:t>). Далее участник экзамена заполняет бланк регистрации (за исключением номера аудитории) и ожидает своей очереди сдачи экзамена. По прибытии в аудиторию проведения участник экзамена действует в соответствии с указаниями организатора в аудитории проведения,</w:t>
      </w:r>
      <w:r>
        <w:t xml:space="preserve"> в том числе заполняет номер аудитории в бланке регистрации. При работе со станцией записи ответов руководствуется Инструкцией для участников ЕГЭ по использованию программного обеспечения сдачи устного экзамена по иностранным языкам, версия для ОВЗ (по соо</w:t>
      </w:r>
      <w:r>
        <w:t xml:space="preserve">тветствующему языку). </w:t>
      </w:r>
    </w:p>
    <w:p w:rsidR="00200D84" w:rsidRDefault="009E20B1">
      <w:pPr>
        <w:spacing w:after="34" w:line="259" w:lineRule="auto"/>
        <w:ind w:left="850" w:firstLine="0"/>
        <w:jc w:val="left"/>
      </w:pPr>
      <w:r>
        <w:t xml:space="preserve"> </w:t>
      </w:r>
    </w:p>
    <w:p w:rsidR="00200D84" w:rsidRDefault="009E20B1">
      <w:pPr>
        <w:pStyle w:val="1"/>
        <w:spacing w:after="10" w:line="270" w:lineRule="auto"/>
        <w:ind w:left="356" w:right="300"/>
        <w:jc w:val="both"/>
      </w:pPr>
      <w:bookmarkStart w:id="10" w:name="_Toc103998"/>
      <w:r>
        <w:t xml:space="preserve">5. Передача материалов экзамена руководителю ППЭ после проведения экзамена </w:t>
      </w:r>
      <w:bookmarkEnd w:id="10"/>
    </w:p>
    <w:p w:rsidR="00200D84" w:rsidRDefault="009E20B1">
      <w:pPr>
        <w:spacing w:after="23" w:line="259" w:lineRule="auto"/>
        <w:ind w:left="850" w:firstLine="0"/>
        <w:jc w:val="left"/>
      </w:pPr>
      <w:r>
        <w:t xml:space="preserve"> </w:t>
      </w:r>
    </w:p>
    <w:p w:rsidR="00200D84" w:rsidRDefault="009E20B1">
      <w:pPr>
        <w:ind w:left="127" w:right="303"/>
      </w:pPr>
      <w:r>
        <w:t xml:space="preserve">Руководитель ППЭ в присутствии члена ГЭК по окончании экзамена получает  от всех ответственных организаторов в аудитории в Штабе ППЭ: </w:t>
      </w:r>
    </w:p>
    <w:p w:rsidR="00200D84" w:rsidRDefault="009E20B1">
      <w:pPr>
        <w:spacing w:after="34" w:line="270" w:lineRule="auto"/>
        <w:ind w:right="300" w:firstLine="708"/>
      </w:pPr>
      <w:r>
        <w:rPr>
          <w:b/>
        </w:rPr>
        <w:t>1) из аудитории дл</w:t>
      </w:r>
      <w:r>
        <w:rPr>
          <w:b/>
        </w:rPr>
        <w:t>я слепых, поздноослепших, слабовидящих участников экзамена, владеющих шрифтом Брайля</w:t>
      </w:r>
      <w:r>
        <w:rPr>
          <w:b/>
          <w:vertAlign w:val="superscript"/>
        </w:rPr>
        <w:footnoteReference w:id="28"/>
      </w:r>
      <w:r>
        <w:rPr>
          <w:b/>
        </w:rPr>
        <w:t xml:space="preserve">:  </w:t>
      </w:r>
    </w:p>
    <w:p w:rsidR="00200D84" w:rsidRDefault="009E20B1">
      <w:pPr>
        <w:ind w:left="127" w:right="303"/>
      </w:pPr>
      <w:r>
        <w:t xml:space="preserve">в случае принятия ОИВ решения об организации работы Комиссии тифлопереводчиков в РЦОИ: </w:t>
      </w:r>
    </w:p>
    <w:p w:rsidR="00200D84" w:rsidRDefault="009E20B1">
      <w:pPr>
        <w:ind w:left="850" w:right="303" w:firstLine="0"/>
      </w:pPr>
      <w:r>
        <w:t xml:space="preserve">запечатанный пакет, в котором находятся конверты ИК, содержащие специальные </w:t>
      </w:r>
    </w:p>
    <w:p w:rsidR="00200D84" w:rsidRDefault="009E20B1">
      <w:pPr>
        <w:ind w:left="127" w:right="303" w:firstLine="0"/>
      </w:pPr>
      <w:r>
        <w:t xml:space="preserve">тетради для записи ответов, дополнительный(-ые) лист (листы) для записи ответов  для письма по системе Брайля (при наличии), бланки ответов; запечатанный пакет с </w:t>
      </w:r>
      <w:r>
        <w:lastRenderedPageBreak/>
        <w:t>использованными КИМ; запечатанный пакет с бракованными (с нарушением комплектации и др.) ЭМ; з</w:t>
      </w:r>
      <w:r>
        <w:t xml:space="preserve">апечатанный конверт с использованными черновиками. </w:t>
      </w:r>
    </w:p>
    <w:p w:rsidR="00200D84" w:rsidRDefault="009E20B1">
      <w:pPr>
        <w:ind w:left="127" w:right="303"/>
      </w:pPr>
      <w:r>
        <w:t xml:space="preserve">В случае принятия ОИВ решения об организации работы Комиссии тифлопереводчиков в аудитории проведения экзамена в ППЭ после окончания экзамена: </w:t>
      </w:r>
    </w:p>
    <w:p w:rsidR="00200D84" w:rsidRDefault="009E20B1">
      <w:pPr>
        <w:ind w:left="850" w:right="303" w:firstLine="0"/>
      </w:pPr>
      <w:r>
        <w:t xml:space="preserve">запечатанный пакет с бланками ответов :  </w:t>
      </w:r>
    </w:p>
    <w:p w:rsidR="00200D84" w:rsidRDefault="009E20B1">
      <w:pPr>
        <w:ind w:left="127" w:right="303"/>
      </w:pPr>
      <w:r>
        <w:t>запечатанный пакет</w:t>
      </w:r>
      <w:r>
        <w:t xml:space="preserve"> со специальными тетрадями для записи ответов, дополнительным(и) листом (листами) для записи ответов для письма по системе Брайля </w:t>
      </w:r>
    </w:p>
    <w:p w:rsidR="00200D84" w:rsidRDefault="009E20B1">
      <w:pPr>
        <w:spacing w:after="6" w:line="277" w:lineRule="auto"/>
        <w:ind w:left="860" w:right="996" w:hanging="718"/>
        <w:jc w:val="left"/>
      </w:pPr>
      <w:r>
        <w:t xml:space="preserve">(при наличии); запечатанный пакет с использованными КИМ; запечатанный пакет с бракованными (с нарушением комплектации и др.) </w:t>
      </w:r>
      <w:r>
        <w:t>ЭМ; запечатанный конверт с использованными черновиками.</w:t>
      </w:r>
      <w:r>
        <w:rPr>
          <w:i/>
        </w:rPr>
        <w:t xml:space="preserve"> </w:t>
      </w:r>
    </w:p>
    <w:p w:rsidR="00200D84" w:rsidRDefault="009E20B1">
      <w:pPr>
        <w:numPr>
          <w:ilvl w:val="0"/>
          <w:numId w:val="9"/>
        </w:numPr>
        <w:spacing w:line="270" w:lineRule="auto"/>
        <w:ind w:right="300" w:firstLine="708"/>
      </w:pPr>
      <w:r>
        <w:rPr>
          <w:b/>
        </w:rPr>
        <w:t xml:space="preserve">из аудитории для слабовидящих участников экзамена: </w:t>
      </w:r>
    </w:p>
    <w:p w:rsidR="00200D84" w:rsidRDefault="009E20B1">
      <w:pPr>
        <w:ind w:left="850" w:right="303" w:firstLine="0"/>
      </w:pPr>
      <w:r>
        <w:t xml:space="preserve">запечатанные пакеты с бланками ответов, ДБО (масштабированными до формата  </w:t>
      </w:r>
    </w:p>
    <w:p w:rsidR="00200D84" w:rsidRDefault="009E20B1">
      <w:pPr>
        <w:ind w:left="835" w:right="303" w:hanging="708"/>
      </w:pPr>
      <w:r>
        <w:t>А3 – в пакете формата А3; стандартного размера – в стандартном пакете);</w:t>
      </w:r>
      <w:r>
        <w:t xml:space="preserve"> запечатанные пакеты с использованными КИМ (масштабированными до формата  </w:t>
      </w:r>
    </w:p>
    <w:p w:rsidR="00200D84" w:rsidRDefault="009E20B1">
      <w:pPr>
        <w:spacing w:after="6" w:line="277" w:lineRule="auto"/>
        <w:ind w:left="860" w:right="561" w:hanging="718"/>
        <w:jc w:val="left"/>
      </w:pPr>
      <w:r>
        <w:t>А3 – в пакете формата А3; стандартного размера – в стандартном пакете); запечатанные пакеты с бракованными (с нарушением комплектации и др.) ЭМ; запечатанные конверты с использованн</w:t>
      </w:r>
      <w:r>
        <w:t xml:space="preserve">ыми черновиками. </w:t>
      </w:r>
    </w:p>
    <w:p w:rsidR="00200D84" w:rsidRDefault="009E20B1">
      <w:pPr>
        <w:numPr>
          <w:ilvl w:val="0"/>
          <w:numId w:val="9"/>
        </w:numPr>
        <w:spacing w:line="270" w:lineRule="auto"/>
        <w:ind w:right="300" w:firstLine="708"/>
      </w:pPr>
      <w:r>
        <w:rPr>
          <w:b/>
        </w:rPr>
        <w:t>из аудитории для участников экзамена, выполнявших письменную работу  с использованием компьютера</w:t>
      </w:r>
      <w:r>
        <w:rPr>
          <w:b/>
          <w:vertAlign w:val="superscript"/>
        </w:rPr>
        <w:footnoteReference w:id="29"/>
      </w:r>
      <w:r>
        <w:rPr>
          <w:b/>
        </w:rPr>
        <w:t xml:space="preserve">: </w:t>
      </w:r>
    </w:p>
    <w:p w:rsidR="00200D84" w:rsidRDefault="009E20B1">
      <w:pPr>
        <w:ind w:left="850" w:right="303" w:firstLine="0"/>
      </w:pPr>
      <w:r>
        <w:t xml:space="preserve">запечатанный пакет с бланками ответов, ДБО; </w:t>
      </w:r>
    </w:p>
    <w:p w:rsidR="00200D84" w:rsidRDefault="009E20B1">
      <w:pPr>
        <w:spacing w:after="25" w:line="259" w:lineRule="auto"/>
        <w:ind w:left="10" w:right="301" w:hanging="10"/>
        <w:jc w:val="right"/>
      </w:pPr>
      <w:r>
        <w:t>запечатанный пакет с распечатанными с компьютеров ответами участников</w:t>
      </w:r>
    </w:p>
    <w:p w:rsidR="00200D84" w:rsidRDefault="009E20B1">
      <w:pPr>
        <w:ind w:left="835" w:right="3363" w:hanging="708"/>
      </w:pPr>
      <w:r>
        <w:t>экзамена на задания КИМ</w:t>
      </w:r>
      <w:r>
        <w:t xml:space="preserve">; запечатанный конверт с использованными черновиками. </w:t>
      </w:r>
    </w:p>
    <w:p w:rsidR="00200D84" w:rsidRDefault="009E20B1">
      <w:pPr>
        <w:ind w:left="127" w:right="303"/>
      </w:pPr>
      <w:r>
        <w:t>Руководитель ППЭ передает члену ГЭК материалы экзамена, полученные  из специализированных (отдельных) аудиторий, отдельно от ЭМ, полученных  из остальных аудиторий ППЭ. Доставка из ППЭ в РЦОИ материало</w:t>
      </w:r>
      <w:r>
        <w:t xml:space="preserve">в экзамена, полученных из специализированных (отдельных) аудиторий, производится членом ГЭК незамедлительно по окончании процедуры сбора и оформления всех документов, если  в ППЭ не проводится сканирование бланков ответов, ДБО. </w:t>
      </w:r>
    </w:p>
    <w:p w:rsidR="00200D84" w:rsidRDefault="009E20B1">
      <w:pPr>
        <w:ind w:left="127" w:right="303"/>
      </w:pPr>
      <w:r>
        <w:t>При проведении в ППЭ сканир</w:t>
      </w:r>
      <w:r>
        <w:t>ования бланков ответов, ДБО все материалы экзамена, полученные из специализированной (отдельной) аудитории, сканируются отдельно и передаются в РЦОИ отдельным пакетом. Хранение и передача ЭМ осуществляется в установленном порядке</w:t>
      </w:r>
      <w:r>
        <w:rPr>
          <w:vertAlign w:val="superscript"/>
        </w:rPr>
        <w:footnoteReference w:id="30"/>
      </w:r>
      <w:r>
        <w:t xml:space="preserve">. </w:t>
      </w:r>
      <w:r>
        <w:br w:type="page"/>
      </w:r>
    </w:p>
    <w:p w:rsidR="00200D84" w:rsidRDefault="009E20B1">
      <w:pPr>
        <w:pStyle w:val="1"/>
        <w:ind w:left="10" w:right="176"/>
      </w:pPr>
      <w:bookmarkStart w:id="11" w:name="_Toc103999"/>
      <w:r>
        <w:lastRenderedPageBreak/>
        <w:t>Приложение 1. Положени</w:t>
      </w:r>
      <w:r>
        <w:t xml:space="preserve">е о Комиссии тифлопереводчиков </w:t>
      </w:r>
      <w:bookmarkEnd w:id="11"/>
    </w:p>
    <w:p w:rsidR="00200D84" w:rsidRDefault="009E20B1">
      <w:pPr>
        <w:spacing w:after="91" w:line="259" w:lineRule="auto"/>
        <w:ind w:firstLine="0"/>
        <w:jc w:val="left"/>
      </w:pPr>
      <w:r>
        <w:rPr>
          <w:sz w:val="20"/>
        </w:rPr>
        <w:t xml:space="preserve"> </w:t>
      </w:r>
    </w:p>
    <w:p w:rsidR="00200D84" w:rsidRDefault="009E20B1">
      <w:pPr>
        <w:pStyle w:val="3"/>
        <w:ind w:left="10" w:right="175"/>
      </w:pPr>
      <w:r>
        <w:t xml:space="preserve">I. Общие положения </w:t>
      </w:r>
    </w:p>
    <w:p w:rsidR="00200D84" w:rsidRDefault="009E20B1">
      <w:pPr>
        <w:spacing w:after="22" w:line="259" w:lineRule="auto"/>
        <w:ind w:left="708" w:firstLine="0"/>
        <w:jc w:val="left"/>
      </w:pPr>
      <w:r>
        <w:t xml:space="preserve"> </w:t>
      </w:r>
    </w:p>
    <w:p w:rsidR="00200D84" w:rsidRDefault="009E20B1">
      <w:pPr>
        <w:numPr>
          <w:ilvl w:val="0"/>
          <w:numId w:val="10"/>
        </w:numPr>
        <w:ind w:right="303"/>
      </w:pPr>
      <w:r>
        <w:t xml:space="preserve">Настоящее Положение определяет цели, состав и структуру Комиссии тифлопереводчиков, создаваемой в целях организации и проведения государственной итоговой аттестации по образовательным программам </w:t>
      </w:r>
      <w:r>
        <w:t>основного общего и среднего общего образования (далее – ГИА) для слепых, поздноослепших, слабовидящих участников экзаменов, владеющих шрифтом Брайля   (далее – Комиссия), ее полномочия  и функции, права, обязанности и ответственность ее членов, а также пор</w:t>
      </w:r>
      <w:r>
        <w:t xml:space="preserve">ядок организации работы.  </w:t>
      </w:r>
    </w:p>
    <w:p w:rsidR="00200D84" w:rsidRDefault="009E20B1">
      <w:pPr>
        <w:numPr>
          <w:ilvl w:val="0"/>
          <w:numId w:val="10"/>
        </w:numPr>
        <w:ind w:right="303"/>
      </w:pPr>
      <w:r>
        <w:t>Координацию деятельности Комиссии осуществляет государственная экзаменационная комиссия субъекта Российской Федерации (далее – ГЭК). ГЭК организует работу Комиссии совместно с региональным центром обработки информации субъекта Ро</w:t>
      </w:r>
      <w:r>
        <w:t xml:space="preserve">ссийской Федерации (далее – РЦОИ) и работниками пунктов проведения экзаменов (далее – ППЭ). </w:t>
      </w:r>
    </w:p>
    <w:p w:rsidR="00200D84" w:rsidRDefault="009E20B1">
      <w:pPr>
        <w:numPr>
          <w:ilvl w:val="0"/>
          <w:numId w:val="10"/>
        </w:numPr>
        <w:ind w:right="303"/>
      </w:pPr>
      <w:r>
        <w:t>Комиссия в своей работе руководствуется Федеральным законом от 29 декабря 2012 г. № 273-ФЗ «Об образовании в Российской Федерации», Порядком проведения государстве</w:t>
      </w:r>
      <w:r>
        <w:t>нной итоговой аттестации по образовательным программам основного общего образования, утвержденным приказом Минпросвещения России и Рособрнадзора  от 4 апреля 2023 г. № 232/551, Порядком проведения государственной итоговой аттестации по образовательным прог</w:t>
      </w:r>
      <w:r>
        <w:t xml:space="preserve">раммам среднего общего образования, утвержденным приказом Минпросвещения России и Рособрнадзора от 4 апреля 2023 г. № 233/552 (далее вместе – Порядок). </w:t>
      </w:r>
    </w:p>
    <w:p w:rsidR="00200D84" w:rsidRDefault="009E20B1">
      <w:pPr>
        <w:numPr>
          <w:ilvl w:val="0"/>
          <w:numId w:val="10"/>
        </w:numPr>
        <w:spacing w:line="270" w:lineRule="auto"/>
        <w:ind w:right="303"/>
      </w:pPr>
      <w:r>
        <w:rPr>
          <w:b/>
        </w:rPr>
        <w:t xml:space="preserve">Структура и состав Комиссии. </w:t>
      </w:r>
    </w:p>
    <w:p w:rsidR="00200D84" w:rsidRDefault="009E20B1">
      <w:pPr>
        <w:ind w:left="127" w:right="303"/>
      </w:pPr>
      <w:r>
        <w:t xml:space="preserve">В состав Комиссии входит председатель Комиссии, заместитель председателя </w:t>
      </w:r>
      <w:r>
        <w:t xml:space="preserve"> и тифлопереводчики. </w:t>
      </w:r>
    </w:p>
    <w:p w:rsidR="00200D84" w:rsidRDefault="009E20B1">
      <w:pPr>
        <w:spacing w:after="54"/>
        <w:ind w:left="127" w:right="303"/>
      </w:pPr>
      <w:r>
        <w:t>Численный состав Комиссии определяется исходя из количества слепых участников ГИА (в соотношении один тифлопереводчик на одну экзаменационную работу</w:t>
      </w:r>
      <w:r>
        <w:rPr>
          <w:vertAlign w:val="superscript"/>
        </w:rPr>
        <w:footnoteReference w:id="31"/>
      </w:r>
      <w:r>
        <w:t xml:space="preserve">). </w:t>
      </w:r>
    </w:p>
    <w:p w:rsidR="00200D84" w:rsidRDefault="009E20B1">
      <w:pPr>
        <w:ind w:left="127" w:right="303"/>
      </w:pPr>
      <w:r>
        <w:t>В Комиссию в качестве тифлопереводчиков включаются педагогические работники орган</w:t>
      </w:r>
      <w:r>
        <w:t xml:space="preserve">изаций, осуществляющих образовательную деятельность, свободно владеющие техникой перевода рельефно-точечного шрифта Брайля на плоскопечатный вариант. </w:t>
      </w:r>
    </w:p>
    <w:p w:rsidR="00200D84" w:rsidRDefault="009E20B1">
      <w:pPr>
        <w:ind w:left="127" w:right="303"/>
      </w:pPr>
      <w:r>
        <w:t xml:space="preserve">Состав Комиссии утверждается органом исполнительной власти субъекта Российской Федерации, осуществляющим </w:t>
      </w:r>
      <w:r>
        <w:t xml:space="preserve">государственное управление в сфере образования (далее – ОИВ), по согласованию с ГЭК. </w:t>
      </w:r>
    </w:p>
    <w:p w:rsidR="00200D84" w:rsidRDefault="009E20B1">
      <w:pPr>
        <w:spacing w:line="270" w:lineRule="auto"/>
        <w:ind w:right="300" w:firstLine="708"/>
      </w:pPr>
      <w:r>
        <w:t xml:space="preserve">5. </w:t>
      </w:r>
      <w:r>
        <w:tab/>
      </w:r>
      <w:r>
        <w:rPr>
          <w:b/>
        </w:rPr>
        <w:t xml:space="preserve">Полномочия, </w:t>
      </w:r>
      <w:r>
        <w:rPr>
          <w:b/>
        </w:rPr>
        <w:tab/>
        <w:t xml:space="preserve">функции </w:t>
      </w:r>
      <w:r>
        <w:rPr>
          <w:b/>
        </w:rPr>
        <w:tab/>
        <w:t xml:space="preserve">и </w:t>
      </w:r>
      <w:r>
        <w:rPr>
          <w:b/>
        </w:rPr>
        <w:tab/>
        <w:t xml:space="preserve">организация </w:t>
      </w:r>
      <w:r>
        <w:rPr>
          <w:b/>
        </w:rPr>
        <w:tab/>
        <w:t xml:space="preserve">работы </w:t>
      </w:r>
      <w:r>
        <w:rPr>
          <w:b/>
        </w:rPr>
        <w:tab/>
        <w:t>Комиссии тифлопереводчиков.</w:t>
      </w:r>
      <w:r>
        <w:t xml:space="preserve"> </w:t>
      </w:r>
    </w:p>
    <w:p w:rsidR="00200D84" w:rsidRDefault="009E20B1">
      <w:pPr>
        <w:ind w:left="127" w:right="303"/>
      </w:pPr>
      <w:r>
        <w:t>Комиссия создается в целях организации и осуществления перевода экзаменационных работ слепы</w:t>
      </w:r>
      <w:r>
        <w:t xml:space="preserve">х, поздноослепших, слабовидящих участников экзамена, </w:t>
      </w:r>
      <w:r>
        <w:lastRenderedPageBreak/>
        <w:t xml:space="preserve">владеющих шрифтом Брайля, с рельефно-точечного шрифта Брайля на плоскопечатный шрифт для последующей обработки в соответствии с Порядком. </w:t>
      </w:r>
    </w:p>
    <w:p w:rsidR="00200D84" w:rsidRDefault="009E20B1">
      <w:pPr>
        <w:ind w:left="127" w:right="303"/>
      </w:pPr>
      <w:r>
        <w:t>Комиссия работает в аудитории(-ях) проведения экзамена в ППЭ пос</w:t>
      </w:r>
      <w:r>
        <w:t>ле окончания экзамена или в РЦОИ (в соответствии с организационно-технологической схемой проведения ГИА, принятой в субъекте Российской Федерации). В случае если в ППЭ несколько аудиторий для слепых, поздноослепших, слабовидящих участников экзаменов, владе</w:t>
      </w:r>
      <w:r>
        <w:t xml:space="preserve">ющих шрифтом Брайля, выполняющих письменную экзаменационную работу рельефно-точечным шрифтом Брайля, Комиссия, закончив работу в одной аудитории, переходит в следующую аудиторию. При работе Комиссии осуществляется видеонаблюдение.  </w:t>
      </w:r>
    </w:p>
    <w:p w:rsidR="00200D84" w:rsidRDefault="009E20B1">
      <w:pPr>
        <w:ind w:left="127" w:right="303"/>
      </w:pPr>
      <w:r>
        <w:t>По окончании экзамена ч</w:t>
      </w:r>
      <w:r>
        <w:t>лен ГЭК приглашает Комиссию в аудиторию проведения экзамена. Члены Комиссии размещаются за рабочими местами участников экзамена, на которых находятся конверты с индивидуальными комплектами участника экзамена, содержащие специальные тетради для записи ответ</w:t>
      </w:r>
      <w:r>
        <w:t xml:space="preserve">ов, бланки ответов, дополнительные листы для записи ответов для письма по системе Брайля (в случае их использования). </w:t>
      </w:r>
    </w:p>
    <w:p w:rsidR="00200D84" w:rsidRDefault="009E20B1">
      <w:pPr>
        <w:ind w:left="127" w:right="303"/>
      </w:pPr>
      <w:r>
        <w:t>Помещения, выделенные для работы Комиссии в РЦОИ, должны ограничивать доступ посторонних лиц и обеспечивать соблюдение режима информацион</w:t>
      </w:r>
      <w:r>
        <w:t xml:space="preserve">ной безопасности и надлежащих условий хранения документации, а также должны быть оснащены средствами видеонаблюдения. </w:t>
      </w:r>
    </w:p>
    <w:p w:rsidR="00200D84" w:rsidRDefault="009E20B1">
      <w:pPr>
        <w:ind w:left="127" w:right="303"/>
      </w:pPr>
      <w:r>
        <w:t>Комиссия вправе принимать по согласованию с ГЭК решения по организации работы Комиссии в случае возникновения форс-мажорных ситуаций и ин</w:t>
      </w:r>
      <w:r>
        <w:t xml:space="preserve">ых непредвиденных обстоятельств, препятствующих продолжению работы Комиссии. </w:t>
      </w:r>
    </w:p>
    <w:p w:rsidR="00200D84" w:rsidRDefault="009E20B1">
      <w:pPr>
        <w:spacing w:line="270" w:lineRule="auto"/>
        <w:ind w:left="860" w:right="300" w:hanging="10"/>
      </w:pPr>
      <w:r>
        <w:t xml:space="preserve">6. </w:t>
      </w:r>
      <w:r>
        <w:rPr>
          <w:b/>
        </w:rPr>
        <w:t xml:space="preserve">Функции, права и обязанности председателя Комиссии. </w:t>
      </w:r>
    </w:p>
    <w:p w:rsidR="00200D84" w:rsidRDefault="009E20B1">
      <w:pPr>
        <w:ind w:left="127" w:right="303"/>
      </w:pPr>
      <w:r>
        <w:t xml:space="preserve">Комиссию возглавляет председатель, который организует ее работу и несет ответственность за своевременный и точный перевод </w:t>
      </w:r>
      <w:r>
        <w:t xml:space="preserve">ответов участников экзамена на плоскопечатный шрифт и перенос их на бланки ответов.  </w:t>
      </w:r>
    </w:p>
    <w:p w:rsidR="00200D84" w:rsidRDefault="009E20B1">
      <w:pPr>
        <w:ind w:left="127" w:right="303"/>
      </w:pPr>
      <w:r>
        <w:t xml:space="preserve">Председатель Комиссии в рамках своей компетенции подчиняется председателю и заместителю председателя ГЭК.  Функции председателя Комиссии: </w:t>
      </w:r>
    </w:p>
    <w:p w:rsidR="00200D84" w:rsidRDefault="009E20B1">
      <w:pPr>
        <w:ind w:left="850" w:right="303" w:firstLine="0"/>
      </w:pPr>
      <w:r>
        <w:t>а)</w:t>
      </w:r>
      <w:r>
        <w:rPr>
          <w:rFonts w:ascii="Arial" w:eastAsia="Arial" w:hAnsi="Arial" w:cs="Arial"/>
        </w:rPr>
        <w:t xml:space="preserve"> </w:t>
      </w:r>
      <w:r>
        <w:t>подбор кандидатур и представ</w:t>
      </w:r>
      <w:r>
        <w:t xml:space="preserve">ление состава тифлопереводчиков на согласование </w:t>
      </w:r>
    </w:p>
    <w:p w:rsidR="00200D84" w:rsidRDefault="009E20B1">
      <w:pPr>
        <w:spacing w:after="75"/>
        <w:ind w:left="127" w:right="303" w:firstLine="0"/>
      </w:pPr>
      <w:r>
        <w:t>ГЭК</w:t>
      </w:r>
      <w:r>
        <w:rPr>
          <w:vertAlign w:val="superscript"/>
        </w:rPr>
        <w:footnoteReference w:id="32"/>
      </w:r>
      <w:r>
        <w:t xml:space="preserve">; </w:t>
      </w:r>
    </w:p>
    <w:p w:rsidR="00200D84" w:rsidRDefault="009E20B1">
      <w:pPr>
        <w:ind w:left="850" w:right="303" w:firstLine="0"/>
      </w:pPr>
      <w:r>
        <w:t>б)</w:t>
      </w:r>
      <w:r>
        <w:rPr>
          <w:rFonts w:ascii="Arial" w:eastAsia="Arial" w:hAnsi="Arial" w:cs="Arial"/>
        </w:rPr>
        <w:t xml:space="preserve"> </w:t>
      </w:r>
      <w:r>
        <w:t xml:space="preserve">распределение работ между тифлопереводчиками; </w:t>
      </w:r>
    </w:p>
    <w:p w:rsidR="00200D84" w:rsidRDefault="009E20B1">
      <w:pPr>
        <w:ind w:left="850" w:right="303" w:firstLine="0"/>
      </w:pPr>
      <w:r>
        <w:t>в)</w:t>
      </w:r>
      <w:r>
        <w:rPr>
          <w:rFonts w:ascii="Arial" w:eastAsia="Arial" w:hAnsi="Arial" w:cs="Arial"/>
        </w:rPr>
        <w:t xml:space="preserve"> </w:t>
      </w:r>
      <w:r>
        <w:t xml:space="preserve">обеспечение своевременного и точного перевода; </w:t>
      </w:r>
    </w:p>
    <w:p w:rsidR="00200D84" w:rsidRDefault="009E20B1">
      <w:pPr>
        <w:ind w:left="127" w:right="303"/>
      </w:pPr>
      <w:r>
        <w:t>г)</w:t>
      </w:r>
      <w:r>
        <w:rPr>
          <w:rFonts w:ascii="Arial" w:eastAsia="Arial" w:hAnsi="Arial" w:cs="Arial"/>
        </w:rPr>
        <w:t xml:space="preserve"> </w:t>
      </w:r>
      <w:r>
        <w:t>обеспечение режима хранения и информационной безопасности при переводе работ, передача оригиналь</w:t>
      </w:r>
      <w:r>
        <w:t>ных экзаменационных работ, а также  переведенных на плоскопечатный шрифт и перенесенных в бланки ответов, организатору в аудитории (в случае, если Комиссия тифлопереводчиков работает в ППЭ), руководителю РЦОИ (в случае, если Комиссия тифлопереводчиков рабо</w:t>
      </w:r>
      <w:r>
        <w:t xml:space="preserve">тает в РЦОИ); </w:t>
      </w:r>
    </w:p>
    <w:p w:rsidR="00200D84" w:rsidRDefault="009E20B1">
      <w:pPr>
        <w:ind w:left="850" w:right="303" w:firstLine="0"/>
      </w:pPr>
      <w:r>
        <w:t>д)</w:t>
      </w:r>
      <w:r>
        <w:rPr>
          <w:rFonts w:ascii="Arial" w:eastAsia="Arial" w:hAnsi="Arial" w:cs="Arial"/>
        </w:rPr>
        <w:t xml:space="preserve"> </w:t>
      </w:r>
      <w:r>
        <w:t xml:space="preserve">информирование ГЭК о ходе перевода экзаменационных работ и возникновении </w:t>
      </w:r>
    </w:p>
    <w:p w:rsidR="00200D84" w:rsidRDefault="009E20B1">
      <w:pPr>
        <w:spacing w:line="270" w:lineRule="auto"/>
        <w:ind w:left="850" w:right="5847" w:hanging="708"/>
      </w:pPr>
      <w:r>
        <w:lastRenderedPageBreak/>
        <w:t xml:space="preserve">проблемных ситуаций. </w:t>
      </w:r>
      <w:r>
        <w:rPr>
          <w:b/>
        </w:rPr>
        <w:t xml:space="preserve">Председатель Комиссии вправе: </w:t>
      </w:r>
    </w:p>
    <w:p w:rsidR="00200D84" w:rsidRDefault="009E20B1">
      <w:pPr>
        <w:ind w:left="850" w:right="303" w:firstLine="0"/>
      </w:pPr>
      <w:r>
        <w:t>а)</w:t>
      </w:r>
      <w:r>
        <w:rPr>
          <w:rFonts w:ascii="Arial" w:eastAsia="Arial" w:hAnsi="Arial" w:cs="Arial"/>
        </w:rPr>
        <w:t xml:space="preserve"> </w:t>
      </w:r>
      <w:r>
        <w:t xml:space="preserve">давать указания тифлопереводчикам в рамках своих полномочий; </w:t>
      </w:r>
    </w:p>
    <w:p w:rsidR="00200D84" w:rsidRDefault="009E20B1">
      <w:pPr>
        <w:ind w:left="850" w:right="303" w:firstLine="0"/>
      </w:pPr>
      <w:r>
        <w:t>б)</w:t>
      </w:r>
      <w:r>
        <w:rPr>
          <w:rFonts w:ascii="Arial" w:eastAsia="Arial" w:hAnsi="Arial" w:cs="Arial"/>
        </w:rPr>
        <w:t xml:space="preserve"> </w:t>
      </w:r>
      <w:r>
        <w:t>отстранять по согласованию с ГЭК тифлоперево</w:t>
      </w:r>
      <w:r>
        <w:t xml:space="preserve">дчиков от участия в работе </w:t>
      </w:r>
    </w:p>
    <w:p w:rsidR="00200D84" w:rsidRDefault="009E20B1">
      <w:pPr>
        <w:ind w:left="127" w:right="303" w:firstLine="0"/>
      </w:pPr>
      <w:r>
        <w:t xml:space="preserve">Комиссии в случае возникновения конфликтных ситуаций; </w:t>
      </w:r>
    </w:p>
    <w:p w:rsidR="00200D84" w:rsidRDefault="009E20B1">
      <w:pPr>
        <w:ind w:left="850" w:right="303" w:firstLine="0"/>
      </w:pPr>
      <w:r>
        <w:t>в)</w:t>
      </w:r>
      <w:r>
        <w:rPr>
          <w:rFonts w:ascii="Arial" w:eastAsia="Arial" w:hAnsi="Arial" w:cs="Arial"/>
        </w:rPr>
        <w:t xml:space="preserve"> </w:t>
      </w:r>
      <w:r>
        <w:t xml:space="preserve">принимать по согласованию с ГЭК решения по организации работы Комиссии  </w:t>
      </w:r>
    </w:p>
    <w:p w:rsidR="00200D84" w:rsidRDefault="009E20B1">
      <w:pPr>
        <w:ind w:left="127" w:right="303" w:firstLine="0"/>
      </w:pPr>
      <w:r>
        <w:t>в случае возникновения форс-мажорных ситуаций и иных непредвиденных обстоятельств, препятствующих</w:t>
      </w:r>
      <w:r>
        <w:t xml:space="preserve"> продолжению работы Комиссии. </w:t>
      </w:r>
      <w:r>
        <w:rPr>
          <w:b/>
        </w:rPr>
        <w:t xml:space="preserve">Председатель Комиссии обязан: </w:t>
      </w:r>
    </w:p>
    <w:p w:rsidR="00200D84" w:rsidRDefault="009E20B1">
      <w:pPr>
        <w:ind w:left="850" w:right="303" w:firstLine="0"/>
      </w:pPr>
      <w:r>
        <w:t>а)</w:t>
      </w:r>
      <w:r>
        <w:rPr>
          <w:rFonts w:ascii="Arial" w:eastAsia="Arial" w:hAnsi="Arial" w:cs="Arial"/>
        </w:rPr>
        <w:t xml:space="preserve"> </w:t>
      </w:r>
      <w:r>
        <w:t xml:space="preserve">выполнять возложенные на него функции в соответствии с настоящим </w:t>
      </w:r>
    </w:p>
    <w:p w:rsidR="00200D84" w:rsidRDefault="009E20B1">
      <w:pPr>
        <w:ind w:left="127" w:right="303" w:firstLine="0"/>
      </w:pPr>
      <w:r>
        <w:t xml:space="preserve">Положением; </w:t>
      </w:r>
    </w:p>
    <w:p w:rsidR="00200D84" w:rsidRDefault="009E20B1">
      <w:pPr>
        <w:ind w:left="850" w:right="303" w:firstLine="0"/>
      </w:pPr>
      <w:r>
        <w:t>б)</w:t>
      </w:r>
      <w:r>
        <w:rPr>
          <w:rFonts w:ascii="Arial" w:eastAsia="Arial" w:hAnsi="Arial" w:cs="Arial"/>
        </w:rPr>
        <w:t xml:space="preserve"> </w:t>
      </w:r>
      <w:r>
        <w:t xml:space="preserve">соблюдать требования законодательных и иных нормативных правовых </w:t>
      </w:r>
    </w:p>
    <w:p w:rsidR="00200D84" w:rsidRDefault="009E20B1">
      <w:pPr>
        <w:ind w:left="127" w:right="303" w:firstLine="0"/>
      </w:pPr>
      <w:r>
        <w:t>документов, регламентирующих порядок проведе</w:t>
      </w:r>
      <w:r>
        <w:t xml:space="preserve">ния ГИА; </w:t>
      </w:r>
    </w:p>
    <w:p w:rsidR="00200D84" w:rsidRDefault="009E20B1">
      <w:pPr>
        <w:ind w:left="850" w:right="303" w:firstLine="0"/>
      </w:pPr>
      <w:r>
        <w:t>в)</w:t>
      </w:r>
      <w:r>
        <w:rPr>
          <w:rFonts w:ascii="Arial" w:eastAsia="Arial" w:hAnsi="Arial" w:cs="Arial"/>
        </w:rPr>
        <w:t xml:space="preserve"> </w:t>
      </w:r>
      <w:r>
        <w:t xml:space="preserve">обеспечить соблюдение конфиденциальности и режима информационной </w:t>
      </w:r>
    </w:p>
    <w:p w:rsidR="00200D84" w:rsidRDefault="009E20B1">
      <w:pPr>
        <w:ind w:left="127" w:right="303" w:firstLine="0"/>
      </w:pPr>
      <w:r>
        <w:t xml:space="preserve">безопасности при переводе, хранении экзаменационных работ; </w:t>
      </w:r>
    </w:p>
    <w:p w:rsidR="00200D84" w:rsidRDefault="009E20B1">
      <w:pPr>
        <w:ind w:left="850" w:right="303" w:firstLine="0"/>
      </w:pPr>
      <w:r>
        <w:t>г)</w:t>
      </w:r>
      <w:r>
        <w:rPr>
          <w:rFonts w:ascii="Arial" w:eastAsia="Arial" w:hAnsi="Arial" w:cs="Arial"/>
        </w:rPr>
        <w:t xml:space="preserve"> </w:t>
      </w:r>
      <w:r>
        <w:t xml:space="preserve">своевременно информировать ГЭК о возникающих проблемах и трудностях, </w:t>
      </w:r>
    </w:p>
    <w:p w:rsidR="00200D84" w:rsidRDefault="009E20B1">
      <w:pPr>
        <w:ind w:left="127" w:right="303" w:firstLine="0"/>
      </w:pPr>
      <w:r>
        <w:t xml:space="preserve">которые могут привести к нарушению сроков </w:t>
      </w:r>
      <w:r>
        <w:t xml:space="preserve">перевода. </w:t>
      </w:r>
    </w:p>
    <w:p w:rsidR="00200D84" w:rsidRDefault="009E20B1">
      <w:pPr>
        <w:numPr>
          <w:ilvl w:val="0"/>
          <w:numId w:val="11"/>
        </w:numPr>
        <w:ind w:right="302"/>
      </w:pPr>
      <w:r>
        <w:rPr>
          <w:b/>
        </w:rPr>
        <w:t>Заместитель председателя Комиссии</w:t>
      </w:r>
      <w:r>
        <w:t xml:space="preserve"> выполняет функции председателя Комиссии в случае его отсутствия. </w:t>
      </w:r>
    </w:p>
    <w:p w:rsidR="00200D84" w:rsidRDefault="009E20B1">
      <w:pPr>
        <w:numPr>
          <w:ilvl w:val="0"/>
          <w:numId w:val="11"/>
        </w:numPr>
        <w:spacing w:line="270" w:lineRule="auto"/>
        <w:ind w:right="302"/>
      </w:pPr>
      <w:r>
        <w:rPr>
          <w:b/>
        </w:rPr>
        <w:t>Тифлопереводчик обязан:</w:t>
      </w:r>
      <w:r>
        <w:t xml:space="preserve">  </w:t>
      </w:r>
    </w:p>
    <w:p w:rsidR="00200D84" w:rsidRDefault="009E20B1">
      <w:pPr>
        <w:ind w:left="127" w:right="303"/>
      </w:pPr>
      <w:r>
        <w:t>а)</w:t>
      </w:r>
      <w:r>
        <w:rPr>
          <w:rFonts w:ascii="Arial" w:eastAsia="Arial" w:hAnsi="Arial" w:cs="Arial"/>
        </w:rPr>
        <w:t xml:space="preserve"> </w:t>
      </w:r>
      <w:r>
        <w:t>переносить ответ, записанный слепым, поздноослепшим, слабовидящим участником экзамена, владеющим шрифтом Брайля, в с</w:t>
      </w:r>
      <w:r>
        <w:t xml:space="preserve">пециальной тетради для записи ответов шрифтом Брайля, в бланки ответов, ДБО плоскопечатным шрифтом, </w:t>
      </w:r>
      <w:r>
        <w:rPr>
          <w:b/>
        </w:rPr>
        <w:t>точно</w:t>
      </w:r>
      <w:r>
        <w:t xml:space="preserve"> скопировав авторскую орфографию, пунктуацию и стилистику; </w:t>
      </w:r>
    </w:p>
    <w:p w:rsidR="00200D84" w:rsidRDefault="009E20B1">
      <w:pPr>
        <w:ind w:left="850" w:right="303" w:firstLine="0"/>
      </w:pPr>
      <w:r>
        <w:t>б)</w:t>
      </w:r>
      <w:r>
        <w:rPr>
          <w:rFonts w:ascii="Arial" w:eastAsia="Arial" w:hAnsi="Arial" w:cs="Arial"/>
        </w:rPr>
        <w:t xml:space="preserve"> </w:t>
      </w:r>
      <w:r>
        <w:t xml:space="preserve">учитывать, что участники экзаменов записывают ответы, располагая каждый </w:t>
      </w:r>
    </w:p>
    <w:p w:rsidR="00200D84" w:rsidRDefault="009E20B1">
      <w:pPr>
        <w:ind w:left="127" w:right="303" w:firstLine="0"/>
      </w:pPr>
      <w:r>
        <w:t>ответ на отдель</w:t>
      </w:r>
      <w:r>
        <w:t>ной строке. Строка-ответ содержит номер задания и номер ответа.  При необходимости неверный ответ закалывается шестью точками. В качестве правильного ответа засчитывается последний ответ в строке. В случае повторного ответа на задание засчитывается последн</w:t>
      </w:r>
      <w:r>
        <w:t xml:space="preserve">ий ответ. Сочинение записывается, начиная с новой страницы специальной тетради для записи ответов;  </w:t>
      </w:r>
    </w:p>
    <w:p w:rsidR="00200D84" w:rsidRDefault="009E20B1">
      <w:pPr>
        <w:ind w:left="127" w:right="303"/>
      </w:pPr>
      <w:r>
        <w:t>в)</w:t>
      </w:r>
      <w:r>
        <w:rPr>
          <w:rFonts w:ascii="Arial" w:eastAsia="Arial" w:hAnsi="Arial" w:cs="Arial"/>
        </w:rPr>
        <w:t xml:space="preserve"> </w:t>
      </w:r>
      <w:r>
        <w:t>в случае принятия ОИВ решения об организации работы Комиссии тифлопереводчиков в аудитории проведения экзамена в ППЭ после окончания экзамена</w:t>
      </w:r>
      <w:r>
        <w:rPr>
          <w:rFonts w:ascii="Calibri" w:eastAsia="Calibri" w:hAnsi="Calibri" w:cs="Calibri"/>
        </w:rPr>
        <w:t xml:space="preserve"> </w:t>
      </w:r>
      <w:r>
        <w:t xml:space="preserve">при </w:t>
      </w:r>
      <w:r>
        <w:t>нехватке места на бланке ответов обратиться к организатору в аудитории, который выдаст ему ДБО в соответствии со схемой выдачи таких бланков в зависимости от формы экзамена. В случае принятия ОИВ решения об организации работы Комиссии тифлопереводчиков в Р</w:t>
      </w:r>
      <w:r>
        <w:t xml:space="preserve">ЦОИ  ДБО выдается руководителем РЦОИ. </w:t>
      </w:r>
    </w:p>
    <w:p w:rsidR="00200D84" w:rsidRDefault="009E20B1">
      <w:pPr>
        <w:tabs>
          <w:tab w:val="center" w:pos="1573"/>
          <w:tab w:val="center" w:pos="3754"/>
          <w:tab w:val="center" w:pos="5283"/>
          <w:tab w:val="center" w:pos="6490"/>
          <w:tab w:val="center" w:pos="8078"/>
          <w:tab w:val="center" w:pos="9510"/>
        </w:tabs>
        <w:ind w:left="0" w:firstLine="0"/>
        <w:jc w:val="left"/>
      </w:pPr>
      <w:r>
        <w:rPr>
          <w:rFonts w:ascii="Calibri" w:eastAsia="Calibri" w:hAnsi="Calibri" w:cs="Calibri"/>
          <w:sz w:val="22"/>
        </w:rPr>
        <w:tab/>
      </w:r>
      <w:r>
        <w:t>г)</w:t>
      </w:r>
      <w:r>
        <w:rPr>
          <w:rFonts w:ascii="Arial" w:eastAsia="Arial" w:hAnsi="Arial" w:cs="Arial"/>
        </w:rPr>
        <w:t xml:space="preserve"> </w:t>
      </w:r>
      <w:r>
        <w:t xml:space="preserve">соблюдать </w:t>
      </w:r>
      <w:r>
        <w:tab/>
        <w:t xml:space="preserve">конфиденциальность </w:t>
      </w:r>
      <w:r>
        <w:tab/>
        <w:t xml:space="preserve">и </w:t>
      </w:r>
      <w:r>
        <w:tab/>
        <w:t xml:space="preserve">установленный </w:t>
      </w:r>
      <w:r>
        <w:tab/>
        <w:t xml:space="preserve">порядок </w:t>
      </w:r>
      <w:r>
        <w:tab/>
        <w:t xml:space="preserve">обеспечения </w:t>
      </w:r>
    </w:p>
    <w:p w:rsidR="00200D84" w:rsidRDefault="009E20B1">
      <w:pPr>
        <w:ind w:left="127" w:right="303" w:firstLine="0"/>
      </w:pPr>
      <w:r>
        <w:t xml:space="preserve">информационной безопасности; </w:t>
      </w:r>
    </w:p>
    <w:p w:rsidR="00200D84" w:rsidRDefault="009E20B1">
      <w:pPr>
        <w:ind w:left="850" w:right="303" w:firstLine="0"/>
      </w:pPr>
      <w:r>
        <w:t>д)</w:t>
      </w:r>
      <w:r>
        <w:rPr>
          <w:rFonts w:ascii="Arial" w:eastAsia="Arial" w:hAnsi="Arial" w:cs="Arial"/>
        </w:rPr>
        <w:t xml:space="preserve"> </w:t>
      </w:r>
      <w:r>
        <w:t xml:space="preserve">профессионально выполнять возложенные функции; </w:t>
      </w:r>
    </w:p>
    <w:p w:rsidR="00200D84" w:rsidRDefault="009E20B1">
      <w:pPr>
        <w:ind w:left="850" w:right="303" w:firstLine="0"/>
      </w:pPr>
      <w:r>
        <w:t>е)</w:t>
      </w:r>
      <w:r>
        <w:rPr>
          <w:rFonts w:ascii="Arial" w:eastAsia="Arial" w:hAnsi="Arial" w:cs="Arial"/>
        </w:rPr>
        <w:t xml:space="preserve"> </w:t>
      </w:r>
      <w:r>
        <w:t xml:space="preserve">соблюдать этические и моральные нормы; </w:t>
      </w:r>
    </w:p>
    <w:p w:rsidR="00200D84" w:rsidRDefault="009E20B1">
      <w:pPr>
        <w:ind w:left="127" w:right="303"/>
      </w:pPr>
      <w:r>
        <w:t>ж)</w:t>
      </w:r>
      <w:r>
        <w:rPr>
          <w:rFonts w:ascii="Arial" w:eastAsia="Arial" w:hAnsi="Arial" w:cs="Arial"/>
        </w:rPr>
        <w:t xml:space="preserve"> </w:t>
      </w:r>
      <w:r>
        <w:t>информировать п</w:t>
      </w:r>
      <w:r>
        <w:t xml:space="preserve">редседателя Комиссии о проблемах, возникающих  при переводе. </w:t>
      </w:r>
    </w:p>
    <w:p w:rsidR="00200D84" w:rsidRDefault="009E20B1">
      <w:pPr>
        <w:spacing w:line="270" w:lineRule="auto"/>
        <w:ind w:left="860" w:right="737" w:hanging="10"/>
      </w:pPr>
      <w:r>
        <w:rPr>
          <w:b/>
        </w:rPr>
        <w:lastRenderedPageBreak/>
        <w:t xml:space="preserve">Тифлопереводчик может быть исключен из состава Комиссии в случаях: </w:t>
      </w:r>
      <w:r>
        <w:t>а)</w:t>
      </w:r>
      <w:r>
        <w:rPr>
          <w:rFonts w:ascii="Arial" w:eastAsia="Arial" w:hAnsi="Arial" w:cs="Arial"/>
        </w:rPr>
        <w:t xml:space="preserve"> </w:t>
      </w:r>
      <w:r>
        <w:t xml:space="preserve">предоставления о себе недостоверных сведений; </w:t>
      </w:r>
    </w:p>
    <w:p w:rsidR="00200D84" w:rsidRDefault="009E20B1">
      <w:pPr>
        <w:ind w:left="850" w:right="303" w:firstLine="0"/>
      </w:pPr>
      <w:r>
        <w:t>б)</w:t>
      </w:r>
      <w:r>
        <w:rPr>
          <w:rFonts w:ascii="Arial" w:eastAsia="Arial" w:hAnsi="Arial" w:cs="Arial"/>
        </w:rPr>
        <w:t xml:space="preserve"> </w:t>
      </w:r>
      <w:r>
        <w:t xml:space="preserve">утери документов; </w:t>
      </w:r>
    </w:p>
    <w:p w:rsidR="00200D84" w:rsidRDefault="009E20B1">
      <w:pPr>
        <w:ind w:left="850" w:right="303" w:firstLine="0"/>
      </w:pPr>
      <w:r>
        <w:t>в)</w:t>
      </w:r>
      <w:r>
        <w:rPr>
          <w:rFonts w:ascii="Arial" w:eastAsia="Arial" w:hAnsi="Arial" w:cs="Arial"/>
        </w:rPr>
        <w:t xml:space="preserve"> </w:t>
      </w:r>
      <w:r>
        <w:t>изменения содержания ответов участника экзамена инфо</w:t>
      </w:r>
      <w:r>
        <w:t xml:space="preserve">рмацией, которая может </w:t>
      </w:r>
    </w:p>
    <w:p w:rsidR="00200D84" w:rsidRDefault="009E20B1">
      <w:pPr>
        <w:ind w:left="127" w:right="303" w:firstLine="0"/>
      </w:pPr>
      <w:r>
        <w:t xml:space="preserve">явиться причиной искажения результатов экзамена; </w:t>
      </w:r>
    </w:p>
    <w:p w:rsidR="00200D84" w:rsidRDefault="009E20B1">
      <w:pPr>
        <w:ind w:left="127" w:right="303"/>
      </w:pPr>
      <w:r>
        <w:t>г)</w:t>
      </w:r>
      <w:r>
        <w:rPr>
          <w:rFonts w:ascii="Arial" w:eastAsia="Arial" w:hAnsi="Arial" w:cs="Arial"/>
        </w:rPr>
        <w:t xml:space="preserve"> </w:t>
      </w:r>
      <w:r>
        <w:t xml:space="preserve">неисполнения или ненадлежащего исполнения возложенных на него обязанностей. </w:t>
      </w:r>
    </w:p>
    <w:p w:rsidR="00200D84" w:rsidRDefault="009E20B1">
      <w:pPr>
        <w:ind w:left="127" w:right="303"/>
      </w:pPr>
      <w:r>
        <w:t xml:space="preserve">Решение об исключении тифлопереводчика из состава Комиссии принимается ГЭК на основании </w:t>
      </w:r>
      <w:r>
        <w:t xml:space="preserve">аргументированного представления председателя Комиссии.  </w:t>
      </w:r>
    </w:p>
    <w:p w:rsidR="00200D84" w:rsidRDefault="009E20B1">
      <w:pPr>
        <w:ind w:left="127" w:right="303"/>
      </w:pPr>
      <w:r>
        <w:t>В случае неисполнения или ненадлежащего исполнения возложенных на них обязанностей, несоблюдения требований нормативных правовых актов, нарушения требований конфиденциальности и информационной безоп</w:t>
      </w:r>
      <w:r>
        <w:t>асности, а также злоупотребления установленными полномочиями, совершенными из корыстной или иной личной заинтересованности, члены Комиссии привлекаются к ответственности  в установленном законодательством Российской Федерации порядке.</w:t>
      </w:r>
      <w:r>
        <w:rPr>
          <w:sz w:val="20"/>
        </w:rPr>
        <w:t xml:space="preserve"> </w:t>
      </w:r>
      <w:r>
        <w:t xml:space="preserve"> </w:t>
      </w:r>
    </w:p>
    <w:p w:rsidR="00200D84" w:rsidRDefault="009E20B1">
      <w:pPr>
        <w:pStyle w:val="1"/>
        <w:spacing w:after="3" w:line="286" w:lineRule="auto"/>
        <w:ind w:left="493" w:right="112" w:hanging="238"/>
        <w:jc w:val="left"/>
      </w:pPr>
      <w:bookmarkStart w:id="12" w:name="_Toc104000"/>
      <w:r>
        <w:t>Приложение 2. Памят</w:t>
      </w:r>
      <w:r>
        <w:t xml:space="preserve">ка для ассистентов слепых, поздноослепших и слабовидящих участников экзаменов по заполнению шрифтом Брайля специальных тетрадей  для записи ответов </w:t>
      </w:r>
      <w:bookmarkEnd w:id="12"/>
    </w:p>
    <w:p w:rsidR="00200D84" w:rsidRDefault="009E20B1">
      <w:pPr>
        <w:spacing w:after="17" w:line="259" w:lineRule="auto"/>
        <w:ind w:firstLine="0"/>
        <w:jc w:val="left"/>
      </w:pPr>
      <w:r>
        <w:rPr>
          <w:b/>
        </w:rPr>
        <w:t xml:space="preserve"> </w:t>
      </w:r>
    </w:p>
    <w:p w:rsidR="00200D84" w:rsidRDefault="009E20B1">
      <w:pPr>
        <w:ind w:left="127" w:right="303"/>
      </w:pPr>
      <w:r>
        <w:t>Памятка для слепых, поздноослепших и слабовидящих участников экзаменов  по заполнению шрифтом Брайля спец</w:t>
      </w:r>
      <w:r>
        <w:t>иальных тетрадей для записи ответов зачитывается участникам экзамена организаторами в аудитории перед экзаменом и выдается   ассистентам.</w:t>
      </w:r>
      <w:r>
        <w:rPr>
          <w:sz w:val="20"/>
        </w:rPr>
        <w:t xml:space="preserve"> </w:t>
      </w:r>
    </w:p>
    <w:p w:rsidR="00200D84" w:rsidRDefault="009E20B1">
      <w:pPr>
        <w:ind w:left="127" w:right="303"/>
      </w:pPr>
      <w:r>
        <w:t xml:space="preserve">Информация из данной памятки доступна участнику экзамена в виде Инструкции по заполнению тетради для записи ответов. </w:t>
      </w:r>
      <w:r>
        <w:t>Там же указаны особенности оформления экзаменационной работы по конкретному учебному предмету. Эта инструкция размещена в брошюре с КИМ сразу после Инструкции по выполнению работы.</w:t>
      </w:r>
      <w:r>
        <w:rPr>
          <w:sz w:val="20"/>
        </w:rPr>
        <w:t xml:space="preserve"> </w:t>
      </w:r>
    </w:p>
    <w:p w:rsidR="00200D84" w:rsidRDefault="009E20B1">
      <w:pPr>
        <w:numPr>
          <w:ilvl w:val="0"/>
          <w:numId w:val="12"/>
        </w:numPr>
        <w:spacing w:after="25" w:line="259" w:lineRule="auto"/>
        <w:ind w:right="303"/>
      </w:pPr>
      <w:r>
        <w:t xml:space="preserve">Ассистент вписывает в верхней части титульного листа тетради для ответов </w:t>
      </w:r>
    </w:p>
    <w:p w:rsidR="00200D84" w:rsidRDefault="009E20B1">
      <w:pPr>
        <w:ind w:left="127" w:right="303" w:firstLine="0"/>
      </w:pPr>
      <w:r>
        <w:t xml:space="preserve">ФИО и данные участника экзамена из документа, удостоверяющего его личность;  </w:t>
      </w:r>
    </w:p>
    <w:p w:rsidR="00200D84" w:rsidRDefault="009E20B1">
      <w:pPr>
        <w:numPr>
          <w:ilvl w:val="0"/>
          <w:numId w:val="12"/>
        </w:numPr>
        <w:ind w:right="303"/>
      </w:pPr>
      <w:r>
        <w:t>Участник экзамена с использованием прибора и грифеля для письма по Брайлю или печатной брайлевской машинки пишет в тетради для ответов на первом листе после титульного листа, отп</w:t>
      </w:r>
      <w:r>
        <w:t xml:space="preserve">ечатанного шрифтом Брайля, фамилию (с новой строки), имя  (с новой строки), отчество (с новой строки) (при наличии), серию и номер документа, удостоверяющего личность (паспорта) (с новой строки). </w:t>
      </w:r>
    </w:p>
    <w:p w:rsidR="00200D84" w:rsidRDefault="009E20B1">
      <w:pPr>
        <w:numPr>
          <w:ilvl w:val="0"/>
          <w:numId w:val="12"/>
        </w:numPr>
        <w:ind w:right="303"/>
      </w:pPr>
      <w:r>
        <w:t>Ответы пишутся с одной стороны листа, начиная со второго ли</w:t>
      </w:r>
      <w:r>
        <w:t xml:space="preserve">ста после титульного листа, отпечатанного шрифтом Брайля. </w:t>
      </w:r>
    </w:p>
    <w:p w:rsidR="00200D84" w:rsidRDefault="009E20B1">
      <w:pPr>
        <w:numPr>
          <w:ilvl w:val="0"/>
          <w:numId w:val="12"/>
        </w:numPr>
        <w:ind w:right="303"/>
      </w:pPr>
      <w:r>
        <w:t>При выполнении заданий с кратким ответом необходимо записать номер задания и ответ, располагая каждый ответ на отдельной строке. Если одной строки недостаточно для записи ответа, нужно продолжить з</w:t>
      </w:r>
      <w:r>
        <w:t xml:space="preserve">апись на следующей строке. </w:t>
      </w:r>
    </w:p>
    <w:p w:rsidR="00200D84" w:rsidRDefault="009E20B1">
      <w:pPr>
        <w:numPr>
          <w:ilvl w:val="0"/>
          <w:numId w:val="12"/>
        </w:numPr>
        <w:ind w:right="303"/>
      </w:pPr>
      <w:r>
        <w:t xml:space="preserve">Между номером задания и ответом необходимо оставить интервал (пропустить одну клетку). </w:t>
      </w:r>
    </w:p>
    <w:p w:rsidR="00200D84" w:rsidRDefault="009E20B1">
      <w:pPr>
        <w:numPr>
          <w:ilvl w:val="0"/>
          <w:numId w:val="12"/>
        </w:numPr>
        <w:ind w:right="303"/>
      </w:pPr>
      <w:r>
        <w:lastRenderedPageBreak/>
        <w:t xml:space="preserve">Если ответом должно быть слово, то нужно писать его в той форме, в которой данное слово стоит в предложении или указано в задании. </w:t>
      </w:r>
    </w:p>
    <w:p w:rsidR="00200D84" w:rsidRDefault="009E20B1">
      <w:pPr>
        <w:numPr>
          <w:ilvl w:val="0"/>
          <w:numId w:val="12"/>
        </w:numPr>
        <w:ind w:right="303"/>
      </w:pPr>
      <w:r>
        <w:t>Все посл</w:t>
      </w:r>
      <w:r>
        <w:t>едовательности цифр и сочетания слов, являющиеся краткими ответами на задания, записываются в соответствии с образцами ответов, помещенными  в   Инструкции по выполнению работы, – без пробелов, запятых и других дополнительных символов. Цифры пишутся с цифр</w:t>
      </w:r>
      <w:r>
        <w:t xml:space="preserve">овыми знаками. </w:t>
      </w:r>
    </w:p>
    <w:p w:rsidR="00200D84" w:rsidRDefault="009E20B1">
      <w:pPr>
        <w:numPr>
          <w:ilvl w:val="0"/>
          <w:numId w:val="12"/>
        </w:numPr>
        <w:ind w:right="303"/>
      </w:pPr>
      <w:r>
        <w:t xml:space="preserve">Ответы на задания с развернутыми ответами записываются, начиная с новой страницы тетради для ответов. </w:t>
      </w:r>
    </w:p>
    <w:p w:rsidR="00200D84" w:rsidRDefault="009E20B1">
      <w:pPr>
        <w:numPr>
          <w:ilvl w:val="0"/>
          <w:numId w:val="12"/>
        </w:numPr>
        <w:ind w:right="303"/>
      </w:pPr>
      <w:r>
        <w:t>Если участник экзамена ошибся, неверный ответ закалывается шеститочием.  В качестве правильного ответа засчитывается последний ответ в ст</w:t>
      </w:r>
      <w:r>
        <w:t xml:space="preserve">роке. В случае повторного ответа на задание засчитывается последний ответ.  </w:t>
      </w:r>
    </w:p>
    <w:p w:rsidR="00200D84" w:rsidRDefault="009E20B1">
      <w:pPr>
        <w:numPr>
          <w:ilvl w:val="0"/>
          <w:numId w:val="12"/>
        </w:numPr>
        <w:ind w:right="303"/>
      </w:pPr>
      <w:r>
        <w:t xml:space="preserve">При выполнении заданий необходимо следовать инструкциям в КИМ. Тексты инструкций сдвинуты вправо на два знака.  </w:t>
      </w:r>
    </w:p>
    <w:p w:rsidR="00200D84" w:rsidRDefault="009E20B1">
      <w:pPr>
        <w:spacing w:after="0" w:line="259" w:lineRule="auto"/>
        <w:ind w:firstLine="0"/>
        <w:jc w:val="left"/>
      </w:pPr>
      <w:r>
        <w:t xml:space="preserve">                                        </w:t>
      </w:r>
    </w:p>
    <w:p w:rsidR="00200D84" w:rsidRDefault="009E20B1">
      <w:pPr>
        <w:spacing w:after="0" w:line="259" w:lineRule="auto"/>
        <w:ind w:firstLine="0"/>
        <w:jc w:val="left"/>
      </w:pPr>
      <w:r>
        <w:rPr>
          <w:sz w:val="20"/>
        </w:rPr>
        <w:t xml:space="preserve"> </w:t>
      </w:r>
    </w:p>
    <w:p w:rsidR="00200D84" w:rsidRDefault="009E20B1">
      <w:pPr>
        <w:spacing w:after="0" w:line="259" w:lineRule="auto"/>
        <w:ind w:firstLine="0"/>
        <w:jc w:val="left"/>
      </w:pPr>
      <w:r>
        <w:rPr>
          <w:sz w:val="20"/>
        </w:rPr>
        <w:t xml:space="preserve"> </w:t>
      </w:r>
    </w:p>
    <w:p w:rsidR="00200D84" w:rsidRDefault="009E20B1">
      <w:pPr>
        <w:spacing w:after="0" w:line="259" w:lineRule="auto"/>
        <w:ind w:firstLine="0"/>
        <w:jc w:val="left"/>
      </w:pPr>
      <w:r>
        <w:rPr>
          <w:sz w:val="20"/>
        </w:rPr>
        <w:t xml:space="preserve"> </w:t>
      </w:r>
    </w:p>
    <w:p w:rsidR="00200D84" w:rsidRDefault="009E20B1">
      <w:pPr>
        <w:spacing w:after="94" w:line="259" w:lineRule="auto"/>
        <w:ind w:left="0" w:firstLine="0"/>
        <w:jc w:val="left"/>
      </w:pPr>
      <w:r>
        <w:rPr>
          <w:sz w:val="20"/>
        </w:rPr>
        <w:t xml:space="preserve"> </w:t>
      </w:r>
    </w:p>
    <w:p w:rsidR="00200D84" w:rsidRDefault="009E20B1">
      <w:pPr>
        <w:pStyle w:val="1"/>
        <w:spacing w:after="39" w:line="270" w:lineRule="auto"/>
        <w:ind w:left="255" w:right="300" w:hanging="159"/>
        <w:jc w:val="both"/>
      </w:pPr>
      <w:bookmarkStart w:id="13" w:name="_Toc104001"/>
      <w:r>
        <w:t xml:space="preserve">Приложение 3. </w:t>
      </w:r>
      <w:r>
        <w:t>Памятка для организатора в аудитории для слепых, поздноослепших и слабовидящих участников экзаменов, выполняющих работу шрифтом Брайля</w:t>
      </w:r>
      <w:r>
        <w:rPr>
          <w:vertAlign w:val="superscript"/>
        </w:rPr>
        <w:footnoteReference w:id="33"/>
      </w:r>
      <w:r>
        <w:t xml:space="preserve"> </w:t>
      </w:r>
      <w:bookmarkEnd w:id="13"/>
    </w:p>
    <w:p w:rsidR="00200D84" w:rsidRDefault="009E20B1">
      <w:pPr>
        <w:spacing w:after="86" w:line="259" w:lineRule="auto"/>
        <w:ind w:left="0" w:firstLine="0"/>
        <w:jc w:val="left"/>
      </w:pPr>
      <w:r>
        <w:rPr>
          <w:sz w:val="20"/>
        </w:rPr>
        <w:t xml:space="preserve"> </w:t>
      </w:r>
    </w:p>
    <w:p w:rsidR="00200D84" w:rsidRDefault="009E20B1">
      <w:pPr>
        <w:ind w:left="708" w:right="303" w:firstLine="0"/>
      </w:pPr>
      <w:r>
        <w:rPr>
          <w:b/>
        </w:rPr>
        <w:t xml:space="preserve">Перед началом экзамена </w:t>
      </w:r>
      <w:r>
        <w:t>организаторы в аудитории:</w:t>
      </w:r>
      <w:r>
        <w:rPr>
          <w:b/>
        </w:rPr>
        <w:t xml:space="preserve"> </w:t>
      </w:r>
    </w:p>
    <w:p w:rsidR="00200D84" w:rsidRDefault="009E20B1">
      <w:pPr>
        <w:ind w:left="708" w:right="303" w:firstLine="0"/>
      </w:pPr>
      <w:r>
        <w:t xml:space="preserve">а) получают  у руководителя ППЭ формы ППЭ, в том числе с указанием </w:t>
      </w:r>
    </w:p>
    <w:p w:rsidR="00200D84" w:rsidRDefault="009E20B1">
      <w:pPr>
        <w:ind w:left="0" w:right="303" w:firstLine="0"/>
      </w:pPr>
      <w:r>
        <w:t xml:space="preserve">ассистентов, распределенных в данный ППЭ;  </w:t>
      </w:r>
    </w:p>
    <w:p w:rsidR="00200D84" w:rsidRDefault="009E20B1">
      <w:pPr>
        <w:ind w:left="0" w:right="303"/>
      </w:pPr>
      <w:r>
        <w:t xml:space="preserve">б) получают  у руководителя ППЭ напечатанную Памятку для ассистентов слепых и слабовидящих участников экзаменов по заполнению шрифтом Брайля специальных тетрадей для записи ответов; </w:t>
      </w:r>
    </w:p>
    <w:p w:rsidR="00200D84" w:rsidRDefault="009E20B1">
      <w:pPr>
        <w:ind w:left="0" w:right="303"/>
      </w:pPr>
      <w:r>
        <w:t>в) проводят  идентификацию л</w:t>
      </w:r>
      <w:r>
        <w:t xml:space="preserve">ичности по документу, удостоверяющему личность ассистента, сверив его данные с выданной руководителем ППЭ формой при входе ассистента в аудиторию; </w:t>
      </w:r>
    </w:p>
    <w:p w:rsidR="00200D84" w:rsidRDefault="009E20B1">
      <w:pPr>
        <w:ind w:left="0" w:right="303"/>
      </w:pPr>
      <w:r>
        <w:t xml:space="preserve">г) не позднее 09:45 по местному времени получают  в Штабе ППЭ у руководителя ППЭ:  </w:t>
      </w:r>
    </w:p>
    <w:p w:rsidR="00200D84" w:rsidRDefault="009E20B1">
      <w:pPr>
        <w:ind w:left="0" w:right="303"/>
      </w:pPr>
      <w:r>
        <w:t>доставочные спецпакеты с</w:t>
      </w:r>
      <w:r>
        <w:t xml:space="preserve"> ИК, содержащие в себе КИМ, напечатанные шрифтом Брайля, специальные тетради для записи ответов, бланки регистрации  и бланки ответов;  черновики для письма шрифтом Брайля из расчета 10 листов на каждого участника </w:t>
      </w:r>
    </w:p>
    <w:p w:rsidR="00200D84" w:rsidRDefault="009E20B1">
      <w:pPr>
        <w:ind w:left="708" w:right="303" w:hanging="708"/>
      </w:pPr>
      <w:r>
        <w:lastRenderedPageBreak/>
        <w:t>экзамена; дополнительные листы для записи</w:t>
      </w:r>
      <w:r>
        <w:t xml:space="preserve"> ответов по системе Брайля (в случае нехватки </w:t>
      </w:r>
    </w:p>
    <w:p w:rsidR="00200D84" w:rsidRDefault="009E20B1">
      <w:pPr>
        <w:ind w:left="708" w:right="303" w:hanging="708"/>
      </w:pPr>
      <w:r>
        <w:t xml:space="preserve">места в специальной тетради для записи ответов); пакеты для упаковки конвертов ИК (в случае принятия ОИВ решения об </w:t>
      </w:r>
    </w:p>
    <w:p w:rsidR="00200D84" w:rsidRDefault="009E20B1">
      <w:pPr>
        <w:ind w:left="0" w:right="303" w:firstLine="0"/>
      </w:pPr>
      <w:r>
        <w:t xml:space="preserve">организации работы Комиссии тифлопереводчиков в РЦОИ), бланков ответов,  специальных </w:t>
      </w:r>
      <w:r>
        <w:t xml:space="preserve">тетрадей для записи ответов, бракованных (с нарушением комплектации и др.) ЭМ, использованных КИМ;      конверт для упаковки черновиков. </w:t>
      </w:r>
    </w:p>
    <w:p w:rsidR="00200D84" w:rsidRDefault="009E20B1">
      <w:pPr>
        <w:spacing w:line="270" w:lineRule="auto"/>
        <w:ind w:left="718" w:right="300" w:hanging="10"/>
      </w:pPr>
      <w:r>
        <w:rPr>
          <w:b/>
        </w:rPr>
        <w:t xml:space="preserve">При проведении экзамена в аудитории </w:t>
      </w:r>
      <w:r>
        <w:t xml:space="preserve">организаторы в аудитории: </w:t>
      </w:r>
    </w:p>
    <w:p w:rsidR="00200D84" w:rsidRDefault="009E20B1">
      <w:pPr>
        <w:ind w:left="0" w:right="303"/>
      </w:pPr>
      <w:r>
        <w:t>а) проводят  инструктаж участников экзамена. Инструктаж</w:t>
      </w:r>
      <w:r>
        <w:t xml:space="preserve"> состоит из двух частей. Первая часть инструктажа, проводимая с 09:50, совпадает с первой частью Инструкции для участника экзамена, зачитываемой организатором в аудитории перед началом экзамена с использованием ЭМ на бумажных носителях (Приложение 4.5 к Ме</w:t>
      </w:r>
      <w:r>
        <w:t xml:space="preserve">тодическим рекомендациям по подготовке и проведению единого государственного экзамена в пунктах проведения экзаменов в 2025 году). Не ранее 10:00 по местному времени провести вторую часть инструктажа (Приложение 7 к настоящим Методическим рекомендациям); </w:t>
      </w:r>
    </w:p>
    <w:p w:rsidR="00200D84" w:rsidRDefault="009E20B1">
      <w:pPr>
        <w:ind w:left="708" w:right="303" w:firstLine="0"/>
      </w:pPr>
      <w:r>
        <w:t xml:space="preserve">б) раздают  «Памятку для ассистентов слепых и слабовидящих участников </w:t>
      </w:r>
    </w:p>
    <w:p w:rsidR="00200D84" w:rsidRDefault="009E20B1">
      <w:pPr>
        <w:ind w:left="0" w:right="303" w:firstLine="0"/>
      </w:pPr>
      <w:r>
        <w:t xml:space="preserve">экзаменов по заполнению шрифтом Брайля тетрадей для ответов»; </w:t>
      </w:r>
    </w:p>
    <w:p w:rsidR="00200D84" w:rsidRDefault="009E20B1">
      <w:pPr>
        <w:ind w:left="708" w:right="303" w:firstLine="0"/>
      </w:pPr>
      <w:r>
        <w:t xml:space="preserve">в) раздают  ЭМ в произвольном порядке; </w:t>
      </w:r>
    </w:p>
    <w:p w:rsidR="00200D84" w:rsidRDefault="009E20B1">
      <w:pPr>
        <w:ind w:left="0" w:right="303"/>
      </w:pPr>
      <w:r>
        <w:t xml:space="preserve">г) объявляют  о начале экзамена и зафиксировать время начала и окончания экзамена </w:t>
      </w:r>
      <w:r>
        <w:t>на классной доске (информационном стенде) после заполнения второй страницы специальной тетради для записи ответов, заполнения регистрационных полей всех бланков ответов всеми участниками экзамена (ассистентами) (время, отведенное на инструктаж и заполнение</w:t>
      </w:r>
      <w:r>
        <w:t xml:space="preserve"> регистрационных полей бланков ответов, в общее время экзамена не включается);</w:t>
      </w:r>
      <w:r>
        <w:rPr>
          <w:i/>
        </w:rPr>
        <w:t xml:space="preserve"> </w:t>
      </w:r>
    </w:p>
    <w:p w:rsidR="00200D84" w:rsidRDefault="009E20B1">
      <w:pPr>
        <w:ind w:left="0" w:right="303"/>
      </w:pPr>
      <w:r>
        <w:t>д)</w:t>
      </w:r>
      <w:r>
        <w:rPr>
          <w:i/>
        </w:rPr>
        <w:t xml:space="preserve"> </w:t>
      </w:r>
      <w:r>
        <w:t>выдают  участнику экзамена дополнительный лист (листы) для записи ответов для письма по системе Брайля</w:t>
      </w:r>
      <w:r>
        <w:rPr>
          <w:i/>
        </w:rPr>
        <w:t xml:space="preserve"> </w:t>
      </w:r>
      <w:r>
        <w:t>в</w:t>
      </w:r>
      <w:r>
        <w:rPr>
          <w:i/>
        </w:rPr>
        <w:t xml:space="preserve"> </w:t>
      </w:r>
      <w:r>
        <w:t>случае заполнения слепыми участниками экзамена всей специальной тетр</w:t>
      </w:r>
      <w:r>
        <w:t>ади для записи ответов. При этом участник экзамена пишет ФИО на верхней строке листа рельефно-точечным шрифтом Брайля, ассистент также пишет ФИО участника экзамена на дополнительном листе обычным способом;</w:t>
      </w:r>
      <w:r>
        <w:rPr>
          <w:i/>
        </w:rPr>
        <w:t xml:space="preserve"> </w:t>
      </w:r>
    </w:p>
    <w:p w:rsidR="00200D84" w:rsidRDefault="009E20B1">
      <w:pPr>
        <w:ind w:left="708" w:right="303" w:firstLine="0"/>
      </w:pPr>
      <w:r>
        <w:t>е) объявляют  каждый час время до конца экзамена;</w:t>
      </w:r>
      <w:r>
        <w:t xml:space="preserve">  </w:t>
      </w:r>
    </w:p>
    <w:p w:rsidR="00200D84" w:rsidRDefault="009E20B1">
      <w:pPr>
        <w:ind w:left="0" w:right="303"/>
      </w:pPr>
      <w:r>
        <w:t>ж) в случае принятия ОИВ решения об организации работы Комиссии тифлопереводчиков в РЦОИ: просят  ассистентов вложить в конверт ИК специальные тетради для записи ответов, бланки ответов, дополнительные листы для записи ответов (при наличии) и собрать  с</w:t>
      </w:r>
      <w:r>
        <w:t>о столов участников экзамена: конверты ИК, содержащие специальные тетради для записи ответов, бланки ответов, дополнительные листы для записи ответов (при наличии); КИМ, черновики. Фиксируют  на конверте ИК количество специальных тетрадей для записи ответо</w:t>
      </w:r>
      <w:r>
        <w:t>в, бланков ответов, дополнительных листов для записи ответов (при наличии). В первый пакет упаковывают  конверты ИК. Во второй пакет упаковывают  бракованные (с нарушением комплектации и др.) ЭМ. В третий пакет упаковывают комплекты использованных КИМ. Все</w:t>
      </w:r>
      <w:r>
        <w:t xml:space="preserve"> пакеты запечатывают . Использованные и неиспользованные черновики пересчитывают. Использованные черновики упаковывают в конверт и запечатывают; </w:t>
      </w:r>
    </w:p>
    <w:p w:rsidR="00200D84" w:rsidRDefault="009E20B1">
      <w:pPr>
        <w:ind w:left="0" w:right="303"/>
      </w:pPr>
      <w:r>
        <w:lastRenderedPageBreak/>
        <w:t>з) в случае принятия ОИВ решения об организации работы Комиссии тифлопереводчиков в аудитории проведения экзам</w:t>
      </w:r>
      <w:r>
        <w:t>ена в ППЭ: после окончания экзамена просят  ассистентов вложить в конверт ИК специальные тетради для записи ответов, бланки ответов, дополнительные листы для записи ответов (при наличии) и оставить их на крае рабочего стола. Собирают ь и складывают  в отде</w:t>
      </w:r>
      <w:r>
        <w:t xml:space="preserve">льный  пакет бракованные (с нарушением комплектации и др.) ЭМ, в отдельный  пакет – использованные КИМ. Все пакеты запечатывают. Использованные и неиспользованные черновики пересчитывают. Использованные черновики упаковывают  в конверт и запечатывают . </w:t>
      </w:r>
    </w:p>
    <w:p w:rsidR="00200D84" w:rsidRDefault="009E20B1">
      <w:pPr>
        <w:ind w:left="0" w:right="303"/>
      </w:pPr>
      <w:r>
        <w:t>По</w:t>
      </w:r>
      <w:r>
        <w:t xml:space="preserve">сле того, как последний участник экзамена покинул аудиторию, сообщают через организатора вне аудитории руководителю ППЭ о завершении экзамена в аудитории;  </w:t>
      </w:r>
    </w:p>
    <w:p w:rsidR="00200D84" w:rsidRDefault="009E20B1">
      <w:pPr>
        <w:ind w:left="0" w:right="303"/>
      </w:pPr>
      <w:r>
        <w:t>и) присутствуют  при переносе Комиссией тифлопереводчиков ответов участников экзамена из специальны</w:t>
      </w:r>
      <w:r>
        <w:t xml:space="preserve">х тетрадей для записи ответов в бланки ответов, при необходимости выдают  тифлопереводчикам ДБО по схеме, соответствующей форме экзамена. </w:t>
      </w:r>
    </w:p>
    <w:p w:rsidR="00200D84" w:rsidRDefault="009E20B1">
      <w:pPr>
        <w:ind w:left="0" w:right="303"/>
      </w:pPr>
      <w:r>
        <w:t>После выполнения работы тифлопереводчиками складывают  в отдельный  пакет бланки ответов, ДБО, в отдельный  пакет – с</w:t>
      </w:r>
      <w:r>
        <w:t xml:space="preserve">пециальные тетради для записи ответов. Все пакеты запечатывают ; </w:t>
      </w:r>
    </w:p>
    <w:p w:rsidR="00200D84" w:rsidRDefault="009E20B1">
      <w:pPr>
        <w:ind w:left="0" w:right="303"/>
      </w:pPr>
      <w:r>
        <w:t>к) оформляют  информацию на пакетах: наименование, адрес и номер ППЭ, номер аудитории, наименование и код учебного предмета, по которому проводился экзамен, количество материалов в пакете, Ф</w:t>
      </w:r>
      <w:r>
        <w:t xml:space="preserve">ИО ответственного организатора в аудитории. </w:t>
      </w:r>
    </w:p>
    <w:p w:rsidR="00200D84" w:rsidRDefault="009E20B1">
      <w:pPr>
        <w:pStyle w:val="1"/>
        <w:spacing w:after="10" w:line="270" w:lineRule="auto"/>
        <w:ind w:left="3694" w:right="300" w:hanging="2986"/>
        <w:jc w:val="both"/>
      </w:pPr>
      <w:bookmarkStart w:id="14" w:name="_Toc104002"/>
      <w:r>
        <w:t>Приложение 4. Памятка для организатора в аудитории для слабовидящих участников экзаменов</w:t>
      </w:r>
      <w:r>
        <w:rPr>
          <w:vertAlign w:val="superscript"/>
        </w:rPr>
        <w:footnoteReference w:id="34"/>
      </w:r>
      <w:r>
        <w:t xml:space="preserve"> </w:t>
      </w:r>
      <w:bookmarkEnd w:id="14"/>
    </w:p>
    <w:p w:rsidR="00200D84" w:rsidRDefault="009E20B1">
      <w:pPr>
        <w:spacing w:after="85" w:line="259" w:lineRule="auto"/>
        <w:ind w:left="0" w:firstLine="0"/>
        <w:jc w:val="left"/>
      </w:pPr>
      <w:r>
        <w:rPr>
          <w:sz w:val="20"/>
        </w:rPr>
        <w:t xml:space="preserve"> </w:t>
      </w:r>
    </w:p>
    <w:p w:rsidR="00200D84" w:rsidRDefault="009E20B1">
      <w:pPr>
        <w:ind w:left="708" w:right="303" w:firstLine="0"/>
      </w:pPr>
      <w:r>
        <w:rPr>
          <w:b/>
        </w:rPr>
        <w:t xml:space="preserve">Перед началом экзамена </w:t>
      </w:r>
      <w:r>
        <w:t>организаторы в аудитории</w:t>
      </w:r>
      <w:r>
        <w:rPr>
          <w:b/>
        </w:rPr>
        <w:t xml:space="preserve">: </w:t>
      </w:r>
    </w:p>
    <w:p w:rsidR="00200D84" w:rsidRDefault="009E20B1">
      <w:pPr>
        <w:ind w:left="708" w:right="303" w:firstLine="0"/>
      </w:pPr>
      <w:r>
        <w:t xml:space="preserve">а) получают  у руководителя ППЭ формы ППЭ, в том числе с указанием </w:t>
      </w:r>
    </w:p>
    <w:p w:rsidR="00200D84" w:rsidRDefault="009E20B1">
      <w:pPr>
        <w:ind w:left="0" w:right="303" w:firstLine="0"/>
      </w:pPr>
      <w:r>
        <w:t xml:space="preserve">ассистентов, распределенных в данный ППЭ; </w:t>
      </w:r>
    </w:p>
    <w:p w:rsidR="00200D84" w:rsidRDefault="009E20B1">
      <w:pPr>
        <w:ind w:left="0" w:right="303"/>
      </w:pPr>
      <w:r>
        <w:t xml:space="preserve">б) проводят  идентификацию личности по документу, удостоверяющему личность ассистента, сверив его данные с выданной руководителем ППЭ формой при входе ассистента в аудиторию; </w:t>
      </w:r>
    </w:p>
    <w:p w:rsidR="00200D84" w:rsidRDefault="009E20B1">
      <w:pPr>
        <w:ind w:left="0" w:right="303"/>
      </w:pPr>
      <w:r>
        <w:t>в) масштабируют  до формата А3 ЭМ (пр</w:t>
      </w:r>
      <w:r>
        <w:t xml:space="preserve">и необходимости) в присутствии участников экзаменов, пригласив предварительно в аудиторию члена ГЭК (через организатора вне аудитории); </w:t>
      </w:r>
    </w:p>
    <w:p w:rsidR="00200D84" w:rsidRDefault="009E20B1">
      <w:pPr>
        <w:ind w:left="0" w:right="303"/>
      </w:pPr>
      <w:r>
        <w:rPr>
          <w:b/>
        </w:rPr>
        <w:t>Важно!</w:t>
      </w:r>
      <w:r>
        <w:t xml:space="preserve"> Масштабирование производится не ранее 10:00 по местному времени под контролем члена(-ов) ГЭК.  </w:t>
      </w:r>
    </w:p>
    <w:p w:rsidR="00200D84" w:rsidRDefault="009E20B1">
      <w:pPr>
        <w:ind w:left="708" w:right="303" w:firstLine="0"/>
      </w:pPr>
      <w:r>
        <w:t>г) раздают ЭМ ма</w:t>
      </w:r>
      <w:r>
        <w:t xml:space="preserve">сштабированные и стандартного размера участникам экзамена в </w:t>
      </w:r>
    </w:p>
    <w:p w:rsidR="00200D84" w:rsidRDefault="009E20B1">
      <w:pPr>
        <w:ind w:left="0" w:right="303" w:firstLine="0"/>
      </w:pPr>
      <w:r>
        <w:t xml:space="preserve">произвольном порядке. </w:t>
      </w:r>
    </w:p>
    <w:p w:rsidR="00200D84" w:rsidRDefault="009E20B1">
      <w:pPr>
        <w:spacing w:line="270" w:lineRule="auto"/>
        <w:ind w:left="718" w:right="300" w:hanging="10"/>
      </w:pPr>
      <w:r>
        <w:rPr>
          <w:b/>
        </w:rPr>
        <w:lastRenderedPageBreak/>
        <w:t>После окончания</w:t>
      </w:r>
      <w:r>
        <w:t xml:space="preserve"> </w:t>
      </w:r>
      <w:r>
        <w:rPr>
          <w:b/>
        </w:rPr>
        <w:t xml:space="preserve">экзамена в аудитории </w:t>
      </w:r>
      <w:r>
        <w:t xml:space="preserve">организаторы в аудитории: </w:t>
      </w:r>
    </w:p>
    <w:p w:rsidR="00200D84" w:rsidRDefault="009E20B1">
      <w:pPr>
        <w:ind w:left="708" w:right="303" w:firstLine="0"/>
      </w:pPr>
      <w:r>
        <w:t xml:space="preserve">а) собирают  использованные КИМ (стандартного размера и масштабированные до </w:t>
      </w:r>
    </w:p>
    <w:p w:rsidR="00200D84" w:rsidRDefault="009E20B1">
      <w:pPr>
        <w:ind w:left="0" w:right="303" w:firstLine="0"/>
      </w:pPr>
      <w:r>
        <w:t xml:space="preserve">формата А3);  </w:t>
      </w:r>
    </w:p>
    <w:p w:rsidR="00200D84" w:rsidRDefault="009E20B1">
      <w:pPr>
        <w:ind w:left="708" w:right="303" w:firstLine="0"/>
      </w:pPr>
      <w:r>
        <w:t>б) упаковывают и</w:t>
      </w:r>
      <w:r>
        <w:t xml:space="preserve"> запечатывают использованные КИМ стандартного размера в </w:t>
      </w:r>
    </w:p>
    <w:p w:rsidR="00200D84" w:rsidRDefault="009E20B1">
      <w:pPr>
        <w:ind w:left="0" w:right="303" w:firstLine="0"/>
      </w:pPr>
      <w:r>
        <w:t xml:space="preserve">стандартный пакет. Масштабированные до формата А3 КИМ – в пакет формата А3; </w:t>
      </w:r>
    </w:p>
    <w:p w:rsidR="00200D84" w:rsidRDefault="009E20B1">
      <w:pPr>
        <w:ind w:left="708" w:right="303" w:firstLine="0"/>
      </w:pPr>
      <w:r>
        <w:t xml:space="preserve">в) упаковывают и запечатывают в пакет бракованные (с нарушением комплектации </w:t>
      </w:r>
    </w:p>
    <w:p w:rsidR="00200D84" w:rsidRDefault="009E20B1">
      <w:pPr>
        <w:ind w:left="0" w:right="303" w:firstLine="0"/>
      </w:pPr>
      <w:r>
        <w:t xml:space="preserve">и др.) ЭМ;  </w:t>
      </w:r>
    </w:p>
    <w:p w:rsidR="00200D84" w:rsidRDefault="009E20B1">
      <w:pPr>
        <w:ind w:left="708" w:right="303" w:firstLine="0"/>
      </w:pPr>
      <w:r>
        <w:t>г) упаковывают и запечатывают в</w:t>
      </w:r>
      <w:r>
        <w:t xml:space="preserve"> конверт использованные черновики.  </w:t>
      </w:r>
    </w:p>
    <w:p w:rsidR="00200D84" w:rsidRDefault="009E20B1">
      <w:pPr>
        <w:ind w:left="0" w:right="303"/>
      </w:pPr>
      <w:r>
        <w:t xml:space="preserve">д) приглашают  через организатора вне аудитории члена ГЭК, общественных наблюдателей (при наличии) для контроля переноса ответов участников экзаменов в бланки стандартного размера; </w:t>
      </w:r>
    </w:p>
    <w:p w:rsidR="00200D84" w:rsidRDefault="009E20B1">
      <w:pPr>
        <w:ind w:left="708" w:right="303" w:firstLine="0"/>
      </w:pPr>
      <w:r>
        <w:t>е) присутствуют  при переносе ассисте</w:t>
      </w:r>
      <w:r>
        <w:t xml:space="preserve">нтами ответов участников экзамена из </w:t>
      </w:r>
    </w:p>
    <w:p w:rsidR="00200D84" w:rsidRDefault="009E20B1">
      <w:pPr>
        <w:ind w:left="0" w:right="303" w:firstLine="0"/>
      </w:pPr>
      <w:r>
        <w:t xml:space="preserve">масштабированных бланков в бланки стандартного размера, при необходимости выдают  ассистентам ДБО по схеме, соответствующей форме экзамена; </w:t>
      </w:r>
    </w:p>
    <w:p w:rsidR="00200D84" w:rsidRDefault="009E20B1">
      <w:pPr>
        <w:ind w:left="0" w:right="303"/>
      </w:pPr>
      <w:r>
        <w:t>ж) по окончании переноса ответов участников экзаменов ассистентами упаковываю</w:t>
      </w:r>
      <w:r>
        <w:t xml:space="preserve">т и запечатывают бланки ответов, ДБО стандартного размера в стандартный пакет, масштабированные до формата А3 – в конверты формата А3; </w:t>
      </w:r>
    </w:p>
    <w:p w:rsidR="00200D84" w:rsidRDefault="009E20B1">
      <w:pPr>
        <w:ind w:left="0" w:right="303"/>
      </w:pPr>
      <w:r>
        <w:t xml:space="preserve">з) заполняют  информацию на пакетах: наименование, адрес и номер ППЭ, номер аудитории, наименование и код учебного </w:t>
      </w:r>
      <w:r>
        <w:t xml:space="preserve">предмета, по которому проводился экзамен, количество материалов в пакете, ФИО ответственного организатора в аудитории. </w:t>
      </w:r>
    </w:p>
    <w:p w:rsidR="00200D84" w:rsidRDefault="009E20B1">
      <w:pPr>
        <w:pStyle w:val="1"/>
        <w:ind w:left="10" w:right="313"/>
      </w:pPr>
      <w:bookmarkStart w:id="15" w:name="_Toc104003"/>
      <w:r>
        <w:t>Приложение 5. Памятка для руководителя ППЭ</w:t>
      </w:r>
      <w:r>
        <w:rPr>
          <w:vertAlign w:val="superscript"/>
        </w:rPr>
        <w:footnoteReference w:id="35"/>
      </w:r>
      <w:r>
        <w:t xml:space="preserve">  </w:t>
      </w:r>
      <w:bookmarkEnd w:id="15"/>
    </w:p>
    <w:p w:rsidR="00200D84" w:rsidRDefault="009E20B1">
      <w:pPr>
        <w:spacing w:after="87" w:line="259" w:lineRule="auto"/>
        <w:ind w:left="0" w:firstLine="0"/>
        <w:jc w:val="left"/>
      </w:pPr>
      <w:r>
        <w:rPr>
          <w:sz w:val="20"/>
        </w:rPr>
        <w:t xml:space="preserve"> </w:t>
      </w:r>
    </w:p>
    <w:p w:rsidR="00200D84" w:rsidRDefault="009E20B1">
      <w:pPr>
        <w:spacing w:line="270" w:lineRule="auto"/>
        <w:ind w:left="718" w:right="300" w:hanging="10"/>
      </w:pPr>
      <w:r>
        <w:rPr>
          <w:b/>
        </w:rPr>
        <w:t xml:space="preserve">При подготовке к проведению экзаменов в ППЭ </w:t>
      </w:r>
      <w:r>
        <w:t xml:space="preserve">руководитель ППЭ: </w:t>
      </w:r>
    </w:p>
    <w:p w:rsidR="00200D84" w:rsidRDefault="009E20B1">
      <w:pPr>
        <w:ind w:left="0" w:right="303"/>
      </w:pPr>
      <w:r>
        <w:t>а) получает  не позднее д</w:t>
      </w:r>
      <w:r>
        <w:t>вух рабочих дней до проведения экзамена по соответствующему учебному предмету информацию из ОИВ о количестве участников экзаменов в ППЭ и о необходимости организации проведения экзаменов в условиях, учитывающих состояние их здоровья, особенности психофизич</w:t>
      </w:r>
      <w:r>
        <w:t xml:space="preserve">еского развития    ;  </w:t>
      </w:r>
    </w:p>
    <w:p w:rsidR="00200D84" w:rsidRDefault="009E20B1">
      <w:pPr>
        <w:ind w:left="0" w:right="303"/>
      </w:pPr>
      <w:r>
        <w:t>б) обеспечивает  (совместно с руководителем образовательной организации, медицинской организации, на базе которой организован ППЭ) готовность помещений и аудиторий к проведению ГИА для участников экзаменов в соответствии с особенност</w:t>
      </w:r>
      <w:r>
        <w:t xml:space="preserve">ями организации аудиторий ППЭ, изложенными в настоящих Методических рекомендациях, в том числе техническое оснащение.  </w:t>
      </w:r>
    </w:p>
    <w:p w:rsidR="00200D84" w:rsidRDefault="009E20B1">
      <w:pPr>
        <w:spacing w:line="270" w:lineRule="auto"/>
        <w:ind w:left="718" w:right="300" w:hanging="10"/>
      </w:pPr>
      <w:r>
        <w:rPr>
          <w:b/>
        </w:rPr>
        <w:t xml:space="preserve">В день проведения экзамена в ППЭ </w:t>
      </w:r>
      <w:r>
        <w:t>руководитель ППЭ:</w:t>
      </w:r>
      <w:r>
        <w:rPr>
          <w:b/>
        </w:rPr>
        <w:t xml:space="preserve"> </w:t>
      </w:r>
    </w:p>
    <w:p w:rsidR="00200D84" w:rsidRDefault="009E20B1">
      <w:pPr>
        <w:ind w:left="0" w:right="303"/>
      </w:pPr>
      <w:r>
        <w:t>а)</w:t>
      </w:r>
      <w:r>
        <w:rPr>
          <w:b/>
        </w:rPr>
        <w:t xml:space="preserve"> не ранее 08:15 по местному времени</w:t>
      </w:r>
      <w:r>
        <w:t xml:space="preserve"> начинает  проведение инструктажа по процедуре </w:t>
      </w:r>
      <w:r>
        <w:t xml:space="preserve">проведения экзамена для работников ППЭ, выдает  ответственному </w:t>
      </w:r>
      <w:r>
        <w:lastRenderedPageBreak/>
        <w:t xml:space="preserve">организатору, распределенному в специализированную (отдельную) аудиторию, список ассистентов, распределенных в данный ППЭ; </w:t>
      </w:r>
    </w:p>
    <w:p w:rsidR="00200D84" w:rsidRDefault="009E20B1">
      <w:pPr>
        <w:ind w:left="0" w:right="303"/>
      </w:pPr>
      <w:r>
        <w:t>б) выдает  организатору в аудитории напечатанные Памятки для ассистен</w:t>
      </w:r>
      <w:r>
        <w:t>тов слепых и слабовидящих участников экзаменов по заполнению шрифтом Брайля специальных тетрадей для записи ответов (по количеству участников экзамена в аудитории, где проводится экзамен для слепых, поздноослепших и слабовидящих участников экзаменов, владе</w:t>
      </w:r>
      <w:r>
        <w:t xml:space="preserve">ющих шрифтом Брайля); </w:t>
      </w:r>
    </w:p>
    <w:p w:rsidR="00200D84" w:rsidRDefault="009E20B1">
      <w:pPr>
        <w:ind w:left="0" w:right="303"/>
      </w:pPr>
      <w:r>
        <w:t>в) выдает  организатору в аудитории напечатанные Инструкции для участников экзаменов, зачитываемые организатором в аудитории перед началом экзамена (по количеству участников экзамена в аудитории, где проводится экзамен для глухих, сл</w:t>
      </w:r>
      <w:r>
        <w:t xml:space="preserve">абослышащих, позднооглохших и кохлеарно имплантированных участников экзамена, участников экзамена с расстройствами аутистического спектра); </w:t>
      </w:r>
    </w:p>
    <w:p w:rsidR="00200D84" w:rsidRDefault="009E20B1">
      <w:pPr>
        <w:ind w:left="0" w:right="303"/>
      </w:pPr>
      <w:r>
        <w:t>г) выдает  организатору в аудитории напечатанные Правила по заполнению бланков (по количеству участников экзамена в</w:t>
      </w:r>
      <w:r>
        <w:t xml:space="preserve"> аудитории, где проводится экзамен для глухих, слабослышащих, позднооглохших и кохлеарно имплантированных участников экзамена, участников экзамена с расстройствами аутистического спектра); </w:t>
      </w:r>
    </w:p>
    <w:p w:rsidR="00200D84" w:rsidRDefault="009E20B1">
      <w:pPr>
        <w:ind w:left="0" w:right="303"/>
      </w:pPr>
      <w:r>
        <w:t xml:space="preserve">д) </w:t>
      </w:r>
      <w:r>
        <w:rPr>
          <w:b/>
        </w:rPr>
        <w:t xml:space="preserve">не ранее 09:45 по местному времени </w:t>
      </w:r>
      <w:r>
        <w:t>выдает  доставочные спецпаке</w:t>
      </w:r>
      <w:r>
        <w:t>ты с ИК, содержащие в себе КИМ, напечатанные шрифтом Брайля, специальные тетради для записи ответов, бланки регистрации и бланки ответов; все ЭМ, технология доставки которых отличается от доставки ЭМ посредством сети «Интернет» в электронном и зашифрованно</w:t>
      </w:r>
      <w:r>
        <w:t xml:space="preserve">м виде; </w:t>
      </w:r>
    </w:p>
    <w:p w:rsidR="00200D84" w:rsidRDefault="009E20B1">
      <w:pPr>
        <w:spacing w:after="25" w:line="259" w:lineRule="auto"/>
        <w:ind w:left="10" w:right="301" w:hanging="10"/>
        <w:jc w:val="right"/>
      </w:pPr>
      <w:r>
        <w:t xml:space="preserve">е) черновики для письма шрифтом Брайля из расчета 10 листов на каждого </w:t>
      </w:r>
    </w:p>
    <w:p w:rsidR="00200D84" w:rsidRDefault="009E20B1">
      <w:pPr>
        <w:ind w:left="0" w:right="303" w:firstLine="0"/>
      </w:pPr>
      <w:r>
        <w:t xml:space="preserve">участника экзамена; </w:t>
      </w:r>
    </w:p>
    <w:p w:rsidR="00200D84" w:rsidRDefault="009E20B1">
      <w:pPr>
        <w:ind w:left="708" w:right="303" w:firstLine="0"/>
      </w:pPr>
      <w:r>
        <w:t xml:space="preserve">ж) дополнительные листы для записи ответов по системе Брайля; </w:t>
      </w:r>
    </w:p>
    <w:p w:rsidR="00200D84" w:rsidRDefault="009E20B1">
      <w:pPr>
        <w:ind w:left="0" w:right="303"/>
      </w:pPr>
      <w:r>
        <w:t>з) пакеты для упаковки конвертов ИК (в случае принятия ОИВ решения об организации работы Ко</w:t>
      </w:r>
      <w:r>
        <w:t xml:space="preserve">миссии тифлопереводчиков в РЦОИ), бланков ответов, специальных тетрадей для записи ответов, бракованных (с нарушением комплектации и др.) ЭМ, использованных КИМ;  </w:t>
      </w:r>
    </w:p>
    <w:p w:rsidR="00200D84" w:rsidRDefault="009E20B1">
      <w:pPr>
        <w:ind w:left="708" w:right="303" w:firstLine="0"/>
      </w:pPr>
      <w:r>
        <w:t xml:space="preserve">и) конверт для упаковки черновиков. </w:t>
      </w:r>
    </w:p>
    <w:p w:rsidR="00200D84" w:rsidRDefault="009E20B1">
      <w:pPr>
        <w:spacing w:line="270" w:lineRule="auto"/>
        <w:ind w:left="718" w:right="300" w:hanging="10"/>
      </w:pPr>
      <w:r>
        <w:rPr>
          <w:b/>
        </w:rPr>
        <w:t xml:space="preserve">На этапе завершения экзамена в ППЭ </w:t>
      </w:r>
      <w:r>
        <w:t>руководитель ППЭ:</w:t>
      </w:r>
      <w:r>
        <w:rPr>
          <w:b/>
        </w:rPr>
        <w:t xml:space="preserve"> </w:t>
      </w:r>
    </w:p>
    <w:p w:rsidR="00200D84" w:rsidRDefault="009E20B1">
      <w:pPr>
        <w:ind w:left="0" w:right="303"/>
      </w:pPr>
      <w:r>
        <w:t>а)</w:t>
      </w:r>
      <w:r>
        <w:rPr>
          <w:b/>
        </w:rPr>
        <w:t xml:space="preserve"> </w:t>
      </w:r>
      <w:r>
        <w:t xml:space="preserve">получает в Штабе ППЭ за специально подготовленным столом, находящимся в зоне видимости камер видеонаблюдения (при проведении ГИА-9 – если решение о видеонаблюдении принято ОИВ), в присутствии члена(-ов) ГЭК:  </w:t>
      </w:r>
    </w:p>
    <w:p w:rsidR="00200D84" w:rsidRDefault="009E20B1">
      <w:pPr>
        <w:spacing w:after="20" w:line="259" w:lineRule="auto"/>
        <w:ind w:left="718" w:right="65" w:hanging="10"/>
        <w:jc w:val="left"/>
      </w:pPr>
      <w:r>
        <w:rPr>
          <w:u w:val="single" w:color="000000"/>
        </w:rPr>
        <w:t>из аудитории для слепых, поздноослепших, сл</w:t>
      </w:r>
      <w:r>
        <w:rPr>
          <w:u w:val="single" w:color="000000"/>
        </w:rPr>
        <w:t>абовидящих участников экзамена,</w:t>
      </w:r>
      <w:r>
        <w:t xml:space="preserve"> </w:t>
      </w:r>
    </w:p>
    <w:p w:rsidR="00200D84" w:rsidRDefault="009E20B1">
      <w:pPr>
        <w:ind w:left="0" w:right="303" w:firstLine="0"/>
      </w:pPr>
      <w:r>
        <w:rPr>
          <w:u w:val="single" w:color="000000"/>
        </w:rPr>
        <w:t>владеющих шрифтом Брайля:</w:t>
      </w:r>
      <w:r>
        <w:t xml:space="preserve"> в случае принятия ОИВ решения об организации работы Комиссии тифлопереводчиков в РЦОИ: </w:t>
      </w:r>
    </w:p>
    <w:p w:rsidR="00200D84" w:rsidRDefault="009E20B1">
      <w:pPr>
        <w:ind w:left="0" w:right="303"/>
      </w:pPr>
      <w:r>
        <w:t>запечатанный пакет, в котором находятся конверты ИК, содержащие специальные тетради для записи ответов, допол</w:t>
      </w:r>
      <w:r>
        <w:t>нительный(-ые) лист (листы) для записи ответов для письма по системе Брайля (при наличии), бланки ответов; запечатанный пакет с использованными КИМ; запечатанный пакет с бракованными (с нарушением комплектации и др.) ЭМ; запечатанный конверт с использованн</w:t>
      </w:r>
      <w:r>
        <w:t xml:space="preserve">ыми черновиками. </w:t>
      </w:r>
    </w:p>
    <w:p w:rsidR="00200D84" w:rsidRDefault="009E20B1">
      <w:pPr>
        <w:ind w:left="0" w:right="303"/>
      </w:pPr>
      <w:r>
        <w:lastRenderedPageBreak/>
        <w:t xml:space="preserve">В случае принятия ОИВ решения об организации работы Комиссии тифлопереводчиков в аудитории проведения экзамена в ППЭ после окончания экзамена: </w:t>
      </w:r>
    </w:p>
    <w:p w:rsidR="00200D84" w:rsidRDefault="009E20B1">
      <w:pPr>
        <w:ind w:left="708" w:right="303" w:firstLine="0"/>
      </w:pPr>
      <w:r>
        <w:t xml:space="preserve">запечатанный пакет с бланками ответов ;  </w:t>
      </w:r>
    </w:p>
    <w:p w:rsidR="00200D84" w:rsidRDefault="009E20B1">
      <w:pPr>
        <w:ind w:left="0" w:right="303"/>
      </w:pPr>
      <w:r>
        <w:t>запечатанный пакет со специальными тетрадями для зап</w:t>
      </w:r>
      <w:r>
        <w:t xml:space="preserve">иси ответов, дополнительным(и) листом (листами) для записи ответов для письма по системе Брайля </w:t>
      </w:r>
    </w:p>
    <w:p w:rsidR="00200D84" w:rsidRDefault="009E20B1">
      <w:pPr>
        <w:spacing w:after="6" w:line="277" w:lineRule="auto"/>
        <w:ind w:left="703" w:right="1123" w:hanging="718"/>
        <w:jc w:val="left"/>
      </w:pPr>
      <w:r>
        <w:t>(при наличии); запечатанный пакет с использованными КИМ; запечатанный пакет с бракованными (с нарушением комплектации и др.) ЭМ; запечатанный конверт с использ</w:t>
      </w:r>
      <w:r>
        <w:t>ованными черновиками.</w:t>
      </w:r>
      <w:r>
        <w:rPr>
          <w:i/>
        </w:rPr>
        <w:t xml:space="preserve"> </w:t>
      </w:r>
    </w:p>
    <w:p w:rsidR="00200D84" w:rsidRDefault="009E20B1">
      <w:pPr>
        <w:ind w:left="708" w:right="303" w:firstLine="0"/>
      </w:pPr>
      <w:r>
        <w:rPr>
          <w:u w:val="single" w:color="000000"/>
        </w:rPr>
        <w:t>Из аудитории для слабовидящих участников экзамена:</w:t>
      </w:r>
      <w:r>
        <w:t xml:space="preserve"> запечатанный стандартный пакет с бланками ответов, ДБО стандартного размера; запечатанный пакет А3 с масштабированными до формата А3 бланками ответов, </w:t>
      </w:r>
    </w:p>
    <w:p w:rsidR="00200D84" w:rsidRDefault="009E20B1">
      <w:pPr>
        <w:ind w:left="708" w:right="303" w:hanging="708"/>
      </w:pPr>
      <w:r>
        <w:t xml:space="preserve">ДБО; запечатанный стандартный </w:t>
      </w:r>
      <w:r>
        <w:t xml:space="preserve">пакет с использованными КИМ стандартного размера; запечатанный пакет А3 с использованными масштабированными до формата А3 </w:t>
      </w:r>
    </w:p>
    <w:p w:rsidR="00200D84" w:rsidRDefault="009E20B1">
      <w:pPr>
        <w:spacing w:after="6" w:line="277" w:lineRule="auto"/>
        <w:ind w:left="703" w:right="1123" w:hanging="718"/>
        <w:jc w:val="left"/>
      </w:pPr>
      <w:r>
        <w:t xml:space="preserve">КИМ; запечатанный пакет с бракованными (с нарушением комплектации и др.) ЭМ; запечатанный конверт с черновиками. </w:t>
      </w:r>
    </w:p>
    <w:p w:rsidR="00200D84" w:rsidRDefault="009E20B1">
      <w:pPr>
        <w:spacing w:after="20" w:line="259" w:lineRule="auto"/>
        <w:ind w:left="-15" w:right="65" w:firstLine="708"/>
        <w:jc w:val="left"/>
      </w:pPr>
      <w:r>
        <w:rPr>
          <w:u w:val="single" w:color="000000"/>
        </w:rPr>
        <w:t>Из аудитории для уч</w:t>
      </w:r>
      <w:r>
        <w:rPr>
          <w:u w:val="single" w:color="000000"/>
        </w:rPr>
        <w:t>астников экзамена, выполнявших письменную работу</w:t>
      </w:r>
      <w:r>
        <w:t xml:space="preserve">  </w:t>
      </w:r>
      <w:r>
        <w:rPr>
          <w:u w:val="single" w:color="000000"/>
        </w:rPr>
        <w:t>с использованием компьютера</w:t>
      </w:r>
      <w:r>
        <w:rPr>
          <w:vertAlign w:val="superscript"/>
        </w:rPr>
        <w:footnoteReference w:id="36"/>
      </w:r>
      <w:r>
        <w:rPr>
          <w:b/>
          <w:u w:val="single" w:color="000000"/>
        </w:rPr>
        <w:t>:</w:t>
      </w:r>
      <w:r>
        <w:rPr>
          <w:b/>
        </w:rPr>
        <w:t xml:space="preserve"> </w:t>
      </w:r>
    </w:p>
    <w:p w:rsidR="00200D84" w:rsidRDefault="009E20B1">
      <w:pPr>
        <w:ind w:left="708" w:right="303" w:firstLine="0"/>
      </w:pPr>
      <w:r>
        <w:t xml:space="preserve">запечатанный пакет с бланками ответов, ДБО; </w:t>
      </w:r>
    </w:p>
    <w:p w:rsidR="00200D84" w:rsidRDefault="009E20B1">
      <w:pPr>
        <w:ind w:left="708" w:right="303" w:firstLine="0"/>
      </w:pPr>
      <w:r>
        <w:t xml:space="preserve">запечатанный пакет с распечатанными с компьютеров ответами участников </w:t>
      </w:r>
    </w:p>
    <w:p w:rsidR="00200D84" w:rsidRDefault="009E20B1">
      <w:pPr>
        <w:ind w:left="708" w:right="3498" w:hanging="708"/>
      </w:pPr>
      <w:r>
        <w:t xml:space="preserve">экзамена на задания КИМ; запечатанный конверт с </w:t>
      </w:r>
      <w:r>
        <w:t>использованными черновиками;</w:t>
      </w:r>
      <w:r>
        <w:rPr>
          <w:b/>
        </w:rPr>
        <w:t xml:space="preserve"> </w:t>
      </w:r>
    </w:p>
    <w:p w:rsidR="00200D84" w:rsidRDefault="009E20B1">
      <w:pPr>
        <w:ind w:left="708" w:right="303" w:firstLine="0"/>
      </w:pPr>
      <w:r>
        <w:t xml:space="preserve">б) передает  члену(-ам) ГЭК материалы из специализированных (отдельных) </w:t>
      </w:r>
    </w:p>
    <w:p w:rsidR="00200D84" w:rsidRDefault="009E20B1">
      <w:pPr>
        <w:ind w:left="0" w:right="303" w:firstLine="0"/>
      </w:pPr>
      <w:r>
        <w:t xml:space="preserve">аудиторий отдельно от материалов, полученных из остальных аудиторий ППЭ. </w:t>
      </w:r>
    </w:p>
    <w:p w:rsidR="00200D84" w:rsidRDefault="009E20B1">
      <w:pPr>
        <w:pStyle w:val="1"/>
        <w:ind w:left="10" w:right="316"/>
      </w:pPr>
      <w:bookmarkStart w:id="16" w:name="_Toc104004"/>
      <w:r>
        <w:t>Приложение 6. Памятка для члена ГЭК</w:t>
      </w:r>
      <w:r>
        <w:rPr>
          <w:vertAlign w:val="superscript"/>
        </w:rPr>
        <w:footnoteReference w:id="37"/>
      </w:r>
      <w:r>
        <w:t xml:space="preserve">  </w:t>
      </w:r>
      <w:bookmarkEnd w:id="16"/>
    </w:p>
    <w:p w:rsidR="00200D84" w:rsidRDefault="009E20B1">
      <w:pPr>
        <w:spacing w:after="84" w:line="259" w:lineRule="auto"/>
        <w:ind w:left="0" w:firstLine="0"/>
        <w:jc w:val="left"/>
      </w:pPr>
      <w:r>
        <w:rPr>
          <w:sz w:val="20"/>
        </w:rPr>
        <w:t xml:space="preserve"> </w:t>
      </w:r>
    </w:p>
    <w:p w:rsidR="00200D84" w:rsidRDefault="009E20B1">
      <w:pPr>
        <w:spacing w:line="270" w:lineRule="auto"/>
        <w:ind w:left="718" w:right="300" w:hanging="10"/>
      </w:pPr>
      <w:r>
        <w:rPr>
          <w:b/>
        </w:rPr>
        <w:t xml:space="preserve">Во время экзамена </w:t>
      </w:r>
      <w:r>
        <w:t>член ГЭК</w:t>
      </w:r>
      <w:r>
        <w:rPr>
          <w:b/>
        </w:rPr>
        <w:t xml:space="preserve">: </w:t>
      </w:r>
    </w:p>
    <w:p w:rsidR="00200D84" w:rsidRDefault="009E20B1">
      <w:pPr>
        <w:spacing w:after="25" w:line="259" w:lineRule="auto"/>
        <w:ind w:left="10" w:right="301" w:hanging="10"/>
        <w:jc w:val="right"/>
      </w:pPr>
      <w:r>
        <w:t>а) присут</w:t>
      </w:r>
      <w:r>
        <w:t xml:space="preserve">ствует  при масштабировании ЭМ стандартного размера в формат А3 в </w:t>
      </w:r>
    </w:p>
    <w:p w:rsidR="00200D84" w:rsidRDefault="009E20B1">
      <w:pPr>
        <w:ind w:left="0" w:right="303" w:firstLine="0"/>
      </w:pPr>
      <w:r>
        <w:t xml:space="preserve">аудитории, где проводится экзамен для слабовидящих участников экзаменов; </w:t>
      </w:r>
    </w:p>
    <w:p w:rsidR="00200D84" w:rsidRDefault="009E20B1">
      <w:pPr>
        <w:ind w:left="0" w:right="303"/>
      </w:pPr>
      <w:r>
        <w:t>б) присутствует  при настройке звукоусиливающей аппаратуры       коллективного пользования к работе в аудитории, гд</w:t>
      </w:r>
      <w:r>
        <w:t xml:space="preserve">е проводится экзамен для слабослышащих, позднооглохших и кохлеарно имплантированных участников экзаменов.  </w:t>
      </w:r>
    </w:p>
    <w:p w:rsidR="00200D84" w:rsidRDefault="009E20B1">
      <w:pPr>
        <w:spacing w:line="270" w:lineRule="auto"/>
        <w:ind w:left="718" w:right="300" w:hanging="10"/>
      </w:pPr>
      <w:r>
        <w:rPr>
          <w:b/>
        </w:rPr>
        <w:lastRenderedPageBreak/>
        <w:t xml:space="preserve">На завершающем этапе проведения экзамена </w:t>
      </w:r>
      <w:r>
        <w:t xml:space="preserve">член ГЭК: </w:t>
      </w:r>
    </w:p>
    <w:p w:rsidR="00200D84" w:rsidRDefault="009E20B1">
      <w:pPr>
        <w:ind w:left="0" w:right="303"/>
      </w:pPr>
      <w:r>
        <w:t>а) контролирует  перенос ассистентами ответов участников экзаменов с масштабированных до формата</w:t>
      </w:r>
      <w:r>
        <w:t xml:space="preserve"> А3 бланков ответов в бланки ответов стандартного размера </w:t>
      </w:r>
    </w:p>
    <w:p w:rsidR="00200D84" w:rsidRDefault="009E20B1">
      <w:pPr>
        <w:ind w:left="0" w:right="303" w:firstLine="0"/>
      </w:pPr>
      <w:r>
        <w:t xml:space="preserve">(при выполнении ЭР слабовидящими участниками экзаменов); </w:t>
      </w:r>
    </w:p>
    <w:p w:rsidR="00200D84" w:rsidRDefault="009E20B1">
      <w:pPr>
        <w:ind w:left="0" w:right="303"/>
      </w:pPr>
      <w:r>
        <w:t>б) контролирует  перенос ассистентами ответов участников экзаменов, распечатанных с компьютера, в бланки ответов, ДБО (при выполнении участ</w:t>
      </w:r>
      <w:r>
        <w:t xml:space="preserve">никами экзаменов ЭР на компьютере); </w:t>
      </w:r>
    </w:p>
    <w:p w:rsidR="00200D84" w:rsidRDefault="009E20B1">
      <w:pPr>
        <w:ind w:left="0" w:right="303"/>
      </w:pPr>
      <w:r>
        <w:t>в) приглашает  Комиссию тифлопереводчиков для работы по переводу ответов слепых, поздноослепших, слабовидящих участников экзаменов, владеющих шрифтом Брайля, на плоскопечатный шрифт и переносу их в бланки ответов, ДБО (</w:t>
      </w:r>
      <w:r>
        <w:t xml:space="preserve">в случае принятия ОИВ решения об организации работы Комиссии тифлопереводчиков в аудитории проведения экзамена в ППЭ после окончания экзамена). Присутствует  при работе Комиссии тифлопереводчиков; </w:t>
      </w:r>
    </w:p>
    <w:p w:rsidR="00200D84" w:rsidRDefault="009E20B1">
      <w:pPr>
        <w:tabs>
          <w:tab w:val="center" w:pos="804"/>
          <w:tab w:val="center" w:pos="1750"/>
          <w:tab w:val="center" w:pos="2602"/>
          <w:tab w:val="center" w:pos="3086"/>
          <w:tab w:val="center" w:pos="4163"/>
          <w:tab w:val="center" w:pos="5602"/>
          <w:tab w:val="center" w:pos="6568"/>
          <w:tab w:val="center" w:pos="7798"/>
          <w:tab w:val="center" w:pos="9182"/>
          <w:tab w:val="center" w:pos="10006"/>
        </w:tabs>
        <w:spacing w:after="25" w:line="259" w:lineRule="auto"/>
        <w:ind w:left="0" w:firstLine="0"/>
        <w:jc w:val="left"/>
      </w:pPr>
      <w:r>
        <w:rPr>
          <w:rFonts w:ascii="Calibri" w:eastAsia="Calibri" w:hAnsi="Calibri" w:cs="Calibri"/>
          <w:sz w:val="22"/>
        </w:rPr>
        <w:tab/>
      </w:r>
      <w:r>
        <w:t xml:space="preserve">г) </w:t>
      </w:r>
      <w:r>
        <w:tab/>
        <w:t xml:space="preserve">получает </w:t>
      </w:r>
      <w:r>
        <w:tab/>
        <w:t xml:space="preserve"> </w:t>
      </w:r>
      <w:r>
        <w:tab/>
        <w:t xml:space="preserve">по </w:t>
      </w:r>
      <w:r>
        <w:tab/>
        <w:t xml:space="preserve">окончании </w:t>
      </w:r>
      <w:r>
        <w:tab/>
        <w:t xml:space="preserve">экзамена </w:t>
      </w:r>
      <w:r>
        <w:tab/>
        <w:t xml:space="preserve">от </w:t>
      </w:r>
      <w:r>
        <w:tab/>
        <w:t>руководителя</w:t>
      </w:r>
      <w:r>
        <w:t xml:space="preserve"> </w:t>
      </w:r>
      <w:r>
        <w:tab/>
        <w:t xml:space="preserve">ППЭ </w:t>
      </w:r>
      <w:r>
        <w:tab/>
        <w:t xml:space="preserve">ЭМ  </w:t>
      </w:r>
    </w:p>
    <w:p w:rsidR="00200D84" w:rsidRDefault="009E20B1">
      <w:pPr>
        <w:ind w:left="0" w:right="303" w:firstLine="0"/>
      </w:pPr>
      <w:r>
        <w:t>из специализированных (отдельных) аудиторий и сдает  материалы в РЦОИ отдельно от ЭМ, полученных из других аудиторий ППЭ (в случае если в ППЭ не производится сканирование материалов из этих аудиторий). Доставка ЭМ из ППЭ в РЦОИ производится нез</w:t>
      </w:r>
      <w:r>
        <w:t>амедлительно по окончании процедуры сбора и оформления документов.</w:t>
      </w:r>
    </w:p>
    <w:p w:rsidR="00200D84" w:rsidRDefault="009E20B1">
      <w:pPr>
        <w:pStyle w:val="1"/>
        <w:spacing w:after="3" w:line="286" w:lineRule="auto"/>
        <w:ind w:left="355" w:right="112" w:hanging="363"/>
        <w:jc w:val="left"/>
      </w:pPr>
      <w:bookmarkStart w:id="17" w:name="_Toc104005"/>
      <w:r>
        <w:t>Приложение 7. Инструкция для слепых, поздноослепших и слабовидящих участников экзаменов, зачитываемая организатором в аудитории перед началом экзамена с использованием ЭМ, изготовленных шри</w:t>
      </w:r>
      <w:r>
        <w:t>фтом Брайля</w:t>
      </w:r>
      <w:r>
        <w:rPr>
          <w:vertAlign w:val="superscript"/>
        </w:rPr>
        <w:footnoteReference w:id="38"/>
      </w:r>
      <w:r>
        <w:t xml:space="preserve"> </w:t>
      </w:r>
      <w:bookmarkEnd w:id="17"/>
    </w:p>
    <w:p w:rsidR="00200D84" w:rsidRDefault="009E20B1">
      <w:pPr>
        <w:spacing w:after="34" w:line="259" w:lineRule="auto"/>
        <w:ind w:left="0" w:right="250" w:firstLine="0"/>
        <w:jc w:val="center"/>
      </w:pPr>
      <w:r>
        <w:t xml:space="preserve"> </w:t>
      </w:r>
    </w:p>
    <w:p w:rsidR="00200D84" w:rsidRDefault="009E20B1">
      <w:pPr>
        <w:pBdr>
          <w:top w:val="single" w:sz="4" w:space="0" w:color="000000"/>
          <w:left w:val="single" w:sz="4" w:space="0" w:color="000000"/>
          <w:bottom w:val="single" w:sz="4" w:space="0" w:color="000000"/>
          <w:right w:val="single" w:sz="4" w:space="0" w:color="000000"/>
        </w:pBdr>
        <w:spacing w:after="7" w:line="277" w:lineRule="auto"/>
        <w:ind w:left="0" w:right="420" w:firstLine="0"/>
      </w:pPr>
      <w:r>
        <w:t xml:space="preserve">Текст, который выделен </w:t>
      </w:r>
      <w:r>
        <w:rPr>
          <w:b/>
        </w:rPr>
        <w:t>жирным шрифтом</w:t>
      </w:r>
      <w:r>
        <w:t xml:space="preserve">, должен быть прочитан участникам экзамена </w:t>
      </w:r>
      <w:r>
        <w:rPr>
          <w:u w:val="single" w:color="000000"/>
        </w:rPr>
        <w:t>слово в слово</w:t>
      </w:r>
      <w:r>
        <w:t xml:space="preserve">. Это делается для стандартизации процедуры проведения ЕГЭ. </w:t>
      </w:r>
      <w:r>
        <w:rPr>
          <w:i/>
        </w:rPr>
        <w:t>Комментарии, отмеченные курсивом, не читаются участникам.</w:t>
      </w:r>
      <w:r>
        <w:t xml:space="preserve"> Они даны в помощь организатор</w:t>
      </w:r>
      <w:r>
        <w:t xml:space="preserve">у. Инструктаж и экзамен проводятся в спокойной и доброжелательной обстановке. </w:t>
      </w:r>
    </w:p>
    <w:p w:rsidR="00200D84" w:rsidRDefault="009E20B1">
      <w:pPr>
        <w:spacing w:after="15" w:line="268" w:lineRule="auto"/>
        <w:ind w:left="718" w:right="300" w:hanging="10"/>
      </w:pPr>
      <w:r>
        <w:rPr>
          <w:u w:val="single" w:color="000000"/>
        </w:rPr>
        <w:t xml:space="preserve">Вторая часть инструктажа </w:t>
      </w:r>
      <w:r>
        <w:rPr>
          <w:i/>
          <w:u w:val="single" w:color="000000"/>
        </w:rPr>
        <w:t>(начало проведения не ранее 10:00 по местному времени).</w:t>
      </w:r>
      <w:r>
        <w:t xml:space="preserve">  </w:t>
      </w:r>
    </w:p>
    <w:p w:rsidR="00200D84" w:rsidRDefault="009E20B1">
      <w:pPr>
        <w:spacing w:after="14"/>
        <w:ind w:left="-15" w:right="298" w:firstLine="708"/>
        <w:jc w:val="left"/>
      </w:pPr>
      <w:r>
        <w:rPr>
          <w:i/>
        </w:rPr>
        <w:t xml:space="preserve">Продемонстрировать </w:t>
      </w:r>
      <w:r>
        <w:rPr>
          <w:i/>
        </w:rPr>
        <w:tab/>
        <w:t xml:space="preserve">доставочные </w:t>
      </w:r>
      <w:r>
        <w:rPr>
          <w:i/>
        </w:rPr>
        <w:tab/>
        <w:t xml:space="preserve">пакеты, </w:t>
      </w:r>
      <w:r>
        <w:rPr>
          <w:i/>
        </w:rPr>
        <w:tab/>
        <w:t xml:space="preserve">убедиться, </w:t>
      </w:r>
      <w:r>
        <w:rPr>
          <w:i/>
        </w:rPr>
        <w:tab/>
        <w:t xml:space="preserve">что </w:t>
      </w:r>
      <w:r>
        <w:rPr>
          <w:i/>
        </w:rPr>
        <w:tab/>
        <w:t>информация  о</w:t>
      </w:r>
      <w:r>
        <w:rPr>
          <w:sz w:val="20"/>
        </w:rPr>
        <w:t xml:space="preserve"> </w:t>
      </w:r>
      <w:r>
        <w:rPr>
          <w:i/>
        </w:rPr>
        <w:t xml:space="preserve">предмете и дате </w:t>
      </w:r>
      <w:r>
        <w:rPr>
          <w:i/>
        </w:rPr>
        <w:t>экзамена, указанная на доставочном пакете, достоверна.</w:t>
      </w:r>
      <w:r>
        <w:t xml:space="preserve">  </w:t>
      </w:r>
    </w:p>
    <w:p w:rsidR="00200D84" w:rsidRDefault="009E20B1">
      <w:pPr>
        <w:spacing w:line="270" w:lineRule="auto"/>
        <w:ind w:left="-15" w:right="300" w:firstLine="708"/>
      </w:pPr>
      <w:r>
        <w:rPr>
          <w:b/>
        </w:rPr>
        <w:t>Сейчас вам будут выданы доставочные пакеты с индивидуальными комплектами экзаменационных материалов. Все действия с экзаменационными материалами в ходе инструктажа участник экзамена может выполнять с</w:t>
      </w:r>
      <w:r>
        <w:rPr>
          <w:b/>
        </w:rPr>
        <w:t xml:space="preserve">овместно с ассистентом. </w:t>
      </w:r>
    </w:p>
    <w:p w:rsidR="00200D84" w:rsidRDefault="009E20B1">
      <w:pPr>
        <w:spacing w:after="14"/>
        <w:ind w:left="718" w:right="298" w:hanging="10"/>
        <w:jc w:val="left"/>
      </w:pPr>
      <w:r>
        <w:rPr>
          <w:i/>
        </w:rPr>
        <w:t>Организатор раздает участникам доставочные пакеты  в произвольном порядке.</w:t>
      </w:r>
      <w:r>
        <w:t xml:space="preserve">  </w:t>
      </w:r>
    </w:p>
    <w:p w:rsidR="00200D84" w:rsidRDefault="009E20B1">
      <w:pPr>
        <w:spacing w:line="270" w:lineRule="auto"/>
        <w:ind w:left="-15" w:right="300" w:firstLine="708"/>
      </w:pPr>
      <w:r>
        <w:rPr>
          <w:b/>
        </w:rPr>
        <w:t>Проверьте целостность своего доставочного пакета. Осторожно вскройте пакет, сняв защитную пломбу.</w:t>
      </w:r>
      <w:r>
        <w:t xml:space="preserve">  </w:t>
      </w:r>
    </w:p>
    <w:p w:rsidR="00200D84" w:rsidRDefault="009E20B1">
      <w:pPr>
        <w:spacing w:line="270" w:lineRule="auto"/>
        <w:ind w:left="-15" w:right="300" w:firstLine="708"/>
      </w:pPr>
      <w:r>
        <w:rPr>
          <w:b/>
        </w:rPr>
        <w:lastRenderedPageBreak/>
        <w:t>В пакете должны находиться конверт с бланками ЕГЭ и ко</w:t>
      </w:r>
      <w:r>
        <w:rPr>
          <w:b/>
        </w:rPr>
        <w:t xml:space="preserve">нтрольным листом, а также зип-пакет с КИМ и тетрадью для ответов. Убедитесь в наличии всего перечисленного. </w:t>
      </w:r>
    </w:p>
    <w:p w:rsidR="00200D84" w:rsidRDefault="009E20B1">
      <w:pPr>
        <w:spacing w:after="14"/>
        <w:ind w:left="718" w:right="298" w:hanging="10"/>
        <w:jc w:val="left"/>
      </w:pPr>
      <w:r>
        <w:rPr>
          <w:i/>
        </w:rPr>
        <w:t>Сделать паузу для выполнения указанных действий.</w:t>
      </w:r>
      <w:r>
        <w:rPr>
          <w:b/>
        </w:rPr>
        <w:t xml:space="preserve"> </w:t>
      </w:r>
    </w:p>
    <w:p w:rsidR="00200D84" w:rsidRDefault="009E20B1">
      <w:pPr>
        <w:spacing w:line="270" w:lineRule="auto"/>
        <w:ind w:left="-15" w:right="300" w:firstLine="708"/>
      </w:pPr>
      <w:r>
        <w:rPr>
          <w:b/>
        </w:rPr>
        <w:t>Аккуратно вскройте конверт с бланками ЕГЭ и убедитесь в его правильной комплектации. В конверте д</w:t>
      </w:r>
      <w:r>
        <w:rPr>
          <w:b/>
        </w:rPr>
        <w:t xml:space="preserve">олжны находиться:  </w:t>
      </w:r>
    </w:p>
    <w:p w:rsidR="00200D84" w:rsidRDefault="009E20B1">
      <w:pPr>
        <w:spacing w:after="3" w:line="286" w:lineRule="auto"/>
        <w:ind w:left="708" w:right="6692" w:firstLine="0"/>
        <w:jc w:val="left"/>
      </w:pPr>
      <w:r>
        <w:rPr>
          <w:b/>
        </w:rPr>
        <w:t xml:space="preserve">контрольный лист;  бланк регистрации; бланк ответов № 1; </w:t>
      </w:r>
    </w:p>
    <w:p w:rsidR="00200D84" w:rsidRDefault="009E20B1">
      <w:pPr>
        <w:spacing w:after="14"/>
        <w:ind w:left="718" w:right="298" w:hanging="10"/>
        <w:jc w:val="left"/>
      </w:pPr>
      <w:r>
        <w:rPr>
          <w:b/>
        </w:rPr>
        <w:t xml:space="preserve">бланк ответов № 2 лист 1 </w:t>
      </w:r>
      <w:r>
        <w:rPr>
          <w:i/>
        </w:rPr>
        <w:t xml:space="preserve">(не читается при проведении ЕГЭ по математике </w:t>
      </w:r>
    </w:p>
    <w:p w:rsidR="00200D84" w:rsidRDefault="009E20B1">
      <w:pPr>
        <w:spacing w:after="14"/>
        <w:ind w:left="693" w:right="298" w:hanging="708"/>
        <w:jc w:val="left"/>
      </w:pPr>
      <w:r>
        <w:rPr>
          <w:i/>
        </w:rPr>
        <w:t>базового уровня)</w:t>
      </w:r>
      <w:r>
        <w:rPr>
          <w:b/>
        </w:rPr>
        <w:t xml:space="preserve">; бланк ответов № 2 лист 2 </w:t>
      </w:r>
      <w:r>
        <w:rPr>
          <w:i/>
        </w:rPr>
        <w:t xml:space="preserve">(не читается при проведении ЕГЭ по математике </w:t>
      </w:r>
    </w:p>
    <w:p w:rsidR="00200D84" w:rsidRDefault="009E20B1">
      <w:pPr>
        <w:spacing w:after="14"/>
        <w:ind w:left="-5" w:right="298" w:hanging="10"/>
        <w:jc w:val="left"/>
      </w:pPr>
      <w:r>
        <w:rPr>
          <w:i/>
        </w:rPr>
        <w:t>базового уровня)</w:t>
      </w:r>
      <w:r>
        <w:rPr>
          <w:b/>
        </w:rPr>
        <w:t xml:space="preserve">; </w:t>
      </w:r>
    </w:p>
    <w:p w:rsidR="00200D84" w:rsidRDefault="009E20B1">
      <w:pPr>
        <w:spacing w:after="14"/>
        <w:ind w:left="718" w:right="298" w:hanging="10"/>
        <w:jc w:val="left"/>
      </w:pPr>
      <w:r>
        <w:rPr>
          <w:i/>
        </w:rPr>
        <w:t>Сделать паузу для выполнения указанных действий.</w:t>
      </w:r>
      <w:r>
        <w:rPr>
          <w:b/>
        </w:rPr>
        <w:t xml:space="preserve"> </w:t>
      </w:r>
    </w:p>
    <w:p w:rsidR="00200D84" w:rsidRDefault="009E20B1">
      <w:pPr>
        <w:spacing w:line="270" w:lineRule="auto"/>
        <w:ind w:left="-15" w:right="300" w:firstLine="708"/>
      </w:pPr>
      <w:r>
        <w:rPr>
          <w:b/>
        </w:rPr>
        <w:t xml:space="preserve">Ассистенты, возьмите в руки бланк регистрации и контрольный лист. Проверьте, совпадает ли цифровое значение штрихкода на бланке регистрации  со штрихкодом на контрольном листе и на доставочном пакете. </w:t>
      </w:r>
      <w:r>
        <w:rPr>
          <w:i/>
        </w:rPr>
        <w:t>Сд</w:t>
      </w:r>
      <w:r>
        <w:rPr>
          <w:i/>
        </w:rPr>
        <w:t xml:space="preserve">елать паузу для выполнения указанных действий. </w:t>
      </w:r>
    </w:p>
    <w:p w:rsidR="00200D84" w:rsidRDefault="009E20B1">
      <w:pPr>
        <w:spacing w:line="270" w:lineRule="auto"/>
        <w:ind w:left="-15" w:right="300" w:firstLine="708"/>
      </w:pPr>
      <w:r>
        <w:rPr>
          <w:b/>
        </w:rPr>
        <w:t xml:space="preserve">Внимательно просмотрите бланки, проверьте качество печати, в том числе штрихкодов и QR-кода, черных квадратов (реперов), на полиграфические дефекты. </w:t>
      </w:r>
    </w:p>
    <w:p w:rsidR="00200D84" w:rsidRDefault="009E20B1">
      <w:pPr>
        <w:spacing w:line="270" w:lineRule="auto"/>
        <w:ind w:left="-15" w:right="300" w:firstLine="708"/>
      </w:pPr>
      <w:r>
        <w:rPr>
          <w:b/>
        </w:rPr>
        <w:t xml:space="preserve">Вложите бланки ЕГЭ и контрольный лист обратно в конверт и </w:t>
      </w:r>
      <w:r>
        <w:rPr>
          <w:b/>
        </w:rPr>
        <w:t xml:space="preserve">отложите его на край стола. </w:t>
      </w:r>
    </w:p>
    <w:p w:rsidR="00200D84" w:rsidRDefault="009E20B1">
      <w:pPr>
        <w:spacing w:after="14"/>
        <w:ind w:left="718" w:right="298" w:hanging="10"/>
        <w:jc w:val="left"/>
      </w:pPr>
      <w:r>
        <w:rPr>
          <w:i/>
        </w:rPr>
        <w:t>Сделать паузу для выполнения ассистентами указанных действий.</w:t>
      </w:r>
      <w:r>
        <w:rPr>
          <w:b/>
        </w:rPr>
        <w:t xml:space="preserve"> </w:t>
      </w:r>
    </w:p>
    <w:p w:rsidR="00200D84" w:rsidRDefault="009E20B1">
      <w:pPr>
        <w:spacing w:after="14"/>
        <w:ind w:left="-15" w:right="298" w:firstLine="708"/>
        <w:jc w:val="left"/>
      </w:pPr>
      <w:r>
        <w:rPr>
          <w:i/>
        </w:rPr>
        <w:t>При обнаружении несовпадений штрихкодов, некомплектности доставочного пакета необходимо заменить доставочный пакет на новый.</w:t>
      </w:r>
      <w:r>
        <w:t xml:space="preserve">  </w:t>
      </w:r>
    </w:p>
    <w:p w:rsidR="00200D84" w:rsidRDefault="009E20B1">
      <w:pPr>
        <w:spacing w:line="270" w:lineRule="auto"/>
        <w:ind w:left="-15" w:right="300" w:firstLine="708"/>
      </w:pPr>
      <w:r>
        <w:rPr>
          <w:b/>
        </w:rPr>
        <w:t xml:space="preserve">Возьмите в руки тетрадь для записи </w:t>
      </w:r>
      <w:r>
        <w:rPr>
          <w:b/>
        </w:rPr>
        <w:t xml:space="preserve">ответов. На титульном листе (обложке) в верхней части листа напишите фамилию, имя, отчество и паспортные данные участника экзамена из документа, удостоверяющего его личность.  </w:t>
      </w:r>
    </w:p>
    <w:p w:rsidR="00200D84" w:rsidRDefault="009E20B1">
      <w:pPr>
        <w:spacing w:after="14"/>
        <w:ind w:left="-15" w:right="298" w:firstLine="708"/>
        <w:jc w:val="left"/>
      </w:pPr>
      <w:r>
        <w:rPr>
          <w:i/>
        </w:rPr>
        <w:t>Сделать паузу для выполнения ассистентами указанных действий. Проверить правиль</w:t>
      </w:r>
      <w:r>
        <w:rPr>
          <w:i/>
        </w:rPr>
        <w:t>ность информации, внесённой на титульный лист.</w:t>
      </w:r>
      <w:r>
        <w:rPr>
          <w:b/>
        </w:rPr>
        <w:t xml:space="preserve"> </w:t>
      </w:r>
    </w:p>
    <w:p w:rsidR="00200D84" w:rsidRDefault="009E20B1">
      <w:pPr>
        <w:spacing w:line="270" w:lineRule="auto"/>
        <w:ind w:left="718" w:right="300" w:hanging="10"/>
      </w:pPr>
      <w:r>
        <w:rPr>
          <w:b/>
        </w:rPr>
        <w:t xml:space="preserve">Передайте тетрадь для записи ответов участнику экзамена. </w:t>
      </w:r>
    </w:p>
    <w:p w:rsidR="00200D84" w:rsidRDefault="009E20B1">
      <w:pPr>
        <w:spacing w:line="270" w:lineRule="auto"/>
        <w:ind w:left="-15" w:right="300" w:firstLine="708"/>
      </w:pPr>
      <w:r>
        <w:rPr>
          <w:b/>
        </w:rPr>
        <w:t xml:space="preserve">Участники экзамена, запишите шрифтом Брайля в тетради для ответов на первом листе после титульного листа, отпечатанного шрифтом Брайля, фамилию (с </w:t>
      </w:r>
      <w:r>
        <w:rPr>
          <w:b/>
        </w:rPr>
        <w:t xml:space="preserve">новой строки), имя (с новой строки), отчество (с новой строки) (при наличии), серию и номер документа, удостоверяющего личность (паспорта) (с новой строки). При необходимости паспортные данные вам продиктует ассистент. </w:t>
      </w:r>
    </w:p>
    <w:p w:rsidR="00200D84" w:rsidRDefault="009E20B1">
      <w:pPr>
        <w:spacing w:after="14"/>
        <w:ind w:left="718" w:right="298" w:hanging="10"/>
        <w:jc w:val="left"/>
      </w:pPr>
      <w:r>
        <w:rPr>
          <w:i/>
        </w:rPr>
        <w:t>Сделать паузу для выполнения участни</w:t>
      </w:r>
      <w:r>
        <w:rPr>
          <w:i/>
        </w:rPr>
        <w:t xml:space="preserve">ками экзамена указанных действий. </w:t>
      </w:r>
    </w:p>
    <w:p w:rsidR="00200D84" w:rsidRDefault="009E20B1">
      <w:pPr>
        <w:spacing w:line="270" w:lineRule="auto"/>
        <w:ind w:left="718" w:right="300" w:hanging="10"/>
      </w:pPr>
      <w:r>
        <w:rPr>
          <w:b/>
        </w:rPr>
        <w:t xml:space="preserve">Проверить КИМ по Брайлю на наличие брака. </w:t>
      </w:r>
    </w:p>
    <w:p w:rsidR="00200D84" w:rsidRDefault="009E20B1">
      <w:pPr>
        <w:spacing w:line="270" w:lineRule="auto"/>
        <w:ind w:left="-15" w:right="300" w:firstLine="708"/>
      </w:pPr>
      <w:r>
        <w:rPr>
          <w:b/>
        </w:rPr>
        <w:t xml:space="preserve">Обращаем внимание, что ответы пишутся с одной стороны листа, начиная со второго листа после титульного листа, отпечатанного шрифтом Брайля. </w:t>
      </w:r>
    </w:p>
    <w:p w:rsidR="00200D84" w:rsidRDefault="009E20B1">
      <w:pPr>
        <w:spacing w:line="270" w:lineRule="auto"/>
        <w:ind w:left="-15" w:right="300" w:firstLine="708"/>
      </w:pPr>
      <w:r>
        <w:rPr>
          <w:b/>
        </w:rPr>
        <w:lastRenderedPageBreak/>
        <w:t>При выполнении заданий с кратким отве</w:t>
      </w:r>
      <w:r>
        <w:rPr>
          <w:b/>
        </w:rPr>
        <w:t xml:space="preserve">том необходимо записать номер задания и ответ, располагая каждый ответ на отдельной строке. Если одной строки недостаточно для записи ответа, нужно продолжить запись на следующей строке. </w:t>
      </w:r>
    </w:p>
    <w:p w:rsidR="00200D84" w:rsidRDefault="009E20B1">
      <w:pPr>
        <w:spacing w:line="270" w:lineRule="auto"/>
        <w:ind w:left="-15" w:right="300" w:firstLine="708"/>
      </w:pPr>
      <w:r>
        <w:rPr>
          <w:b/>
        </w:rPr>
        <w:t>Между номером задания и ответом необходимо оставить интервал (пропус</w:t>
      </w:r>
      <w:r>
        <w:rPr>
          <w:b/>
        </w:rPr>
        <w:t xml:space="preserve">тить одну клетку). </w:t>
      </w:r>
    </w:p>
    <w:p w:rsidR="00200D84" w:rsidRDefault="009E20B1">
      <w:pPr>
        <w:spacing w:line="270" w:lineRule="auto"/>
        <w:ind w:left="-15" w:right="300" w:firstLine="708"/>
      </w:pPr>
      <w:r>
        <w:rPr>
          <w:b/>
        </w:rPr>
        <w:t xml:space="preserve">Если ответом должно быть слово, то нужно писать его в той форме,  в которой данное слово стоит в предложении или указано в задании. </w:t>
      </w:r>
    </w:p>
    <w:p w:rsidR="00200D84" w:rsidRDefault="009E20B1">
      <w:pPr>
        <w:spacing w:line="270" w:lineRule="auto"/>
        <w:ind w:left="-15" w:right="300" w:firstLine="708"/>
      </w:pPr>
      <w:r>
        <w:rPr>
          <w:b/>
        </w:rPr>
        <w:t>Все последовательности цифр и сочетания слов, являющиеся краткими ответами на задания, записываются в с</w:t>
      </w:r>
      <w:r>
        <w:rPr>
          <w:b/>
        </w:rPr>
        <w:t xml:space="preserve">оответствии с образцами ответов, помещенными в Инструкции по выполнению работы, – без пробелов, запятых  и других дополнительных символов. Цифры пишутся с цифровыми знаками. </w:t>
      </w:r>
    </w:p>
    <w:p w:rsidR="00200D84" w:rsidRDefault="009E20B1">
      <w:pPr>
        <w:spacing w:line="270" w:lineRule="auto"/>
        <w:ind w:left="-15" w:right="300" w:firstLine="708"/>
      </w:pPr>
      <w:r>
        <w:rPr>
          <w:b/>
        </w:rPr>
        <w:t>Ответы на задания с развернутыми ответами записываются, начиная  с новой страницы</w:t>
      </w:r>
      <w:r>
        <w:rPr>
          <w:b/>
        </w:rPr>
        <w:t xml:space="preserve"> тетради для ответов. </w:t>
      </w:r>
    </w:p>
    <w:p w:rsidR="00200D84" w:rsidRDefault="009E20B1">
      <w:pPr>
        <w:spacing w:line="270" w:lineRule="auto"/>
        <w:ind w:left="718" w:right="300" w:hanging="10"/>
      </w:pPr>
      <w:r>
        <w:rPr>
          <w:b/>
        </w:rPr>
        <w:t xml:space="preserve">Если участник экзамена ошибся, неверный ответ закалывается шеститочием. В </w:t>
      </w:r>
    </w:p>
    <w:p w:rsidR="00200D84" w:rsidRDefault="009E20B1">
      <w:pPr>
        <w:spacing w:line="270" w:lineRule="auto"/>
        <w:ind w:left="-5" w:right="300" w:hanging="10"/>
      </w:pPr>
      <w:r>
        <w:rPr>
          <w:b/>
        </w:rPr>
        <w:t xml:space="preserve">качестве правильного ответа засчитывается последний ответ  в строке. В случае повторного ответа на задание засчитывается последний ответ.  </w:t>
      </w:r>
    </w:p>
    <w:p w:rsidR="00200D84" w:rsidRDefault="009E20B1">
      <w:pPr>
        <w:spacing w:line="270" w:lineRule="auto"/>
        <w:ind w:left="-15" w:right="300" w:firstLine="708"/>
      </w:pPr>
      <w:r>
        <w:rPr>
          <w:b/>
        </w:rPr>
        <w:t>При выполнении зад</w:t>
      </w:r>
      <w:r>
        <w:rPr>
          <w:b/>
        </w:rPr>
        <w:t xml:space="preserve">аний необходимо следовать инструкциям в КИМ. Тексты инструкций сдвинуты вправо на два знака. </w:t>
      </w:r>
    </w:p>
    <w:p w:rsidR="00200D84" w:rsidRDefault="009E20B1">
      <w:pPr>
        <w:spacing w:line="270" w:lineRule="auto"/>
        <w:ind w:left="-15" w:right="300" w:firstLine="708"/>
      </w:pPr>
      <w:r>
        <w:rPr>
          <w:b/>
        </w:rPr>
        <w:t>Эти правила размещены в брошюре с КИМ сразу после Инструкции  по выполнению работы – в Инструкции по заполнению тетради для записи ответов. Также там размещены пр</w:t>
      </w:r>
      <w:r>
        <w:rPr>
          <w:b/>
        </w:rPr>
        <w:t xml:space="preserve">авила, связанные с особенностями конкретного учебного предмета. </w:t>
      </w:r>
    </w:p>
    <w:p w:rsidR="00200D84" w:rsidRDefault="009E20B1">
      <w:pPr>
        <w:spacing w:line="270" w:lineRule="auto"/>
        <w:ind w:left="-15" w:right="300" w:firstLine="708"/>
      </w:pPr>
      <w:r>
        <w:rPr>
          <w:b/>
        </w:rPr>
        <w:t>На тетрадях для ответов запрещается делать какие-либо записи и пометки, не относящиеся к ответам на задания. Вы можете делать пометки в черновиках. Также обращаем ваше внимание на то, что отв</w:t>
      </w:r>
      <w:r>
        <w:rPr>
          <w:b/>
        </w:rPr>
        <w:t>еты, записанные в черновиках, не проверяются.</w:t>
      </w:r>
      <w:r>
        <w:t xml:space="preserve"> </w:t>
      </w:r>
    </w:p>
    <w:p w:rsidR="00200D84" w:rsidRDefault="009E20B1">
      <w:pPr>
        <w:spacing w:line="270" w:lineRule="auto"/>
        <w:ind w:left="-15" w:right="300" w:firstLine="708"/>
      </w:pPr>
      <w:r>
        <w:rPr>
          <w:b/>
        </w:rPr>
        <w:t>В случае нехватки места в тетради для ответов вы можете обратиться к нам за дополнительным листом для записи ответов. При этом в верхней строке дополнительного листа необходимо будет написать фамилию, имя, отч</w:t>
      </w:r>
      <w:r>
        <w:rPr>
          <w:b/>
        </w:rPr>
        <w:t xml:space="preserve">ество участника как шрифтом Брайля, так и обычным способом. </w:t>
      </w:r>
    </w:p>
    <w:p w:rsidR="00200D84" w:rsidRDefault="009E20B1">
      <w:pPr>
        <w:spacing w:line="270" w:lineRule="auto"/>
        <w:ind w:left="718" w:right="300" w:hanging="10"/>
      </w:pPr>
      <w:r>
        <w:rPr>
          <w:b/>
        </w:rPr>
        <w:t xml:space="preserve">Каждый час мы будем объявлять время, оставшееся до конца экзамена. </w:t>
      </w:r>
    </w:p>
    <w:p w:rsidR="00200D84" w:rsidRDefault="009E20B1">
      <w:pPr>
        <w:spacing w:line="270" w:lineRule="auto"/>
        <w:ind w:left="718" w:right="300" w:hanging="10"/>
      </w:pPr>
      <w:r>
        <w:rPr>
          <w:b/>
        </w:rPr>
        <w:t xml:space="preserve">Начало выполнения экзаменационной работы: </w:t>
      </w:r>
      <w:r>
        <w:rPr>
          <w:i/>
        </w:rPr>
        <w:t>(объявить время начала)</w:t>
      </w:r>
      <w:r>
        <w:t xml:space="preserve">  </w:t>
      </w:r>
    </w:p>
    <w:p w:rsidR="00200D84" w:rsidRDefault="009E20B1">
      <w:pPr>
        <w:spacing w:line="270" w:lineRule="auto"/>
        <w:ind w:left="718" w:right="300" w:hanging="10"/>
      </w:pPr>
      <w:r>
        <w:rPr>
          <w:b/>
        </w:rPr>
        <w:t xml:space="preserve">Окончание выполнения экзаменационной работы: </w:t>
      </w:r>
      <w:r>
        <w:rPr>
          <w:i/>
        </w:rPr>
        <w:t xml:space="preserve">(указать </w:t>
      </w:r>
      <w:r>
        <w:rPr>
          <w:i/>
        </w:rPr>
        <w:t>время)</w:t>
      </w:r>
      <w:r>
        <w:t xml:space="preserve">  </w:t>
      </w:r>
    </w:p>
    <w:p w:rsidR="00200D84" w:rsidRDefault="009E20B1">
      <w:pPr>
        <w:spacing w:after="14"/>
        <w:ind w:left="718" w:right="298" w:hanging="10"/>
        <w:jc w:val="left"/>
      </w:pPr>
      <w:r>
        <w:rPr>
          <w:i/>
        </w:rPr>
        <w:t>Запишите на доске время начала и окончания выполнения экзаменационной работы.</w:t>
      </w:r>
      <w:r>
        <w:t xml:space="preserve">  </w:t>
      </w:r>
    </w:p>
    <w:p w:rsidR="00200D84" w:rsidRDefault="009E20B1">
      <w:pPr>
        <w:spacing w:after="15" w:line="268" w:lineRule="auto"/>
        <w:ind w:left="-15" w:right="300" w:firstLine="708"/>
      </w:pPr>
      <w:r>
        <w:rPr>
          <w:i/>
          <w:u w:val="single" w:color="000000"/>
        </w:rPr>
        <w:t>Важно! Время, отведенное на инструктаж и заполнение регистрационной</w:t>
      </w:r>
      <w:r>
        <w:rPr>
          <w:i/>
        </w:rPr>
        <w:t xml:space="preserve"> </w:t>
      </w:r>
      <w:r>
        <w:rPr>
          <w:i/>
          <w:u w:val="single" w:color="000000"/>
        </w:rPr>
        <w:t>информации в тетради для ответов, в общее время выполнения экзаменационной работы</w:t>
      </w:r>
      <w:r>
        <w:rPr>
          <w:i/>
        </w:rPr>
        <w:t xml:space="preserve"> </w:t>
      </w:r>
      <w:r>
        <w:rPr>
          <w:i/>
          <w:u w:val="single" w:color="000000"/>
        </w:rPr>
        <w:t>не включается.</w:t>
      </w:r>
      <w:r>
        <w:t xml:space="preserve">  </w:t>
      </w:r>
    </w:p>
    <w:p w:rsidR="00200D84" w:rsidRDefault="009E20B1">
      <w:pPr>
        <w:spacing w:line="270" w:lineRule="auto"/>
        <w:ind w:left="718" w:right="300" w:hanging="10"/>
      </w:pPr>
      <w:r>
        <w:rPr>
          <w:b/>
        </w:rPr>
        <w:t xml:space="preserve">Не забывайте переносить ответы из черновиков в тетрадь для ответов. Инструктаж закончен. Вы можете приступать к выполнению заданий.  </w:t>
      </w:r>
    </w:p>
    <w:p w:rsidR="00200D84" w:rsidRDefault="009E20B1">
      <w:pPr>
        <w:spacing w:line="270" w:lineRule="auto"/>
        <w:ind w:left="718" w:right="300" w:hanging="10"/>
      </w:pPr>
      <w:r>
        <w:rPr>
          <w:b/>
        </w:rPr>
        <w:t>Желаем удачи!</w:t>
      </w:r>
      <w:r>
        <w:t xml:space="preserve">  </w:t>
      </w:r>
    </w:p>
    <w:p w:rsidR="00200D84" w:rsidRDefault="009E20B1">
      <w:pPr>
        <w:spacing w:line="270" w:lineRule="auto"/>
        <w:ind w:left="718" w:right="300" w:hanging="10"/>
      </w:pPr>
      <w:r>
        <w:rPr>
          <w:i/>
        </w:rPr>
        <w:t xml:space="preserve">Объявлять время каждый час: </w:t>
      </w:r>
      <w:r>
        <w:rPr>
          <w:b/>
        </w:rPr>
        <w:t>«до конца экзамена осталось …»</w:t>
      </w:r>
      <w:r>
        <w:rPr>
          <w:i/>
        </w:rPr>
        <w:t xml:space="preserve"> </w:t>
      </w:r>
    </w:p>
    <w:p w:rsidR="00200D84" w:rsidRDefault="009E20B1">
      <w:pPr>
        <w:spacing w:after="14"/>
        <w:ind w:left="-15" w:right="298" w:firstLine="708"/>
        <w:jc w:val="left"/>
      </w:pPr>
      <w:r>
        <w:rPr>
          <w:i/>
        </w:rPr>
        <w:lastRenderedPageBreak/>
        <w:t>За 30 минут до окончания выполнения экзаменаци</w:t>
      </w:r>
      <w:r>
        <w:rPr>
          <w:i/>
        </w:rPr>
        <w:t>онной работы необходимо объявить:</w:t>
      </w:r>
      <w:r>
        <w:t xml:space="preserve">  </w:t>
      </w:r>
    </w:p>
    <w:p w:rsidR="00200D84" w:rsidRDefault="009E20B1">
      <w:pPr>
        <w:spacing w:line="270" w:lineRule="auto"/>
        <w:ind w:left="718" w:right="300" w:hanging="10"/>
      </w:pPr>
      <w:r>
        <w:rPr>
          <w:b/>
        </w:rPr>
        <w:t xml:space="preserve">До окончания выполнения экзаменационной работы осталось 30 минут. </w:t>
      </w:r>
      <w:r>
        <w:t xml:space="preserve"> </w:t>
      </w:r>
    </w:p>
    <w:p w:rsidR="00200D84" w:rsidRDefault="009E20B1">
      <w:pPr>
        <w:spacing w:line="270" w:lineRule="auto"/>
        <w:ind w:left="718" w:right="300" w:hanging="10"/>
      </w:pPr>
      <w:r>
        <w:rPr>
          <w:b/>
        </w:rPr>
        <w:t>Не забывайте переносить ответы из черновиков в тетрадь ответов.</w:t>
      </w:r>
      <w:r>
        <w:rPr>
          <w:i/>
        </w:rPr>
        <w:t xml:space="preserve"> </w:t>
      </w:r>
    </w:p>
    <w:p w:rsidR="00200D84" w:rsidRDefault="009E20B1">
      <w:pPr>
        <w:spacing w:after="14"/>
        <w:ind w:left="-15" w:right="298" w:firstLine="708"/>
        <w:jc w:val="left"/>
      </w:pPr>
      <w:r>
        <w:rPr>
          <w:i/>
        </w:rPr>
        <w:t>За 5 минут до окончания выполнения экзаменационной работы необходимо объявить:</w:t>
      </w:r>
      <w:r>
        <w:t xml:space="preserve">  </w:t>
      </w:r>
    </w:p>
    <w:p w:rsidR="00200D84" w:rsidRDefault="009E20B1">
      <w:pPr>
        <w:spacing w:line="270" w:lineRule="auto"/>
        <w:ind w:left="718" w:right="300" w:hanging="10"/>
      </w:pPr>
      <w:r>
        <w:rPr>
          <w:b/>
        </w:rPr>
        <w:t>До око</w:t>
      </w:r>
      <w:r>
        <w:rPr>
          <w:b/>
        </w:rPr>
        <w:t xml:space="preserve">нчания выполнения экзаменационной работы осталось 5 минут. </w:t>
      </w:r>
    </w:p>
    <w:p w:rsidR="00200D84" w:rsidRDefault="009E20B1">
      <w:pPr>
        <w:spacing w:line="270" w:lineRule="auto"/>
        <w:ind w:left="693" w:right="932" w:hanging="708"/>
      </w:pPr>
      <w:r>
        <w:rPr>
          <w:b/>
        </w:rPr>
        <w:t>Проверьте, все ли ответы вы перенесли из черновиков в тетради для ответов.</w:t>
      </w:r>
      <w:r>
        <w:rPr>
          <w:i/>
        </w:rPr>
        <w:t xml:space="preserve"> По окончании выполнения экзаменационной работы объявить:</w:t>
      </w:r>
      <w:r>
        <w:t xml:space="preserve">  </w:t>
      </w:r>
    </w:p>
    <w:p w:rsidR="00200D84" w:rsidRDefault="009E20B1">
      <w:pPr>
        <w:spacing w:line="270" w:lineRule="auto"/>
        <w:ind w:left="-15" w:right="300" w:firstLine="708"/>
      </w:pPr>
      <w:r>
        <w:rPr>
          <w:b/>
        </w:rPr>
        <w:t>Выполнение экзаменационной работы окончено. Положите экзаменац</w:t>
      </w:r>
      <w:r>
        <w:rPr>
          <w:b/>
        </w:rPr>
        <w:t>ионные материалы на край стола вместе с конвертом с бланками. Мы пройдем и соберем ваши экзаменационные материалы.</w:t>
      </w:r>
      <w:r>
        <w:rPr>
          <w:i/>
        </w:rPr>
        <w:t xml:space="preserve"> </w:t>
      </w:r>
    </w:p>
    <w:p w:rsidR="00200D84" w:rsidRDefault="009E20B1">
      <w:pPr>
        <w:spacing w:after="14"/>
        <w:ind w:left="-15" w:right="298" w:firstLine="708"/>
        <w:jc w:val="left"/>
      </w:pPr>
      <w:r>
        <w:rPr>
          <w:i/>
        </w:rPr>
        <w:t>Организаторы осуществляют сбор экзаменационных материалов с рабочих мест участников экзамена в организованном порядке.</w:t>
      </w:r>
      <w:r>
        <w:t xml:space="preserve"> </w:t>
      </w:r>
    </w:p>
    <w:p w:rsidR="00200D84" w:rsidRDefault="009E20B1">
      <w:pPr>
        <w:spacing w:after="0" w:line="259" w:lineRule="auto"/>
        <w:ind w:left="0" w:firstLine="0"/>
        <w:jc w:val="left"/>
      </w:pPr>
      <w:r>
        <w:rPr>
          <w:sz w:val="20"/>
        </w:rPr>
        <w:t xml:space="preserve"> </w:t>
      </w:r>
    </w:p>
    <w:sectPr w:rsidR="00200D84">
      <w:footerReference w:type="even" r:id="rId7"/>
      <w:footerReference w:type="default" r:id="rId8"/>
      <w:footerReference w:type="first" r:id="rId9"/>
      <w:pgSz w:w="11906" w:h="16838"/>
      <w:pgMar w:top="941" w:right="394" w:bottom="1255" w:left="99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E20B1">
      <w:pPr>
        <w:spacing w:after="0" w:line="240" w:lineRule="auto"/>
      </w:pPr>
      <w:r>
        <w:separator/>
      </w:r>
    </w:p>
  </w:endnote>
  <w:endnote w:type="continuationSeparator" w:id="0">
    <w:p w:rsidR="00000000" w:rsidRDefault="009E2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D84" w:rsidRDefault="009E20B1">
    <w:pPr>
      <w:spacing w:after="0" w:line="259" w:lineRule="auto"/>
      <w:ind w:left="0" w:right="312"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rsidR="00200D84" w:rsidRDefault="009E20B1">
    <w:pPr>
      <w:spacing w:after="0" w:line="259" w:lineRule="auto"/>
      <w:ind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D84" w:rsidRDefault="009E20B1">
    <w:pPr>
      <w:spacing w:after="0" w:line="259" w:lineRule="auto"/>
      <w:ind w:left="0" w:right="312" w:firstLine="0"/>
      <w:jc w:val="right"/>
    </w:pPr>
    <w:r>
      <w:fldChar w:fldCharType="begin"/>
    </w:r>
    <w:r>
      <w:instrText xml:space="preserve"> PAGE   \* MERGEFORMAT </w:instrText>
    </w:r>
    <w:r>
      <w:fldChar w:fldCharType="separate"/>
    </w:r>
    <w:r w:rsidRPr="009E20B1">
      <w:rPr>
        <w:noProof/>
        <w:sz w:val="22"/>
      </w:rPr>
      <w:t>7</w:t>
    </w:r>
    <w:r>
      <w:rPr>
        <w:sz w:val="22"/>
      </w:rPr>
      <w:fldChar w:fldCharType="end"/>
    </w:r>
    <w:r>
      <w:rPr>
        <w:sz w:val="22"/>
      </w:rPr>
      <w:t xml:space="preserve"> </w:t>
    </w:r>
  </w:p>
  <w:p w:rsidR="00200D84" w:rsidRDefault="009E20B1">
    <w:pPr>
      <w:spacing w:after="0" w:line="259" w:lineRule="auto"/>
      <w:ind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D84" w:rsidRDefault="00200D84">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D84" w:rsidRDefault="009E20B1">
      <w:pPr>
        <w:spacing w:after="16" w:line="274" w:lineRule="auto"/>
        <w:ind w:right="317" w:firstLine="708"/>
      </w:pPr>
      <w:r>
        <w:separator/>
      </w:r>
    </w:p>
  </w:footnote>
  <w:footnote w:type="continuationSeparator" w:id="0">
    <w:p w:rsidR="00200D84" w:rsidRDefault="009E20B1">
      <w:pPr>
        <w:spacing w:after="16" w:line="274" w:lineRule="auto"/>
        <w:ind w:right="317" w:firstLine="708"/>
      </w:pPr>
      <w:r>
        <w:continuationSeparator/>
      </w:r>
    </w:p>
  </w:footnote>
  <w:footnote w:id="1">
    <w:p w:rsidR="00200D84" w:rsidRDefault="009E20B1">
      <w:pPr>
        <w:pStyle w:val="footnotedescription"/>
        <w:spacing w:after="16" w:line="274" w:lineRule="auto"/>
        <w:ind w:right="317"/>
      </w:pPr>
      <w:r>
        <w:rPr>
          <w:rStyle w:val="footnotemark"/>
        </w:rPr>
        <w:footnoteRef/>
      </w:r>
      <w:r>
        <w:t xml:space="preserve"> Например, в одной аудитории могут находиться слабослышащие участники экзамена и участники экзамена с тяжелыми нарушен</w:t>
      </w:r>
      <w:r>
        <w:t xml:space="preserve">иями речи, слабослышащие участники экзамена и участники экзамена  с расстройствами аутистического спектра. </w:t>
      </w:r>
    </w:p>
  </w:footnote>
  <w:footnote w:id="2">
    <w:p w:rsidR="00200D84" w:rsidRDefault="009E20B1">
      <w:pPr>
        <w:pStyle w:val="footnotedescription"/>
        <w:spacing w:line="292" w:lineRule="auto"/>
        <w:ind w:right="0"/>
      </w:pPr>
      <w:r>
        <w:rPr>
          <w:rStyle w:val="footnotemark"/>
        </w:rPr>
        <w:footnoteRef/>
      </w:r>
      <w:r>
        <w:t xml:space="preserve"> При проведении ГИА-9: в случае если ОИВ было принято решение об оборудовании ППЭ средствами видеонаблюдения.  </w:t>
      </w:r>
    </w:p>
    <w:p w:rsidR="00200D84" w:rsidRDefault="009E20B1">
      <w:pPr>
        <w:pStyle w:val="footnotedescription"/>
        <w:spacing w:line="278" w:lineRule="auto"/>
      </w:pPr>
      <w:r>
        <w:t>При проведении ГИА-</w:t>
      </w:r>
      <w:r>
        <w:t>11: аудитории оборудуются средствами видеонаблюдения без трансляции проведения экзаменов в сети «Интернет» по согласованию с Рособрнадзором. Информацию о количестве  и характеристике таких аудиторий ОИВ направляет в Рособрнадзор для последующего согласован</w:t>
      </w:r>
      <w:r>
        <w:t xml:space="preserve">ия. </w:t>
      </w:r>
    </w:p>
  </w:footnote>
  <w:footnote w:id="3">
    <w:p w:rsidR="00200D84" w:rsidRDefault="009E20B1">
      <w:pPr>
        <w:pStyle w:val="footnotedescription"/>
        <w:spacing w:after="53" w:line="259" w:lineRule="auto"/>
        <w:ind w:left="850" w:right="0" w:firstLine="0"/>
        <w:jc w:val="left"/>
      </w:pPr>
      <w:r>
        <w:rPr>
          <w:rStyle w:val="footnotemark"/>
        </w:rPr>
        <w:footnoteRef/>
      </w:r>
      <w:r>
        <w:t xml:space="preserve"> Например, собственными индивидуальными средствами слухопротезирования. </w:t>
      </w:r>
    </w:p>
  </w:footnote>
  <w:footnote w:id="4">
    <w:p w:rsidR="00200D84" w:rsidRDefault="009E20B1">
      <w:pPr>
        <w:pStyle w:val="footnotedescription"/>
        <w:spacing w:line="294" w:lineRule="auto"/>
        <w:ind w:right="0"/>
      </w:pPr>
      <w:r>
        <w:rPr>
          <w:rStyle w:val="footnotemark"/>
        </w:rPr>
        <w:footnoteRef/>
      </w:r>
      <w:r>
        <w:t xml:space="preserve"> Копирование ЭМ в увеличенном размере осуществляется в день экзамена в присутствии  члена(-ов) ГЭК. </w:t>
      </w:r>
    </w:p>
  </w:footnote>
  <w:footnote w:id="5">
    <w:p w:rsidR="00200D84" w:rsidRDefault="009E20B1">
      <w:pPr>
        <w:pStyle w:val="footnotedescription"/>
        <w:spacing w:line="294" w:lineRule="auto"/>
        <w:ind w:right="317"/>
      </w:pPr>
      <w:r>
        <w:rPr>
          <w:rStyle w:val="footnotemark"/>
        </w:rPr>
        <w:footnoteRef/>
      </w:r>
      <w:r>
        <w:t xml:space="preserve"> Возможно использование индивидуальных светодиодных средств освещения (нас</w:t>
      </w:r>
      <w:r>
        <w:t xml:space="preserve">тольные лампы) с регулировкой освещения в динамическом диапазоне до 600 люкс, но не менее 300 люкс  при отсутствии динамической регулировки. </w:t>
      </w:r>
    </w:p>
  </w:footnote>
  <w:footnote w:id="6">
    <w:p w:rsidR="00200D84" w:rsidRDefault="009E20B1">
      <w:pPr>
        <w:pStyle w:val="footnotedescription"/>
        <w:spacing w:line="288" w:lineRule="auto"/>
        <w:ind w:right="312"/>
      </w:pPr>
      <w:r>
        <w:rPr>
          <w:rStyle w:val="footnotemark"/>
        </w:rPr>
        <w:footnoteRef/>
      </w:r>
      <w:r>
        <w:t xml:space="preserve"> В ППЭ, организованных на базе образовательных организаций, имеющих доступную среду  для обучающихся с нарушением</w:t>
      </w:r>
      <w:r>
        <w:t xml:space="preserve"> опорно-двигательного аппарата (подъемники, лифты), специализированная (отдельная) аудитория может быть организована выше первого этажа. </w:t>
      </w:r>
    </w:p>
  </w:footnote>
  <w:footnote w:id="7">
    <w:p w:rsidR="00200D84" w:rsidRDefault="009E20B1">
      <w:pPr>
        <w:pStyle w:val="footnotedescription"/>
        <w:spacing w:after="6"/>
        <w:ind w:right="316"/>
      </w:pPr>
      <w:r>
        <w:rPr>
          <w:rStyle w:val="footnotemark"/>
        </w:rPr>
        <w:footnoteRef/>
      </w:r>
      <w:r>
        <w:t xml:space="preserve"> При этом количество участников экзамена по каждому учебному предмету определяется исходя  из общей площади аудитории</w:t>
      </w:r>
      <w:r>
        <w:t xml:space="preserve"> и с учетом того, что участники экзаменов и (или) их ассистенты не будут мешать и (или) отвлекать других участников экзаменов от выполнения ими ЭР. </w:t>
      </w:r>
    </w:p>
  </w:footnote>
  <w:footnote w:id="8">
    <w:p w:rsidR="00200D84" w:rsidRDefault="009E20B1">
      <w:pPr>
        <w:pStyle w:val="footnotedescription"/>
        <w:spacing w:line="309" w:lineRule="auto"/>
        <w:ind w:right="0"/>
      </w:pPr>
      <w:r>
        <w:rPr>
          <w:rStyle w:val="footnotemark"/>
        </w:rPr>
        <w:footnoteRef/>
      </w:r>
      <w:r>
        <w:t xml:space="preserve"> Предварительно следует заполнить отдельные пропуски по тексту указанной инструкции (например, плановая да</w:t>
      </w:r>
      <w:r>
        <w:t xml:space="preserve">та ознакомления с результатами и др.). </w:t>
      </w:r>
    </w:p>
  </w:footnote>
  <w:footnote w:id="9">
    <w:p w:rsidR="00200D84" w:rsidRDefault="009E20B1">
      <w:pPr>
        <w:pStyle w:val="footnotedescription"/>
        <w:spacing w:line="296" w:lineRule="auto"/>
        <w:ind w:right="0"/>
      </w:pPr>
      <w:r>
        <w:rPr>
          <w:rStyle w:val="footnotemark"/>
        </w:rPr>
        <w:footnoteRef/>
      </w:r>
      <w:r>
        <w:t xml:space="preserve"> В соответствии с организационно-технологической схемой проведения ГИА, принятой в субъекте Российской Федерации. </w:t>
      </w:r>
    </w:p>
  </w:footnote>
  <w:footnote w:id="10">
    <w:p w:rsidR="00200D84" w:rsidRDefault="009E20B1">
      <w:pPr>
        <w:pStyle w:val="footnotedescription"/>
        <w:spacing w:after="31" w:line="265" w:lineRule="auto"/>
        <w:ind w:right="312"/>
      </w:pPr>
      <w:r>
        <w:rPr>
          <w:rStyle w:val="footnotemark"/>
        </w:rPr>
        <w:footnoteRef/>
      </w:r>
      <w:r>
        <w:t xml:space="preserve"> О наличии заболевания, дающего право на обучение по основным общеобразовательным программам на дом</w:t>
      </w:r>
      <w:r>
        <w:t>у в соответствии с приказом Минздрава России от 30 июня 2016 г. № 436н  «Об утверждении перечня заболеваний, наличие которых дает право на обучение по основным общеобразовательным программам на дому» (зарегистрирован в Минюсте России 20.07.2016, регистраци</w:t>
      </w:r>
      <w:r>
        <w:t xml:space="preserve">онный № 42916). </w:t>
      </w:r>
    </w:p>
  </w:footnote>
  <w:footnote w:id="11">
    <w:p w:rsidR="00200D84" w:rsidRDefault="009E20B1">
      <w:pPr>
        <w:pStyle w:val="footnotedescription"/>
        <w:spacing w:line="287" w:lineRule="auto"/>
        <w:ind w:right="0"/>
      </w:pPr>
      <w:r>
        <w:rPr>
          <w:rStyle w:val="footnotemark"/>
        </w:rPr>
        <w:footnoteRef/>
      </w:r>
      <w:r>
        <w:t xml:space="preserve"> О необходимости организовать проведение ГИА-9, ГИА-11 на дому, а также поименованные условия и специальные условия (при необходимости). </w:t>
      </w:r>
    </w:p>
  </w:footnote>
  <w:footnote w:id="12">
    <w:p w:rsidR="00200D84" w:rsidRDefault="009E20B1">
      <w:pPr>
        <w:pStyle w:val="footnotedescription"/>
        <w:spacing w:after="5"/>
        <w:ind w:right="316"/>
      </w:pPr>
      <w:r>
        <w:rPr>
          <w:rStyle w:val="footnotemark"/>
        </w:rPr>
        <w:footnoteRef/>
      </w:r>
      <w:r>
        <w:t xml:space="preserve"> Например, при проведении экзамена для участников экзаменов с расстройствами аутистического спектра</w:t>
      </w:r>
      <w:r>
        <w:t xml:space="preserve">, для участников экзаменов с индивидуальными психофизическими особенностями развития, для участников экзаменов с социализированным расстройством поведения. </w:t>
      </w:r>
    </w:p>
  </w:footnote>
  <w:footnote w:id="13">
    <w:p w:rsidR="00200D84" w:rsidRDefault="009E20B1">
      <w:pPr>
        <w:pStyle w:val="footnotedescription"/>
        <w:spacing w:line="310" w:lineRule="auto"/>
        <w:ind w:right="40"/>
      </w:pPr>
      <w:r>
        <w:rPr>
          <w:rStyle w:val="footnotemark"/>
        </w:rPr>
        <w:footnoteRef/>
      </w:r>
      <w:r>
        <w:t xml:space="preserve"> Ассистент относится к категории лиц, привлекаемых к проведению ГИА. Сведения об ассистентах внося</w:t>
      </w:r>
      <w:r>
        <w:t xml:space="preserve">тся в РИС в установленном порядке. </w:t>
      </w:r>
    </w:p>
  </w:footnote>
  <w:footnote w:id="14">
    <w:p w:rsidR="00200D84" w:rsidRDefault="009E20B1">
      <w:pPr>
        <w:pStyle w:val="footnotedescription"/>
        <w:spacing w:line="294" w:lineRule="auto"/>
        <w:ind w:right="314"/>
      </w:pPr>
      <w:r>
        <w:rPr>
          <w:rStyle w:val="footnotemark"/>
        </w:rPr>
        <w:footnoteRef/>
      </w:r>
      <w:r>
        <w:t xml:space="preserve"> При переносе ответов с бланков увеличенного размера (ДБО увеличенного размера) на бланки ответов (ДБО) стандартного размера, – в поле «Подпись участника» ассистент пишет «Копия верна» и ставит свою подпись. </w:t>
      </w:r>
    </w:p>
  </w:footnote>
  <w:footnote w:id="15">
    <w:p w:rsidR="00200D84" w:rsidRDefault="009E20B1">
      <w:pPr>
        <w:pStyle w:val="footnotedescription"/>
        <w:spacing w:after="51" w:line="259" w:lineRule="auto"/>
        <w:ind w:left="850" w:right="0" w:firstLine="0"/>
        <w:jc w:val="left"/>
      </w:pPr>
      <w:r>
        <w:rPr>
          <w:rStyle w:val="footnotemark"/>
        </w:rPr>
        <w:footnoteRef/>
      </w:r>
      <w:r>
        <w:t xml:space="preserve"> </w:t>
      </w:r>
      <w:r>
        <w:t>Сообщается во время подачи заявления об участии в ГИА.</w:t>
      </w:r>
      <w:r>
        <w:rPr>
          <w:sz w:val="20"/>
        </w:rPr>
        <w:t xml:space="preserve"> </w:t>
      </w:r>
    </w:p>
  </w:footnote>
  <w:footnote w:id="16">
    <w:p w:rsidR="00200D84" w:rsidRDefault="009E20B1">
      <w:pPr>
        <w:pStyle w:val="footnotedescription"/>
        <w:spacing w:line="302" w:lineRule="auto"/>
        <w:ind w:right="0"/>
      </w:pPr>
      <w:r>
        <w:rPr>
          <w:rStyle w:val="footnotemark"/>
        </w:rPr>
        <w:footnoteRef/>
      </w:r>
      <w:r>
        <w:t xml:space="preserve"> О необходимости обеспечения сурдоперевода текста для изложения сообщается во время подачи заявления об участии в ГИА-9 в форме ГВЭ по русскому языку. </w:t>
      </w:r>
    </w:p>
  </w:footnote>
  <w:footnote w:id="17">
    <w:p w:rsidR="00200D84" w:rsidRDefault="009E20B1">
      <w:pPr>
        <w:pStyle w:val="footnotedescription"/>
        <w:spacing w:line="288" w:lineRule="auto"/>
        <w:ind w:right="0"/>
      </w:pPr>
      <w:r>
        <w:rPr>
          <w:rStyle w:val="footnotemark"/>
        </w:rPr>
        <w:footnoteRef/>
      </w:r>
      <w:r>
        <w:t xml:space="preserve"> Для участников ГИА-9 в форме ГВЭ по русскому </w:t>
      </w:r>
      <w:r>
        <w:t xml:space="preserve">языку, выполняющих 300-е номера вариантов (сжатое изложение по прочитанному тексту с творческим заданием). </w:t>
      </w:r>
    </w:p>
  </w:footnote>
  <w:footnote w:id="18">
    <w:p w:rsidR="00200D84" w:rsidRDefault="009E20B1">
      <w:pPr>
        <w:pStyle w:val="footnotedescription"/>
        <w:spacing w:after="23" w:line="259" w:lineRule="auto"/>
        <w:ind w:left="850" w:right="0" w:firstLine="0"/>
        <w:jc w:val="left"/>
      </w:pPr>
      <w:r>
        <w:rPr>
          <w:rStyle w:val="footnotemark"/>
        </w:rPr>
        <w:footnoteRef/>
      </w:r>
      <w:r>
        <w:t xml:space="preserve"> Допускается не масштабировать бланки регистрации в случае их заполнения ассистентами.  </w:t>
      </w:r>
    </w:p>
    <w:p w:rsidR="00200D84" w:rsidRDefault="009E20B1">
      <w:pPr>
        <w:pStyle w:val="footnotedescription"/>
        <w:spacing w:after="6" w:line="265" w:lineRule="auto"/>
        <w:ind w:right="309"/>
      </w:pPr>
      <w:r>
        <w:t>Допускается использование масштабированного варианта КИМ н</w:t>
      </w:r>
      <w:r>
        <w:t>а формате А4 с размером шрифта не менее 18 Bold (полужирный) и отдельным масштабированием картинок и схем, представленных в КИМ, размерами не менее половины А4 (пропорционально размерам исходных изображений картинок и схем КИМ). Шрифт, используемый в КИМ д</w:t>
      </w:r>
      <w:r>
        <w:t xml:space="preserve">ля слабовидящих детей, должен быть без засечек (Arial /Verdana). </w:t>
      </w:r>
    </w:p>
  </w:footnote>
  <w:footnote w:id="19">
    <w:p w:rsidR="00200D84" w:rsidRDefault="009E20B1">
      <w:pPr>
        <w:pStyle w:val="footnotedescription"/>
        <w:spacing w:line="312" w:lineRule="auto"/>
        <w:ind w:right="0"/>
      </w:pPr>
      <w:r>
        <w:rPr>
          <w:rStyle w:val="footnotemark"/>
        </w:rPr>
        <w:footnoteRef/>
      </w:r>
      <w:r>
        <w:t xml:space="preserve"> Предварительно следует заполнить отдельные пропуски по тексту указанной инструкции (например, плановая дата ознакомления с результатами и др.). </w:t>
      </w:r>
    </w:p>
  </w:footnote>
  <w:footnote w:id="20">
    <w:p w:rsidR="00200D84" w:rsidRDefault="009E20B1">
      <w:pPr>
        <w:pStyle w:val="footnotedescription"/>
        <w:spacing w:after="48" w:line="259" w:lineRule="auto"/>
        <w:ind w:left="850" w:right="0" w:firstLine="0"/>
        <w:jc w:val="left"/>
      </w:pPr>
      <w:r>
        <w:rPr>
          <w:rStyle w:val="footnotemark"/>
        </w:rPr>
        <w:footnoteRef/>
      </w:r>
      <w:r>
        <w:t xml:space="preserve"> ОИВ  учитывает </w:t>
      </w:r>
      <w:r>
        <w:t xml:space="preserve">это при формировании КИМ ОГЭ. </w:t>
      </w:r>
    </w:p>
  </w:footnote>
  <w:footnote w:id="21">
    <w:p w:rsidR="00200D84" w:rsidRDefault="009E20B1">
      <w:pPr>
        <w:pStyle w:val="footnotedescription"/>
        <w:spacing w:line="261" w:lineRule="auto"/>
        <w:ind w:right="311"/>
      </w:pPr>
      <w:r>
        <w:rPr>
          <w:rStyle w:val="footnotemark"/>
        </w:rPr>
        <w:footnoteRef/>
      </w:r>
      <w:r>
        <w:t xml:space="preserve"> Во время экзамена слабослышащие и позднооглохшие участники экзамена, протезированные индивидуальными слуховыми аппаратами, могут пользоваться звукоусиливающей аппаратурой коллективного пользования или собственными индивидуа</w:t>
      </w:r>
      <w:r>
        <w:t>льными слуховыми аппаратами. Участники экзаменов, протезированные кохлеарными имплантами, пользуются индивидуальными средствами слухопротезирования.</w:t>
      </w:r>
      <w:r>
        <w:rPr>
          <w:sz w:val="20"/>
        </w:rPr>
        <w:t xml:space="preserve"> </w:t>
      </w:r>
    </w:p>
  </w:footnote>
  <w:footnote w:id="22">
    <w:p w:rsidR="00200D84" w:rsidRDefault="009E20B1">
      <w:pPr>
        <w:pStyle w:val="footnotedescription"/>
        <w:spacing w:line="312" w:lineRule="auto"/>
        <w:ind w:right="0"/>
      </w:pPr>
      <w:r>
        <w:rPr>
          <w:rStyle w:val="footnotemark"/>
        </w:rPr>
        <w:footnoteRef/>
      </w:r>
      <w:r>
        <w:t xml:space="preserve"> Предварительно следует заполнить отдельные пропуски по тексту указанной инструкции (например, плановая д</w:t>
      </w:r>
      <w:r>
        <w:t xml:space="preserve">ата ознакомления с результатами и др.). </w:t>
      </w:r>
    </w:p>
  </w:footnote>
  <w:footnote w:id="23">
    <w:p w:rsidR="00200D84" w:rsidRDefault="009E20B1">
      <w:pPr>
        <w:pStyle w:val="footnotedescription"/>
        <w:spacing w:line="266" w:lineRule="auto"/>
        <w:ind w:right="316"/>
      </w:pPr>
      <w:r>
        <w:rPr>
          <w:rStyle w:val="footnotemark"/>
        </w:rPr>
        <w:footnoteRef/>
      </w:r>
      <w:r>
        <w:t xml:space="preserve"> Не распространяются на проведение КЕГЭ (см. Методические рекомендации по подготовке  и проведению единого государственного экзамена по учебному предмету «Информатика» в компьютерной форме). </w:t>
      </w:r>
    </w:p>
  </w:footnote>
  <w:footnote w:id="24">
    <w:p w:rsidR="00200D84" w:rsidRDefault="009E20B1">
      <w:pPr>
        <w:pStyle w:val="footnotedescription"/>
        <w:spacing w:line="294" w:lineRule="auto"/>
        <w:ind w:right="311"/>
      </w:pPr>
      <w:r>
        <w:rPr>
          <w:rStyle w:val="footnotemark"/>
        </w:rPr>
        <w:footnoteRef/>
      </w:r>
      <w:r>
        <w:t xml:space="preserve"> В случае если участн</w:t>
      </w:r>
      <w:r>
        <w:t xml:space="preserve">ик экзамена по состоянию здоровья не может поставить личную подпись ассистент указанного участника экзамена или в случае его отсутствия – ответственный организатор  в аудитории ставит свою подпись. </w:t>
      </w:r>
    </w:p>
  </w:footnote>
  <w:footnote w:id="25">
    <w:p w:rsidR="00200D84" w:rsidRDefault="009E20B1">
      <w:pPr>
        <w:pStyle w:val="footnotedescription"/>
        <w:spacing w:line="259" w:lineRule="auto"/>
        <w:ind w:left="850" w:right="0" w:firstLine="0"/>
        <w:jc w:val="left"/>
      </w:pPr>
      <w:r>
        <w:rPr>
          <w:rStyle w:val="footnotemark"/>
        </w:rPr>
        <w:footnoteRef/>
      </w:r>
      <w:r>
        <w:t xml:space="preserve"> </w:t>
      </w:r>
      <w:r>
        <w:t xml:space="preserve">Присутствие иных лиц в аудитории, в том числе участников экзамена, не требуется. </w:t>
      </w:r>
    </w:p>
  </w:footnote>
  <w:footnote w:id="26">
    <w:p w:rsidR="00200D84" w:rsidRDefault="009E20B1">
      <w:pPr>
        <w:pStyle w:val="footnotedescription"/>
        <w:spacing w:after="45" w:line="259" w:lineRule="auto"/>
        <w:ind w:left="850" w:right="0" w:firstLine="0"/>
        <w:jc w:val="left"/>
      </w:pPr>
      <w:r>
        <w:rPr>
          <w:rStyle w:val="footnotemark"/>
        </w:rPr>
        <w:footnoteRef/>
      </w:r>
      <w:r>
        <w:t xml:space="preserve"> Присутствие иных лиц в аудитории, в том числе участников экзамена, не требуется.</w:t>
      </w:r>
      <w:r>
        <w:rPr>
          <w:sz w:val="20"/>
        </w:rPr>
        <w:t xml:space="preserve"> </w:t>
      </w:r>
    </w:p>
  </w:footnote>
  <w:footnote w:id="27">
    <w:p w:rsidR="00200D84" w:rsidRDefault="009E20B1">
      <w:pPr>
        <w:pStyle w:val="footnotedescription"/>
        <w:spacing w:line="266" w:lineRule="auto"/>
        <w:ind w:right="316"/>
      </w:pPr>
      <w:r>
        <w:rPr>
          <w:rStyle w:val="footnotemark"/>
        </w:rPr>
        <w:footnoteRef/>
      </w:r>
      <w:r>
        <w:t xml:space="preserve"> Не распространяется на проведение КЕГЭ (см. Методические рекомендации по подготовке  и п</w:t>
      </w:r>
      <w:r>
        <w:t xml:space="preserve">роведению единого государственного экзамена по учебному предмету «Информатика» в компьютерной форме). </w:t>
      </w:r>
    </w:p>
  </w:footnote>
  <w:footnote w:id="28">
    <w:p w:rsidR="00200D84" w:rsidRDefault="009E20B1">
      <w:pPr>
        <w:pStyle w:val="footnotedescription"/>
        <w:spacing w:after="57" w:line="259" w:lineRule="auto"/>
        <w:ind w:left="850" w:right="0" w:firstLine="0"/>
        <w:jc w:val="left"/>
      </w:pPr>
      <w:r>
        <w:rPr>
          <w:rStyle w:val="footnotemark"/>
        </w:rPr>
        <w:footnoteRef/>
      </w:r>
      <w:r>
        <w:t xml:space="preserve"> Без использования технологии печати полного комплекта ИК. </w:t>
      </w:r>
    </w:p>
  </w:footnote>
  <w:footnote w:id="29">
    <w:p w:rsidR="00200D84" w:rsidRDefault="009E20B1">
      <w:pPr>
        <w:pStyle w:val="footnotedescription"/>
        <w:spacing w:line="257" w:lineRule="auto"/>
        <w:ind w:right="316"/>
      </w:pPr>
      <w:r>
        <w:rPr>
          <w:rStyle w:val="footnotemark"/>
        </w:rPr>
        <w:footnoteRef/>
      </w:r>
      <w:r>
        <w:t xml:space="preserve"> Не распространяется на проведение КЕГЭ (см. Методические рекомендации по подготовке  и про</w:t>
      </w:r>
      <w:r>
        <w:t>ведению единого государственного экзамена по учебному предмету «Информатика» в компьютерной форме).</w:t>
      </w:r>
      <w:r>
        <w:rPr>
          <w:sz w:val="20"/>
        </w:rPr>
        <w:t xml:space="preserve"> </w:t>
      </w:r>
    </w:p>
  </w:footnote>
  <w:footnote w:id="30">
    <w:p w:rsidR="00200D84" w:rsidRDefault="009E20B1">
      <w:pPr>
        <w:pStyle w:val="footnotedescription"/>
        <w:spacing w:line="283" w:lineRule="auto"/>
        <w:ind w:right="312"/>
      </w:pPr>
      <w:r>
        <w:rPr>
          <w:rStyle w:val="footnotemark"/>
        </w:rPr>
        <w:footnoteRef/>
      </w:r>
      <w:r>
        <w:t xml:space="preserve"> При проведении ГИА-9: неиспользованные и использованные ЭМ, электронные носители  с файлами, содержащими ответы участников экзаменов на задания КИМ (при </w:t>
      </w:r>
      <w:r>
        <w:t xml:space="preserve">наличии), и использованные черновики направляются в места, определенные ОИВ, для обеспечения их хранения. </w:t>
      </w:r>
    </w:p>
    <w:p w:rsidR="00200D84" w:rsidRDefault="009E20B1">
      <w:pPr>
        <w:pStyle w:val="footnotedescription"/>
        <w:spacing w:line="258" w:lineRule="auto"/>
        <w:ind w:right="312"/>
      </w:pPr>
      <w:r>
        <w:t>При проведении ГИА-11: в случае сканирования ЭР участников экзаменов в Штабе ППЭ  или аудиториях неиспользованные и использованные ЭМ, электронные но</w:t>
      </w:r>
      <w:r>
        <w:t>сители с файлами, содержащими ответы участников экзаменов на задания КИМ (при наличии), и использованные черновики хранятся в ППЭ в сроки, установленные ОИВ, по истечении установленных сроков – направляются в места, определенные ОИВ, для обеспечения их хра</w:t>
      </w:r>
      <w:r>
        <w:t xml:space="preserve">нения. </w:t>
      </w:r>
    </w:p>
  </w:footnote>
  <w:footnote w:id="31">
    <w:p w:rsidR="00200D84" w:rsidRDefault="009E20B1">
      <w:pPr>
        <w:pStyle w:val="footnotedescription"/>
        <w:spacing w:line="259" w:lineRule="auto"/>
        <w:ind w:left="708" w:right="0" w:firstLine="0"/>
        <w:jc w:val="left"/>
      </w:pPr>
      <w:r>
        <w:rPr>
          <w:rStyle w:val="footnotemark"/>
        </w:rPr>
        <w:footnoteRef/>
      </w:r>
      <w:r>
        <w:t xml:space="preserve"> Допускается соотношение: два тифлопереводчика на одну экзаменационную работу. </w:t>
      </w:r>
    </w:p>
  </w:footnote>
  <w:footnote w:id="32">
    <w:p w:rsidR="00200D84" w:rsidRDefault="009E20B1">
      <w:pPr>
        <w:pStyle w:val="footnotedescription"/>
        <w:spacing w:line="298" w:lineRule="auto"/>
        <w:ind w:right="0"/>
      </w:pPr>
      <w:r>
        <w:rPr>
          <w:rStyle w:val="footnotemark"/>
        </w:rPr>
        <w:footnoteRef/>
      </w:r>
      <w:r>
        <w:t xml:space="preserve"> Состав Комиссии формируется с учетом отсутствия у представителей, предполагаемых  для включения в состав Комиссии, конфликта интересов. </w:t>
      </w:r>
    </w:p>
  </w:footnote>
  <w:footnote w:id="33">
    <w:p w:rsidR="00200D84" w:rsidRDefault="009E20B1">
      <w:pPr>
        <w:pStyle w:val="footnotedescription"/>
        <w:spacing w:line="258" w:lineRule="auto"/>
        <w:ind w:left="0" w:right="312"/>
      </w:pPr>
      <w:r>
        <w:rPr>
          <w:rStyle w:val="footnotemark"/>
        </w:rPr>
        <w:footnoteRef/>
      </w:r>
      <w:r>
        <w:t xml:space="preserve"> Данная памятка является до</w:t>
      </w:r>
      <w:r>
        <w:t>полнительным материалом к Инструкции для организатора  в аудитории, представленной в Методических рекомендациях по подготовке и проведению единого государственного экзамена в пунктах проведения экзаменов в 2025 году, в Методических рекомендациях по подгото</w:t>
      </w:r>
      <w:r>
        <w:t>вке и проведению государственной итоговой аттестации по образовательным программам основного общего образования в 2025 году, в Методических рекомендациях по организации и проведению государственного выпускного экзамена по образовательным программам среднег</w:t>
      </w:r>
      <w:r>
        <w:t xml:space="preserve">о общего образования в 2025 году. </w:t>
      </w:r>
    </w:p>
  </w:footnote>
  <w:footnote w:id="34">
    <w:p w:rsidR="00200D84" w:rsidRDefault="009E20B1">
      <w:pPr>
        <w:pStyle w:val="footnotedescription"/>
        <w:spacing w:line="263" w:lineRule="auto"/>
        <w:ind w:left="0" w:right="311"/>
      </w:pPr>
      <w:r>
        <w:rPr>
          <w:rStyle w:val="footnotemark"/>
        </w:rPr>
        <w:footnoteRef/>
      </w:r>
      <w:r>
        <w:t xml:space="preserve"> Данная памятка является дополнительным материалом к Инструкции для организатора  в аудитории, представленной в Методических рекомендациях по подготовке и проведению единого государственного экзамена в пунктах проведения</w:t>
      </w:r>
      <w:r>
        <w:t xml:space="preserve"> экзаменов в 2025 году, в Методических рекомендациях по подготовке и проведению государственной итоговой аттестации по образовательным программам основного общего образования в 2025 году, в Методических рекомендациях по организации и проведению государстве</w:t>
      </w:r>
      <w:r>
        <w:t xml:space="preserve">нного выпускного экзамена по образовательным программам среднего общего образования в 2025 году. </w:t>
      </w:r>
    </w:p>
  </w:footnote>
  <w:footnote w:id="35">
    <w:p w:rsidR="00200D84" w:rsidRDefault="009E20B1">
      <w:pPr>
        <w:pStyle w:val="footnotedescription"/>
        <w:spacing w:line="264" w:lineRule="auto"/>
        <w:ind w:left="0"/>
      </w:pPr>
      <w:r>
        <w:rPr>
          <w:rStyle w:val="footnotemark"/>
        </w:rPr>
        <w:footnoteRef/>
      </w:r>
      <w:r>
        <w:t xml:space="preserve"> Данная памятка является дополнительным материалом к Инструкции для организатора  </w:t>
      </w:r>
      <w:r>
        <w:t>в аудитории, представленной в Методических рекомендациях по подготовке и проведению единого государственного экзамена в пунктах проведения экзаменов в 2025 году, в Методических рекомендациях по подготовке и проведению государственной итоговой аттестации по</w:t>
      </w:r>
      <w:r>
        <w:t xml:space="preserve"> образовательным программам основного общего образования в 2025 году, в Методических рекомендациях по организации и проведению государственного выпускного экзамена по образовательным программам среднего общего образования в 2025 году. </w:t>
      </w:r>
    </w:p>
  </w:footnote>
  <w:footnote w:id="36">
    <w:p w:rsidR="00200D84" w:rsidRDefault="009E20B1">
      <w:pPr>
        <w:pStyle w:val="footnotedescription"/>
        <w:spacing w:line="285" w:lineRule="auto"/>
        <w:ind w:left="0" w:right="316"/>
      </w:pPr>
      <w:r>
        <w:rPr>
          <w:rStyle w:val="footnotemark"/>
        </w:rPr>
        <w:footnoteRef/>
      </w:r>
      <w:r>
        <w:t xml:space="preserve"> Не распространяетс</w:t>
      </w:r>
      <w:r>
        <w:t>я на проведение КЕГЭ (см. Методические рекомендации по подготовке  и проведению единого государственного экзамена по учебному предмету «Информатика»  в компьютерной форме).</w:t>
      </w:r>
      <w:r>
        <w:rPr>
          <w:sz w:val="20"/>
        </w:rPr>
        <w:t xml:space="preserve"> </w:t>
      </w:r>
    </w:p>
  </w:footnote>
  <w:footnote w:id="37">
    <w:p w:rsidR="00200D84" w:rsidRDefault="009E20B1">
      <w:pPr>
        <w:pStyle w:val="footnotedescription"/>
        <w:spacing w:line="274" w:lineRule="auto"/>
        <w:ind w:left="0"/>
      </w:pPr>
      <w:r>
        <w:rPr>
          <w:rStyle w:val="footnotemark"/>
        </w:rPr>
        <w:footnoteRef/>
      </w:r>
      <w:r>
        <w:t xml:space="preserve"> Данная памятка является дополнительным материалом к Инструкции для организатора </w:t>
      </w:r>
      <w:r>
        <w:t xml:space="preserve"> в аудитории, представленной в Методических рекомендациях по подготовке и проведению единого государственного экзамена в пунктах проведения экзаменов в 2025 году, в Методических рекомендациях по подготовке и проведению государственной итоговой аттестации  </w:t>
      </w:r>
      <w:r>
        <w:t xml:space="preserve">по образовательным программам основного общего образования в 2025 году, Методических рекомендациях по организации и проведению государственного выпускного экзамена  по образовательным программам среднего общего образования в 2025 году. </w:t>
      </w:r>
    </w:p>
    <w:p w:rsidR="00200D84" w:rsidRDefault="009E20B1">
      <w:pPr>
        <w:pStyle w:val="footnotedescription"/>
        <w:spacing w:line="259" w:lineRule="auto"/>
        <w:ind w:left="0" w:right="0" w:firstLine="0"/>
        <w:jc w:val="left"/>
      </w:pPr>
      <w:r>
        <w:rPr>
          <w:sz w:val="20"/>
        </w:rPr>
        <w:t xml:space="preserve"> </w:t>
      </w:r>
    </w:p>
  </w:footnote>
  <w:footnote w:id="38">
    <w:p w:rsidR="00200D84" w:rsidRDefault="009E20B1">
      <w:pPr>
        <w:pStyle w:val="footnotedescription"/>
        <w:spacing w:line="259" w:lineRule="auto"/>
        <w:ind w:left="708" w:right="0" w:firstLine="0"/>
        <w:jc w:val="left"/>
      </w:pPr>
      <w:r>
        <w:rPr>
          <w:rStyle w:val="footnotemark"/>
        </w:rPr>
        <w:footnoteRef/>
      </w:r>
      <w:r>
        <w:t xml:space="preserve"> Здесь представл</w:t>
      </w:r>
      <w:r>
        <w:t>ена вторая часть инструктажа, проводимая с 10:00. Первая часть инструктажа, проводимая с 09:50, совпадает с первой частью Инструкции для участника экзамена, зачитываемой организатором в аудитории перед началом экзамена с использованием ЭМ на бумажных носит</w:t>
      </w:r>
      <w:r>
        <w:t xml:space="preserve">елях (Приложение 4.5 к Методическим рекомендациям по подготовке и проведению единого государственного экзамена в пунктах проведения экзаменов в 2025 году).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7938"/>
    <w:multiLevelType w:val="hybridMultilevel"/>
    <w:tmpl w:val="5F082B34"/>
    <w:lvl w:ilvl="0" w:tplc="ECE247A6">
      <w:start w:val="1"/>
      <w:numFmt w:val="decimal"/>
      <w:lvlText w:val="%1."/>
      <w:lvlJc w:val="left"/>
      <w:pPr>
        <w:ind w:left="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BFAF1F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A5A472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C92542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FF8B47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150E31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59884C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91CD4F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A3CCB2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23C1A23"/>
    <w:multiLevelType w:val="hybridMultilevel"/>
    <w:tmpl w:val="EC30B51A"/>
    <w:lvl w:ilvl="0" w:tplc="426ED848">
      <w:start w:val="1"/>
      <w:numFmt w:val="decimal"/>
      <w:lvlText w:val="%1."/>
      <w:lvlJc w:val="left"/>
      <w:pPr>
        <w:ind w:left="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4AADD4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168C56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26AAF9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3F8B49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36A46F4">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BF6771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0A670D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9420EC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6153F17"/>
    <w:multiLevelType w:val="hybridMultilevel"/>
    <w:tmpl w:val="454AB1CC"/>
    <w:lvl w:ilvl="0" w:tplc="7AFC7956">
      <w:start w:val="1"/>
      <w:numFmt w:val="decimal"/>
      <w:lvlText w:val="%1."/>
      <w:lvlJc w:val="left"/>
      <w:pPr>
        <w:ind w:left="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B34000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F78346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E248B8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87CCD4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A9CD7C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E8E702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E06A7E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36AB18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8F741EC"/>
    <w:multiLevelType w:val="hybridMultilevel"/>
    <w:tmpl w:val="85DA6B2C"/>
    <w:lvl w:ilvl="0" w:tplc="0B90E588">
      <w:start w:val="2"/>
      <w:numFmt w:val="decimal"/>
      <w:lvlText w:val="%1)"/>
      <w:lvlJc w:val="left"/>
      <w:pPr>
        <w:ind w:left="49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50368A0E">
      <w:start w:val="1"/>
      <w:numFmt w:val="lowerLetter"/>
      <w:lvlText w:val="%2"/>
      <w:lvlJc w:val="left"/>
      <w:pPr>
        <w:ind w:left="1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C3D09712">
      <w:start w:val="1"/>
      <w:numFmt w:val="lowerRoman"/>
      <w:lvlText w:val="%3"/>
      <w:lvlJc w:val="left"/>
      <w:pPr>
        <w:ind w:left="2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35C4F28A">
      <w:start w:val="1"/>
      <w:numFmt w:val="decimal"/>
      <w:lvlText w:val="%4"/>
      <w:lvlJc w:val="left"/>
      <w:pPr>
        <w:ind w:left="3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424E40B0">
      <w:start w:val="1"/>
      <w:numFmt w:val="lowerLetter"/>
      <w:lvlText w:val="%5"/>
      <w:lvlJc w:val="left"/>
      <w:pPr>
        <w:ind w:left="39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1FC04D9C">
      <w:start w:val="1"/>
      <w:numFmt w:val="lowerRoman"/>
      <w:lvlText w:val="%6"/>
      <w:lvlJc w:val="left"/>
      <w:pPr>
        <w:ind w:left="46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C0DEA290">
      <w:start w:val="1"/>
      <w:numFmt w:val="decimal"/>
      <w:lvlText w:val="%7"/>
      <w:lvlJc w:val="left"/>
      <w:pPr>
        <w:ind w:left="53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F0F6D28A">
      <w:start w:val="1"/>
      <w:numFmt w:val="lowerLetter"/>
      <w:lvlText w:val="%8"/>
      <w:lvlJc w:val="left"/>
      <w:pPr>
        <w:ind w:left="61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B1F80CE4">
      <w:start w:val="1"/>
      <w:numFmt w:val="lowerRoman"/>
      <w:lvlText w:val="%9"/>
      <w:lvlJc w:val="left"/>
      <w:pPr>
        <w:ind w:left="68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D124BFE"/>
    <w:multiLevelType w:val="hybridMultilevel"/>
    <w:tmpl w:val="23E6B532"/>
    <w:lvl w:ilvl="0" w:tplc="C62AB30A">
      <w:start w:val="3"/>
      <w:numFmt w:val="decimal"/>
      <w:lvlText w:val="%1."/>
      <w:lvlJc w:val="left"/>
      <w:pPr>
        <w:ind w:left="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274952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856EB2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EDA9D4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158DC3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B86B3B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C70C832">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A9851D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AA0DD0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382805ED"/>
    <w:multiLevelType w:val="hybridMultilevel"/>
    <w:tmpl w:val="E45416A4"/>
    <w:lvl w:ilvl="0" w:tplc="120A45CE">
      <w:start w:val="5"/>
      <w:numFmt w:val="decimal"/>
      <w:lvlText w:val="%1."/>
      <w:lvlJc w:val="left"/>
      <w:pPr>
        <w:ind w:left="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BDA4A9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1E4AD6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A3C2E3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CFCE42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F2CD5F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D048EA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A90E11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BF6C9A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40E67AC4"/>
    <w:multiLevelType w:val="hybridMultilevel"/>
    <w:tmpl w:val="0A047958"/>
    <w:lvl w:ilvl="0" w:tplc="ADB476B2">
      <w:start w:val="1"/>
      <w:numFmt w:val="decimal"/>
      <w:lvlText w:val="%1."/>
      <w:lvlJc w:val="left"/>
      <w:pPr>
        <w:ind w:left="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CA63C4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AE41A7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2AE8A9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8F41E2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7D2759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490727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B4886F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80AB376">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4ABC5866"/>
    <w:multiLevelType w:val="hybridMultilevel"/>
    <w:tmpl w:val="0EF2C3A6"/>
    <w:lvl w:ilvl="0" w:tplc="49908DAE">
      <w:start w:val="2"/>
      <w:numFmt w:val="decimal"/>
      <w:lvlText w:val="%1."/>
      <w:lvlJc w:val="left"/>
      <w:pPr>
        <w:ind w:left="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528164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8E0DFE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B8E0B9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EE64DA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35C01C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03044E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E722C5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95A776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5A8863CC"/>
    <w:multiLevelType w:val="hybridMultilevel"/>
    <w:tmpl w:val="BD1C5F7C"/>
    <w:lvl w:ilvl="0" w:tplc="A0928930">
      <w:start w:val="4"/>
      <w:numFmt w:val="decimal"/>
      <w:lvlText w:val="%1."/>
      <w:lvlJc w:val="left"/>
      <w:pPr>
        <w:ind w:left="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74A660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E2E27A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5A4988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4408B6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E5807C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03E8CA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21CDC3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EFA97B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5F1313F2"/>
    <w:multiLevelType w:val="hybridMultilevel"/>
    <w:tmpl w:val="BAB2D2A0"/>
    <w:lvl w:ilvl="0" w:tplc="DF5E9A6A">
      <w:start w:val="1"/>
      <w:numFmt w:val="decimal"/>
      <w:lvlText w:val="%1."/>
      <w:lvlJc w:val="left"/>
      <w:pPr>
        <w:ind w:left="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268353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C00A06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D62EAC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125C6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6F4D9C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A0C432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1C009B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92857E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6F915AAD"/>
    <w:multiLevelType w:val="hybridMultilevel"/>
    <w:tmpl w:val="E70AEB08"/>
    <w:lvl w:ilvl="0" w:tplc="3DBA94EA">
      <w:start w:val="7"/>
      <w:numFmt w:val="decimal"/>
      <w:lvlText w:val="%1."/>
      <w:lvlJc w:val="left"/>
      <w:pPr>
        <w:ind w:left="4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E4896A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568AAD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6BEE02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250F87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BDC0624">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1C61C3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5A21AB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DE62BC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7E0F5107"/>
    <w:multiLevelType w:val="hybridMultilevel"/>
    <w:tmpl w:val="7F5C6FF8"/>
    <w:lvl w:ilvl="0" w:tplc="E47645F8">
      <w:start w:val="1"/>
      <w:numFmt w:val="decimal"/>
      <w:lvlText w:val="%1."/>
      <w:lvlJc w:val="left"/>
      <w:pPr>
        <w:ind w:left="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C804A2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04EB57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4A6359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2860F72">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908C084">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646684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D26CD7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D5EBE4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2"/>
  </w:num>
  <w:num w:numId="2">
    <w:abstractNumId w:val="4"/>
  </w:num>
  <w:num w:numId="3">
    <w:abstractNumId w:val="5"/>
  </w:num>
  <w:num w:numId="4">
    <w:abstractNumId w:val="7"/>
  </w:num>
  <w:num w:numId="5">
    <w:abstractNumId w:val="8"/>
  </w:num>
  <w:num w:numId="6">
    <w:abstractNumId w:val="9"/>
  </w:num>
  <w:num w:numId="7">
    <w:abstractNumId w:val="1"/>
  </w:num>
  <w:num w:numId="8">
    <w:abstractNumId w:val="6"/>
  </w:num>
  <w:num w:numId="9">
    <w:abstractNumId w:val="3"/>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D84"/>
    <w:rsid w:val="00200D84"/>
    <w:rsid w:val="009E2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D5EAC9-54B5-4CEC-975C-E4D15D2F4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0" w:line="271" w:lineRule="auto"/>
      <w:ind w:left="142" w:firstLine="710"/>
      <w:jc w:val="both"/>
    </w:pPr>
    <w:rPr>
      <w:rFonts w:ascii="Times New Roman" w:eastAsia="Times New Roman" w:hAnsi="Times New Roman" w:cs="Times New Roman"/>
      <w:color w:val="000000"/>
      <w:sz w:val="26"/>
    </w:rPr>
  </w:style>
  <w:style w:type="paragraph" w:styleId="1">
    <w:name w:val="heading 1"/>
    <w:next w:val="a"/>
    <w:link w:val="10"/>
    <w:uiPriority w:val="9"/>
    <w:unhideWhenUsed/>
    <w:qFormat/>
    <w:pPr>
      <w:keepNext/>
      <w:keepLines/>
      <w:spacing w:after="0"/>
      <w:ind w:left="4405" w:hanging="10"/>
      <w:jc w:val="center"/>
      <w:outlineLvl w:val="0"/>
    </w:pPr>
    <w:rPr>
      <w:rFonts w:ascii="Times New Roman" w:eastAsia="Times New Roman" w:hAnsi="Times New Roman" w:cs="Times New Roman"/>
      <w:b/>
      <w:color w:val="000000"/>
      <w:sz w:val="26"/>
    </w:rPr>
  </w:style>
  <w:style w:type="paragraph" w:styleId="2">
    <w:name w:val="heading 2"/>
    <w:next w:val="a"/>
    <w:link w:val="20"/>
    <w:uiPriority w:val="9"/>
    <w:unhideWhenUsed/>
    <w:qFormat/>
    <w:pPr>
      <w:keepNext/>
      <w:keepLines/>
      <w:spacing w:after="10" w:line="270" w:lineRule="auto"/>
      <w:ind w:left="4405" w:hanging="10"/>
      <w:jc w:val="both"/>
      <w:outlineLvl w:val="1"/>
    </w:pPr>
    <w:rPr>
      <w:rFonts w:ascii="Times New Roman" w:eastAsia="Times New Roman" w:hAnsi="Times New Roman" w:cs="Times New Roman"/>
      <w:b/>
      <w:color w:val="000000"/>
      <w:sz w:val="26"/>
    </w:rPr>
  </w:style>
  <w:style w:type="paragraph" w:styleId="3">
    <w:name w:val="heading 3"/>
    <w:next w:val="a"/>
    <w:link w:val="30"/>
    <w:uiPriority w:val="9"/>
    <w:unhideWhenUsed/>
    <w:qFormat/>
    <w:pPr>
      <w:keepNext/>
      <w:keepLines/>
      <w:spacing w:after="0"/>
      <w:ind w:left="4405" w:hanging="10"/>
      <w:jc w:val="center"/>
      <w:outlineLvl w:val="2"/>
    </w:pPr>
    <w:rPr>
      <w:rFonts w:ascii="Times New Roman" w:eastAsia="Times New Roman" w:hAnsi="Times New Roman" w:cs="Times New Roman"/>
      <w:b/>
      <w:color w:val="000000"/>
      <w:sz w:val="26"/>
    </w:rPr>
  </w:style>
  <w:style w:type="paragraph" w:styleId="4">
    <w:name w:val="heading 4"/>
    <w:next w:val="a"/>
    <w:link w:val="40"/>
    <w:uiPriority w:val="9"/>
    <w:unhideWhenUsed/>
    <w:qFormat/>
    <w:pPr>
      <w:keepNext/>
      <w:keepLines/>
      <w:spacing w:after="0"/>
      <w:ind w:left="4405" w:hanging="10"/>
      <w:jc w:val="center"/>
      <w:outlineLvl w:val="3"/>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68" w:lineRule="auto"/>
      <w:ind w:left="142" w:right="310" w:firstLine="708"/>
      <w:jc w:val="both"/>
    </w:pPr>
    <w:rPr>
      <w:rFonts w:ascii="Times New Roman" w:eastAsia="Times New Roman" w:hAnsi="Times New Roman" w:cs="Times New Roman"/>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30">
    <w:name w:val="Заголовок 3 Знак"/>
    <w:link w:val="3"/>
    <w:rPr>
      <w:rFonts w:ascii="Times New Roman" w:eastAsia="Times New Roman" w:hAnsi="Times New Roman" w:cs="Times New Roman"/>
      <w:b/>
      <w:color w:val="000000"/>
      <w:sz w:val="26"/>
    </w:rPr>
  </w:style>
  <w:style w:type="character" w:customStyle="1" w:styleId="40">
    <w:name w:val="Заголовок 4 Знак"/>
    <w:link w:val="4"/>
    <w:rPr>
      <w:rFonts w:ascii="Times New Roman" w:eastAsia="Times New Roman" w:hAnsi="Times New Roman" w:cs="Times New Roman"/>
      <w:b/>
      <w:color w:val="000000"/>
      <w:sz w:val="26"/>
    </w:rPr>
  </w:style>
  <w:style w:type="character" w:customStyle="1" w:styleId="10">
    <w:name w:val="Заголовок 1 Знак"/>
    <w:link w:val="1"/>
    <w:rPr>
      <w:rFonts w:ascii="Times New Roman" w:eastAsia="Times New Roman" w:hAnsi="Times New Roman" w:cs="Times New Roman"/>
      <w:b/>
      <w:color w:val="000000"/>
      <w:sz w:val="26"/>
    </w:rPr>
  </w:style>
  <w:style w:type="character" w:customStyle="1" w:styleId="20">
    <w:name w:val="Заголовок 2 Знак"/>
    <w:link w:val="2"/>
    <w:rPr>
      <w:rFonts w:ascii="Times New Roman" w:eastAsia="Times New Roman" w:hAnsi="Times New Roman" w:cs="Times New Roman"/>
      <w:b/>
      <w:color w:val="000000"/>
      <w:sz w:val="26"/>
    </w:rPr>
  </w:style>
  <w:style w:type="paragraph" w:styleId="11">
    <w:name w:val="toc 1"/>
    <w:hidden/>
    <w:pPr>
      <w:spacing w:after="10" w:line="271" w:lineRule="auto"/>
      <w:ind w:left="157" w:right="171"/>
      <w:jc w:val="both"/>
    </w:pPr>
    <w:rPr>
      <w:rFonts w:ascii="Times New Roman" w:eastAsia="Times New Roman" w:hAnsi="Times New Roman" w:cs="Times New Roman"/>
      <w:color w:val="000000"/>
      <w:sz w:val="26"/>
    </w:rPr>
  </w:style>
  <w:style w:type="paragraph" w:styleId="21">
    <w:name w:val="toc 2"/>
    <w:hidden/>
    <w:pPr>
      <w:spacing w:after="10" w:line="271" w:lineRule="auto"/>
      <w:ind w:left="157" w:right="171"/>
      <w:jc w:val="both"/>
    </w:pPr>
    <w:rPr>
      <w:rFonts w:ascii="Times New Roman" w:eastAsia="Times New Roman" w:hAnsi="Times New Roman" w:cs="Times New Roman"/>
      <w:color w:val="000000"/>
      <w:sz w:val="26"/>
    </w:rPr>
  </w:style>
  <w:style w:type="character" w:customStyle="1" w:styleId="footnotemark">
    <w:name w:val="footnote mark"/>
    <w:hidden/>
    <w:rPr>
      <w:rFonts w:ascii="Times New Roman" w:eastAsia="Times New Roman" w:hAnsi="Times New Roman" w:cs="Times New Roman"/>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11574</Words>
  <Characters>65976</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Асаева Аминат Усмановна</dc:creator>
  <cp:keywords/>
  <cp:lastModifiedBy>ПК24</cp:lastModifiedBy>
  <cp:revision>2</cp:revision>
  <dcterms:created xsi:type="dcterms:W3CDTF">2025-05-15T06:36:00Z</dcterms:created>
  <dcterms:modified xsi:type="dcterms:W3CDTF">2025-05-15T06:36:00Z</dcterms:modified>
</cp:coreProperties>
</file>