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E6" w:rsidRDefault="00CD41E6">
      <w:pPr>
        <w:autoSpaceDE w:val="0"/>
        <w:autoSpaceDN w:val="0"/>
        <w:spacing w:after="78" w:line="220" w:lineRule="exact"/>
      </w:pPr>
    </w:p>
    <w:p w:rsidR="00CD41E6" w:rsidRPr="00921E91" w:rsidRDefault="002C59A5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CD41E6" w:rsidRPr="00921E91" w:rsidRDefault="002C59A5">
      <w:pPr>
        <w:autoSpaceDE w:val="0"/>
        <w:autoSpaceDN w:val="0"/>
        <w:spacing w:before="670" w:after="0" w:line="230" w:lineRule="auto"/>
        <w:ind w:right="2480"/>
        <w:jc w:val="right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Московской области</w:t>
      </w:r>
    </w:p>
    <w:p w:rsidR="00CD41E6" w:rsidRPr="00921E91" w:rsidRDefault="002C59A5">
      <w:pPr>
        <w:autoSpaceDE w:val="0"/>
        <w:autoSpaceDN w:val="0"/>
        <w:spacing w:before="670" w:after="0" w:line="230" w:lineRule="auto"/>
        <w:ind w:right="2390"/>
        <w:jc w:val="right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Комитет Образования Администрации г.о.Королев</w:t>
      </w:r>
    </w:p>
    <w:p w:rsidR="00CD41E6" w:rsidRPr="00921E91" w:rsidRDefault="002C59A5">
      <w:pPr>
        <w:autoSpaceDE w:val="0"/>
        <w:autoSpaceDN w:val="0"/>
        <w:spacing w:before="670" w:after="1376" w:line="230" w:lineRule="auto"/>
        <w:ind w:right="3018"/>
        <w:jc w:val="right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МБОУ СОШ № 2 им. В.Н. Михайлова</w:t>
      </w:r>
    </w:p>
    <w:tbl>
      <w:tblPr>
        <w:tblW w:w="0" w:type="auto"/>
        <w:tblLayout w:type="fixed"/>
        <w:tblLook w:val="04A0"/>
      </w:tblPr>
      <w:tblGrid>
        <w:gridCol w:w="2622"/>
        <w:gridCol w:w="3660"/>
        <w:gridCol w:w="3300"/>
      </w:tblGrid>
      <w:tr w:rsidR="00CD41E6">
        <w:trPr>
          <w:trHeight w:hRule="exact" w:val="274"/>
        </w:trPr>
        <w:tc>
          <w:tcPr>
            <w:tcW w:w="2622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48" w:after="0" w:line="230" w:lineRule="auto"/>
              <w:rPr>
                <w:lang w:val="ru-RU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48" w:after="0" w:line="230" w:lineRule="auto"/>
              <w:ind w:left="896"/>
              <w:rPr>
                <w:lang w:val="ru-RU"/>
              </w:rPr>
            </w:pP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48" w:after="0" w:line="230" w:lineRule="auto"/>
              <w:ind w:left="75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CD41E6">
        <w:trPr>
          <w:trHeight w:hRule="exact" w:val="276"/>
        </w:trPr>
        <w:tc>
          <w:tcPr>
            <w:tcW w:w="2622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</w:p>
        </w:tc>
        <w:tc>
          <w:tcPr>
            <w:tcW w:w="3660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after="0" w:line="230" w:lineRule="auto"/>
              <w:ind w:left="896"/>
              <w:rPr>
                <w:lang w:val="ru-RU"/>
              </w:rPr>
            </w:pP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и.о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 w:rsidR="00CA7B0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</w:t>
            </w:r>
            <w:proofErr w:type="spellEnd"/>
            <w:r w:rsidR="00CA7B00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</w:tbl>
    <w:p w:rsidR="00CD41E6" w:rsidRDefault="00CD41E6">
      <w:pPr>
        <w:autoSpaceDE w:val="0"/>
        <w:autoSpaceDN w:val="0"/>
        <w:spacing w:after="0" w:line="60" w:lineRule="exact"/>
      </w:pPr>
    </w:p>
    <w:tbl>
      <w:tblPr>
        <w:tblW w:w="0" w:type="auto"/>
        <w:tblLayout w:type="fixed"/>
        <w:tblLook w:val="04A0"/>
      </w:tblPr>
      <w:tblGrid>
        <w:gridCol w:w="2482"/>
        <w:gridCol w:w="3460"/>
        <w:gridCol w:w="3340"/>
      </w:tblGrid>
      <w:tr w:rsidR="00CD41E6">
        <w:trPr>
          <w:trHeight w:hRule="exact" w:val="362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60" w:after="0" w:line="230" w:lineRule="auto"/>
              <w:rPr>
                <w:lang w:val="ru-RU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60" w:after="0" w:line="230" w:lineRule="auto"/>
              <w:ind w:right="1264"/>
              <w:jc w:val="right"/>
              <w:rPr>
                <w:lang w:val="ru-RU"/>
              </w:rPr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D41E6" w:rsidRPr="00CA7B00" w:rsidRDefault="00CA7B00">
            <w:pPr>
              <w:autoSpaceDE w:val="0"/>
              <w:autoSpaceDN w:val="0"/>
              <w:spacing w:before="60" w:after="0" w:line="230" w:lineRule="auto"/>
              <w:ind w:right="1328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     </w:t>
            </w:r>
            <w:proofErr w:type="spellStart"/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Э.В.Киндт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    ---------_____________---</w:t>
            </w:r>
          </w:p>
        </w:tc>
      </w:tr>
      <w:tr w:rsidR="00CD41E6">
        <w:trPr>
          <w:trHeight w:hRule="exact" w:val="42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106" w:after="0" w:line="230" w:lineRule="auto"/>
              <w:rPr>
                <w:lang w:val="ru-RU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106" w:after="0" w:line="230" w:lineRule="auto"/>
              <w:ind w:right="1334"/>
              <w:jc w:val="right"/>
              <w:rPr>
                <w:lang w:val="ru-RU"/>
              </w:rPr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6" w:after="0" w:line="230" w:lineRule="auto"/>
              <w:ind w:right="1374"/>
              <w:jc w:val="right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</w:p>
        </w:tc>
      </w:tr>
      <w:tr w:rsidR="00CD41E6">
        <w:trPr>
          <w:trHeight w:hRule="exact" w:val="380"/>
        </w:trPr>
        <w:tc>
          <w:tcPr>
            <w:tcW w:w="2482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94" w:after="0" w:line="230" w:lineRule="auto"/>
              <w:rPr>
                <w:lang w:val="ru-RU"/>
              </w:rPr>
            </w:pP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D41E6" w:rsidRPr="00CA7B00" w:rsidRDefault="00CD41E6">
            <w:pPr>
              <w:autoSpaceDE w:val="0"/>
              <w:autoSpaceDN w:val="0"/>
              <w:spacing w:before="94" w:after="0" w:line="230" w:lineRule="auto"/>
              <w:jc w:val="center"/>
              <w:rPr>
                <w:lang w:val="ru-RU"/>
              </w:rPr>
            </w:pP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:rsidR="00CD41E6" w:rsidRDefault="00CA7B00">
            <w:pPr>
              <w:autoSpaceDE w:val="0"/>
              <w:autoSpaceDN w:val="0"/>
              <w:spacing w:before="94" w:after="0" w:line="230" w:lineRule="auto"/>
              <w:ind w:right="99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</w:t>
            </w:r>
            <w:proofErr w:type="spellStart"/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</w:t>
            </w:r>
            <w:proofErr w:type="spellEnd"/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   </w:t>
            </w:r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"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</w:t>
            </w:r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="002C59A5"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2022 г.</w:t>
            </w:r>
          </w:p>
        </w:tc>
      </w:tr>
    </w:tbl>
    <w:p w:rsidR="00CD41E6" w:rsidRDefault="002C59A5">
      <w:pPr>
        <w:autoSpaceDE w:val="0"/>
        <w:autoSpaceDN w:val="0"/>
        <w:spacing w:before="978" w:after="0" w:line="230" w:lineRule="auto"/>
        <w:ind w:right="364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D41E6" w:rsidRDefault="002C59A5">
      <w:pPr>
        <w:autoSpaceDE w:val="0"/>
        <w:autoSpaceDN w:val="0"/>
        <w:spacing w:before="70" w:after="0" w:line="230" w:lineRule="auto"/>
        <w:ind w:right="4414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3812219)</w:t>
      </w:r>
    </w:p>
    <w:p w:rsidR="00CD41E6" w:rsidRDefault="002C59A5">
      <w:pPr>
        <w:autoSpaceDE w:val="0"/>
        <w:autoSpaceDN w:val="0"/>
        <w:spacing w:before="166" w:after="0" w:line="230" w:lineRule="auto"/>
        <w:ind w:right="4014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CD41E6" w:rsidRDefault="002C59A5">
      <w:pPr>
        <w:autoSpaceDE w:val="0"/>
        <w:autoSpaceDN w:val="0"/>
        <w:spacing w:before="70" w:after="0" w:line="230" w:lineRule="auto"/>
        <w:ind w:right="3442"/>
        <w:jc w:val="right"/>
      </w:pPr>
      <w:r>
        <w:rPr>
          <w:rFonts w:ascii="Times New Roman" w:eastAsia="Times New Roman" w:hAnsi="Times New Roman"/>
          <w:color w:val="000000"/>
          <w:sz w:val="24"/>
        </w:rPr>
        <w:t>«Изобразительное искусство»</w:t>
      </w:r>
    </w:p>
    <w:p w:rsidR="00CD41E6" w:rsidRDefault="002C59A5">
      <w:pPr>
        <w:autoSpaceDE w:val="0"/>
        <w:autoSpaceDN w:val="0"/>
        <w:spacing w:before="670" w:after="0" w:line="230" w:lineRule="auto"/>
        <w:ind w:right="2738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6 класса основного общего образования</w:t>
      </w:r>
    </w:p>
    <w:p w:rsidR="00CD41E6" w:rsidRDefault="002C59A5">
      <w:pPr>
        <w:autoSpaceDE w:val="0"/>
        <w:autoSpaceDN w:val="0"/>
        <w:spacing w:before="70" w:after="0" w:line="230" w:lineRule="auto"/>
        <w:ind w:right="3612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CD41E6" w:rsidRDefault="002C59A5">
      <w:pPr>
        <w:autoSpaceDE w:val="0"/>
        <w:autoSpaceDN w:val="0"/>
        <w:spacing w:before="2112" w:after="0" w:line="230" w:lineRule="auto"/>
        <w:ind w:right="32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Володина Татьяна Всеволодовна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учитель изобразительно искусства</w:t>
      </w:r>
    </w:p>
    <w:p w:rsidR="00CD41E6" w:rsidRPr="00921E91" w:rsidRDefault="008B7B14" w:rsidP="008B7B14">
      <w:pPr>
        <w:autoSpaceDE w:val="0"/>
        <w:autoSpaceDN w:val="0"/>
        <w:spacing w:before="2830" w:after="0" w:line="230" w:lineRule="auto"/>
        <w:ind w:right="4312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Королев 2022</w:t>
      </w:r>
    </w:p>
    <w:p w:rsidR="00CD41E6" w:rsidRPr="00921E91" w:rsidRDefault="002C59A5">
      <w:pPr>
        <w:autoSpaceDE w:val="0"/>
        <w:autoSpaceDN w:val="0"/>
        <w:spacing w:after="0" w:line="230" w:lineRule="auto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ПОЯСНИТЕЛЬНАЯ ЗАПИСКА К МОДУЛЮ «ЖИВОПИСЬ, ГРАФИКА, СКУЛЬПТУРА» </w:t>
      </w:r>
    </w:p>
    <w:p w:rsidR="00CD41E6" w:rsidRPr="00921E91" w:rsidRDefault="002C59A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МОДУЛЯ «ЖИВОПИСЬ, ГРАФИКА, СКУЛЬПТУРА»</w:t>
      </w:r>
    </w:p>
    <w:p w:rsidR="00CD41E6" w:rsidRPr="00921E91" w:rsidRDefault="002C59A5">
      <w:pPr>
        <w:autoSpaceDE w:val="0"/>
        <w:autoSpaceDN w:val="0"/>
        <w:spacing w:before="190" w:after="0" w:line="281" w:lineRule="auto"/>
        <w:ind w:right="432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Основная цель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Искусство рассматривается как особая духовная сфера, концентрирующая в себе колоссальный эстетический, художественный и нравственный мировой опыт.</w:t>
      </w:r>
    </w:p>
    <w:p w:rsidR="00CD41E6" w:rsidRPr="00921E91" w:rsidRDefault="002C59A5">
      <w:pPr>
        <w:autoSpaceDE w:val="0"/>
        <w:autoSpaceDN w:val="0"/>
        <w:spacing w:before="70" w:after="0" w:line="278" w:lineRule="auto"/>
        <w:ind w:right="288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</w:t>
      </w:r>
    </w:p>
    <w:p w:rsidR="00CD41E6" w:rsidRPr="00921E91" w:rsidRDefault="002C59A5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D41E6" w:rsidRPr="00921E91" w:rsidRDefault="002C59A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ориентирована на психолого-возрастные особенности развития детей 11—15 лет, при этом содержание занятий может быть адаптировано с учётом индивидуальных качеств обучающихся как для детей, проявляющих выдающиеся способности, так и для детей-инвалидов и детей с ОВЗ.</w:t>
      </w:r>
    </w:p>
    <w:p w:rsidR="00CD41E6" w:rsidRPr="00921E91" w:rsidRDefault="002C59A5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Для оценки качества образования кроме личностных и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CD41E6" w:rsidRPr="00921E91" w:rsidRDefault="002C59A5">
      <w:pPr>
        <w:autoSpaceDE w:val="0"/>
        <w:autoSpaceDN w:val="0"/>
        <w:spacing w:before="70" w:after="0" w:line="278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материал каждого модуля разделён на тематические блоки, которые могут быть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основанием для организации проектной деятельности, которая включает в себя как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исследовательскую, так и художественно-творческую деятельность, а также презентацию результата.</w:t>
      </w:r>
    </w:p>
    <w:p w:rsidR="00CD41E6" w:rsidRPr="00921E91" w:rsidRDefault="002C59A5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Однако необходимо различать и сочетать в учебном процессе историко-культурологическую, искусствоведческую исследовательскую работу учащихся и собственно художественную проектную деятельность, продуктом которой является созданное на основе композиционного поиска учебное художественное произведение (индивидуальное или коллективное, на плоскости или в объёме, макете).</w:t>
      </w:r>
    </w:p>
    <w:p w:rsidR="00CD41E6" w:rsidRPr="00921E91" w:rsidRDefault="002C59A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Большое значение имеет связь с внеурочной деятельностью, активная социокультурная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деятельность, в процессе которой обучающиеся участвуют в оформлении общешкольных событий и праздников, в организации выставок детского художественного творчества, в конкурсах, а также смотрят памятники архитектуры, посещают художественные музеи.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78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ЦЕЛЬ ИЗУЧЕНИЯ МОДУЛЯ «ЖИВОПИСЬ, ГРАФИКА, СКУЛЬПТУРА»</w:t>
      </w:r>
    </w:p>
    <w:p w:rsidR="00CD41E6" w:rsidRPr="00921E91" w:rsidRDefault="002C59A5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Целью 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D41E6" w:rsidRPr="00921E91" w:rsidRDefault="002C59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действительности. Художественное развитие обучающихся осуществляется в процессе личного художественного творчества, в практической работе с разнообразными художественными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материалами.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Задачами  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модуля «Живопись, графика, скульптура» являются: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представлений об отечественной и мировой художественной культуре во всём многообразии её видов;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у обучающихся навыков эстетического видения и преобразования мира;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(театре и кино) (вариативно);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пространственного мышления и аналитических визуальных способностей;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наблюдательности, ассоциативного мышления и творческого воображения;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уважения и любви к цивилизационному наследию России через освоение отечественной художественной культуры;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2" w:after="0" w:line="262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МОДУЛЯ «ЖИВОПИСЬ, ГРАФИКА, СКУЛЬПТУРА» В УЧЕБНОМ ПЛАНЕ 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Модуль «Живопись, графика, скульптура» изучается 1 час в неделю, общий объем составляет 34 часа.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98" w:right="670" w:bottom="1440" w:left="666" w:header="720" w:footer="720" w:gutter="0"/>
          <w:cols w:space="720" w:equalWidth="0">
            <w:col w:w="1056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78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30" w:lineRule="auto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МОДУЛЯ «ЖИВОПИСЬ, ГРАФИКА, СКУЛЬПТУРА»</w:t>
      </w:r>
    </w:p>
    <w:p w:rsidR="00CD41E6" w:rsidRPr="00921E91" w:rsidRDefault="002C59A5">
      <w:pPr>
        <w:autoSpaceDE w:val="0"/>
        <w:autoSpaceDN w:val="0"/>
        <w:spacing w:before="346" w:after="0" w:line="262" w:lineRule="auto"/>
        <w:ind w:left="180" w:right="5328"/>
        <w:rPr>
          <w:lang w:val="ru-RU"/>
        </w:rPr>
      </w:pP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Общие сведения о видах искусства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Пространственные и временные виды искусства.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Основные виды живописи, графики и скульптуры.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Художник и зритель: зрительские умения, знания и творчество зрителя.</w:t>
      </w:r>
    </w:p>
    <w:p w:rsidR="00CD41E6" w:rsidRPr="00921E91" w:rsidRDefault="002C59A5">
      <w:pPr>
        <w:autoSpaceDE w:val="0"/>
        <w:autoSpaceDN w:val="0"/>
        <w:spacing w:before="190" w:after="0" w:line="271" w:lineRule="auto"/>
        <w:ind w:left="180" w:right="720"/>
        <w:rPr>
          <w:lang w:val="ru-RU"/>
        </w:rPr>
      </w:pP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Язык изобразительного искусства и его выразительные средства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Живописные, графические и скульптурные художественные материалы, их особые свойства. Рисунок — основа изобразительного искусства и мастерства художника.</w:t>
      </w:r>
    </w:p>
    <w:p w:rsidR="00CD41E6" w:rsidRPr="00921E91" w:rsidRDefault="002C59A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Виды рисунка: зарисовка, набросок, учебный рисунок и творческий рисунок.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Навыки размещения рисунка в листе, выбор формата.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Начальные умения рисунка с натуры. Зарисовки простых предметов.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Линейные графические рисунки и наброски.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Тон и тональные отношения: тёмное — светлое.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Ритм и ритмическая организация плоскости листа.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Основы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Статика и движение в скульптуре. Круглая скульптура. Произведения мелкой пластики. Виды рельефа.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71" w:lineRule="auto"/>
        <w:ind w:right="115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Жанры изобразительного искусства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71" w:lineRule="auto"/>
        <w:ind w:right="43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Натюрморт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D41E6" w:rsidRPr="00921E91" w:rsidRDefault="002C59A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Изображение окружности в перспективе.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Рисование геометрических тел на основе правил линейной перспективы.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Сложная пространственная форма и выявление её конструкции.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Рисунок сложной формы предмета как соотношение простых геометрических фигур.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Линейный рисунок конструкции из нескольких геометрических тел.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Освещение как средство выявления объёма предмета. Понятия «свет», «блик», «полутень»,«собственная тень», «рефлекс», «падающая тень». Особенности освещения «по свету» и «против света».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Рисунок натюрморта графическими материалами с натуры или по представлению.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Творческий натюрморт в графике. Произведения художников-графиков. Особенности графических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30" w:lineRule="auto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техник. Печатная графика.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Портрет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Великие портретисты в европейском искусстве.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D41E6" w:rsidRPr="00921E91" w:rsidRDefault="002C59A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Парадный и камерный портрет в живописи.</w:t>
      </w:r>
    </w:p>
    <w:p w:rsidR="00CD41E6" w:rsidRPr="00921E91" w:rsidRDefault="002C59A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Особенности развития жанра портрета в искусстве ХХ в.— отечественном и европейском.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Построение головы человека, основные пропорции лица, ​соотношение лицевой и черепной частей головы.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Графический портретный рисунок с натуры или по памяти.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Роль освещения головы при создании портретного образа. Свет и тень в изображении головы человека.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Портрет в скульптуре.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Значение свойств художественных материалов в создании скульптурного портрета.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Опыт работы над созданием живописного портрета.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Пейзаж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Правила построения линейной перспективы в изображении пространства.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Особенности изображения природы в творчестве импрессионистов и постимпрессионистов.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 о пленэрной живописи и колористической изменчивости состояний природы.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Живописное изображение различных состояний природы.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в.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, И. Шишкина. Пейзажная живопись И. 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Творческий опыт в создании композиционного живописного пейзажа своей Родины.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Графический образ пейзажа в работах выдающихся мастеров.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Средства выразительности в графическом рисунке и многообразие графических техник.</w:t>
      </w:r>
    </w:p>
    <w:p w:rsidR="00CD41E6" w:rsidRPr="00921E91" w:rsidRDefault="002C59A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Графические зарисовки и графическая композиция на темы окружающей природы.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640" w:bottom="31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Б</w:t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ытовой жанр в изобразительном искусстве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D41E6" w:rsidRPr="00921E91" w:rsidRDefault="002C59A5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D41E6" w:rsidRPr="00921E91" w:rsidRDefault="002C59A5">
      <w:pPr>
        <w:autoSpaceDE w:val="0"/>
        <w:autoSpaceDN w:val="0"/>
        <w:spacing w:before="190" w:after="0" w:line="262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Исторический жанр в изобразительном искусстве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Историческая картина в русском искусстве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в. и её особое место в развитии отечественной культуры.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Картина К. Брюллова «Последний день Помпеи», исторические картины в творчестве В. Сурикова и др. Исторический образ России в картинах ХХ в.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над сюжетной композицией. Этапы длительного периода работы художника над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Библейские темы в изобразительном искусстве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2" w:after="0" w:line="262" w:lineRule="auto"/>
        <w:ind w:right="129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Пьета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»Микеланджело и др.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Библейские темы в отечественных картинах </w:t>
      </w:r>
      <w:r>
        <w:rPr>
          <w:rFonts w:ascii="Times New Roman" w:eastAsia="Times New Roman" w:hAnsi="Times New Roman"/>
          <w:color w:val="000000"/>
          <w:sz w:val="24"/>
        </w:rPr>
        <w:t>XIX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115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Иконопись как великое проявление русской культуры. Язык изображения в иконе — его религиозный и символический смысл.</w:t>
      </w:r>
    </w:p>
    <w:p w:rsidR="00CD41E6" w:rsidRPr="00921E91" w:rsidRDefault="002C59A5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Великие русские иконописцы: духовный свет икон Андрея Рублёва, Феофана Грека, Дионисия. Работа над эскизом сюжетной композиции.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672" w:bottom="932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78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62" w:lineRule="auto"/>
        <w:ind w:right="1008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МОДУЛЯ «ЖИВОПИСЬ, ГРАФИКА, СКУЛЬПТУРА» НА УРОВНЕ ОСНОВНОГО ОБЩЕГО ОБРАЗОВАНИЯ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346" w:after="0" w:line="271" w:lineRule="auto"/>
        <w:ind w:right="28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рабочей программы основного общего образования по модулю достигаются в единстве учебной и воспитательной деятельности.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 центре программы по модулю в соответствии с ФГОС общего образования находится личностное развитие обучающихся, приобщение обучающихся к российским традиционным духовным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ценностям, социализация личности.</w:t>
      </w:r>
    </w:p>
    <w:p w:rsidR="00CD41E6" w:rsidRPr="00921E91" w:rsidRDefault="002C59A5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ценностные установки и социально значимые качества личности; духовно-нравственное развитие обучающихся и отношение школьников к культуре; мотивацию к познанию и обучению, готовность к саморазвитию и активному участию в социально значимой ​деятельности.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1. Патриотическое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изобразительном искусстве. Воспитание патриотизма в процессе освоения особенностей и красоты отечественной ​духовной жизни, выраженной в произведениях искусства, ​посвящённых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</w:t>
      </w:r>
    </w:p>
    <w:p w:rsidR="00CD41E6" w:rsidRPr="00921E91" w:rsidRDefault="002C59A5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2. Гражданское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</w:t>
      </w:r>
    </w:p>
    <w:p w:rsidR="00CD41E6" w:rsidRPr="00921E91" w:rsidRDefault="002C59A5">
      <w:pPr>
        <w:autoSpaceDE w:val="0"/>
        <w:autoSpaceDN w:val="0"/>
        <w:spacing w:before="70" w:after="0" w:line="283" w:lineRule="auto"/>
        <w:ind w:right="288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3. Духовно-нравственное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миру, жизни, человеку, семье, труду, культуре как духовному богатству общества и важному условию ощущения человеком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30" w:lineRule="auto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полноты проживаемой жизни.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4. Эстетическое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Эстетическое (от греч.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aisthetikos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отношению к семье, к мирной жизни как главному принципу человеческого общежития, к самому себе как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самореализующейся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5. Ценности познавательной деятельности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изобразительного искусства и при выполнении заданий культурно-исторической направленности.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6. Экологическое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7. Трудовое воспитание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8. Воспитывающая предметно-эстетическая среда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школы. При этом школьники должны быть активными участниками (а не только потребителями) её создания и оформления пространства в соответствии с задачами 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школы, оказывает активное воспитательное воздействие и влияет на формирование позитивных ценностных ориентаций и восприятие жизни школьниками.</w:t>
      </w:r>
    </w:p>
    <w:p w:rsidR="00CD41E6" w:rsidRPr="00921E91" w:rsidRDefault="002C59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921E91">
        <w:rPr>
          <w:lang w:val="ru-RU"/>
        </w:rPr>
        <w:tab/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основной образовательной программы, формируемые при изучении модуля: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686" w:bottom="356" w:left="666" w:header="720" w:footer="720" w:gutter="0"/>
          <w:cols w:space="720" w:equalWidth="0">
            <w:col w:w="10548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90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0" w:line="286" w:lineRule="auto"/>
        <w:ind w:left="180" w:right="576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Овладение универсальными познавательными действиями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Формирование пространственных представлений и сенсорных способностей: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предметные и пространственные объекты по заданным основаниям;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положение предметной формы в пространстве;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структуру предмета, конструкции, пространства, зрительного образа;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структурировать предметно-пространственные явления;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сопоставлять пропорциональное соотношение частей внутри целого и предметов между собой; абстрагировать образ реальности в построении плоской или пространственной композиции.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явлений художественной культуры;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сопоставлять, анализировать, сравнивать и оценивать с позиций эстетических категорий явления искусства и действительности;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ставить и использовать вопросы как исследовательский инструмент познания;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исследовательскую работу по сбору информационного материала по установленной или выбранной теме;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86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электронные образовательные ресурсы;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учебными пособиями и учебниками;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эмпатии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и опираясь на восприятие окружающих;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явления; находить общее решение и разрешать конфликты на основе общих позиций и учёта интересов;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и объяснять результаты своего ​творческого, художественного или исследовательского опыта;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D41E6" w:rsidRPr="00921E91" w:rsidRDefault="002C59A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3. Овладение универсальными регулятивными действиями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310" w:right="648" w:bottom="296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90" w:line="220" w:lineRule="exact"/>
        <w:rPr>
          <w:lang w:val="ru-RU"/>
        </w:rPr>
      </w:pPr>
    </w:p>
    <w:p w:rsidR="00CD41E6" w:rsidRPr="00921E91" w:rsidRDefault="002C59A5">
      <w:pPr>
        <w:tabs>
          <w:tab w:val="left" w:pos="180"/>
        </w:tabs>
        <w:autoSpaceDE w:val="0"/>
        <w:autoSpaceDN w:val="0"/>
        <w:spacing w:after="0" w:line="286" w:lineRule="auto"/>
        <w:ind w:right="43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70" w:after="0" w:line="286" w:lineRule="auto"/>
        <w:ind w:right="432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способность управлять собственными эмоциями, стремиться к пониманию эмоций других;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деятельности;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развивать свои эмпатические способности, способность сопереживать, понимать намерения и переживания свои и других;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межвозрастном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взаимодействии.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различия между пространственными и временными видами искусства и их значение в жизни людей;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деления пространственных искусств на виды;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Язык изобразительного искусства и его выразительные средства: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традиционные художественные материалы для графики, живописи, скульптуры;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значение материала в создании художественного образа; уметь различать и объяснять роль художественного материала в произведениях искусства;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различных художественных техниках в использовании художественных материалов;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роль рисунка как основы изобразительной деятельности;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учебного рисунка — светотеневого изображения объёмных форм;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линейной перспективы и уметь изображать объёмные геометрические тела на двухмерной плоскости;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понятия графической грамоты изображения предмета «освещённая часть», «блик»,«полутень», «собственная тень», «падающая тень» и уметь их применять в практике рисунка;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понимать содержание понятий «тон», «тональные отношения» и иметь опыт их визуального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310" w:right="924" w:bottom="296" w:left="666" w:header="720" w:footer="720" w:gutter="0"/>
          <w:cols w:space="720" w:equalWidth="0">
            <w:col w:w="10310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90" w:line="220" w:lineRule="exact"/>
        <w:rPr>
          <w:lang w:val="ru-RU"/>
        </w:rPr>
      </w:pPr>
    </w:p>
    <w:p w:rsidR="00CD41E6" w:rsidRPr="00921E91" w:rsidRDefault="002C59A5">
      <w:pPr>
        <w:tabs>
          <w:tab w:val="left" w:pos="180"/>
        </w:tabs>
        <w:autoSpaceDE w:val="0"/>
        <w:autoSpaceDN w:val="0"/>
        <w:spacing w:after="0" w:line="288" w:lineRule="auto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линейного рисунка, понимать выразительные возможности линии;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творческого композиционного рисунка в ответ на заданную учебную задачу или как самостоятельное творческое действие;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основы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цветоведения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: характеризовать основные и составные цвета, дополнительные цвета —и значение этих знаний для искусства живописи;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 «колорит», «цветовые отношения», «цветовой контраст» и иметь навыки практической работы гуашью и акварелью;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объёмного изображения (лепки) и начальные представления о пластической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выразительности скульптуры, соотношении пропорций в изображении предметов или животных.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Жанры изобразительного искусства: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понятие «жанры в изобразительном искусстве», перечислять жанры;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Натюрморт: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применять в рисунке правила линейной перспективы и изображения объёмного предмета в двухмерном пространстве листа;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об освещении как средстве выявления объёма предмета;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графического натюрморта;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иметь опыт создания натюрморта средствами живописи.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Портрет: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истории портретного изображения человека в разные эпохи как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изменений представления о человеке;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содержание портретного образа в искусстве Древнего Рима, эпохи Возрождения и Нового времени;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понимать, что в художественном портрете присутствует также выражение идеалов эпохи и авторская позиция художника;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Боровиковский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, А. Венецианов, О. Кипренский, В. Тропинин, К. Брюллов, И. Крамской, И. Репин, В. Суриков, В. Серов и др.);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претворять в рисунке основные позиции конструкции головы человека, пропорции лица, соотношение лицевой и черепной частей головы;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способах объёмного изображения головы человека, создавать зарисовки объёмной конструкции головы; понимать термин «ракурс» и определять его на практике;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скульптурном портрете в истории искусства, о выражении характера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310" w:right="700" w:bottom="40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человека и образа эпохи в скульптурном портрете;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начальный опыт лепки головы человека;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графического портретного изображения как нового для себя видения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индивидуальности человека;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графических портретах мастеров разных эпох, о разнообразии графических средств в изображении образа человека;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характеризовать роль освещения как выразительного средства при создании художественного образа;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 жанре портрета в искусстве ХХ в. — западном и отечественном.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2" w:after="0" w:line="290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Пейзаж: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и уметь сравнивать изображение пространства в эпоху Древнего мира, в Средневековом искусстве и в эпоху Возрождения;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построения линейной перспективы и уметь применять их в рисунке;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содержание понятий: линия горизонта, точка схода, низкий и высокий горизонт, перспективные сокращения, центральная и угловая перспектива;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правила воздушной перспективы и уметь их применять на практике;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морских пейзажах И. Айвазовского;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особенностях пленэрной живописи и колористической изменчивости состояний природы;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Саврасова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, И. Шишкина, И. Левитана и художников ХХ в. (по выбору);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как в пейзажной живописи развивался образ отечественной природы и каково его значение в развитии чувства Родины;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живописного изображения различных активно выраженных состояний природы;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пейзажных зарисовок, графического изображения природы по памяти и представлению;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художественной наблюдательности как способа развития интереса к окружающему миру и его художественно-поэтическому видению;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городского пейзажа — по памяти или представлению;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обрести навыки восприятия образности городского пространства как выражения самобытного лица культуры и истории народа;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Бытовой жанр: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роль изобразительного искусства в формировании представлений о жизни людей разных эпох и народов;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уметь объяснять понятия «тематическая картина», «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станко</w:t>
      </w:r>
      <w:proofErr w:type="spellEnd"/>
      <w:r>
        <w:rPr>
          <w:rFonts w:ascii="DejaVu Serif" w:eastAsia="DejaVu Serif" w:hAnsi="DejaVu Serif"/>
          <w:color w:val="000000"/>
          <w:sz w:val="24"/>
        </w:rPr>
        <w:t></w:t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​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вая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 живопись», «монументальная живопись»; перечислять основные жанры тематической картины;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тему, сюжет и содержание в жанровой картине; выявлять образ нравственных и ценностных смыслов в жанровой картине;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композиции как целостности в организации художественных выразительных средств, 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взаимо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​связи всех компонентов художественного произведения;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698" w:bottom="318" w:left="666" w:header="720" w:footer="720" w:gutter="0"/>
          <w:cols w:space="720" w:equalWidth="0">
            <w:col w:w="10536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tabs>
          <w:tab w:val="left" w:pos="180"/>
        </w:tabs>
        <w:autoSpaceDE w:val="0"/>
        <w:autoSpaceDN w:val="0"/>
        <w:spacing w:after="0" w:line="286" w:lineRule="auto"/>
        <w:ind w:right="144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художественного изображения бытовой жизни людей в понимании истории человечества и современной жизни;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многообразие форм организации бытовой жизни и одновременно единство мира людей;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об изображении труда и повседневных занятий человека в искусстве разных эпох и народов; различать произведения разных культур по их стилистическим признакам и изобразительным традициям (Древний Египет, Китай, античный мир и др.);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опыт изображения бытовой жизни разных народов в контексте традиций их искусства;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понятие «бытовой жанр» и уметь приводить несколько примеров произведений европейского и отечественного искусства;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обрести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Исторический жанр: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исторический жанр в истории искусства и объяснять его значение для жизни общества; уметь объяснить, почему историческая картина считалась самым высоким жанром произведений изобразительного искусства;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авторов, узнавать и уметь объяснять содержание таких картин, как «Последний день Помпеи»К. Брюллова, «Боярыня Морозова» и другие картины В. Сурикова, «Бурлаки на Волге» И. Репина;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развитии исторического жанра в творчестве отечественных художников ХХ в.;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объяснять, почему произведения на библейские, мифологические темы, сюжеты об античных героях принято относить к историческому жанру;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узнавать и называть авторов таких произведений, как «Давид» Микеланджело, «Весна»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С. Боттичелли;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D41E6" w:rsidRPr="00921E91" w:rsidRDefault="002C59A5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Библейские темы в изобразительном искусстве: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значении библейских сюжетов в истории культуры и узнавать сюжеты Священной истории в произведениях искусства;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значение великих — вечных тем в искусстве на основе сюжетов Библии как «духовную ось», соединяющую жизненные позиции разных поколений;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знать, объяснять содержание, узнавать произведения великих европейских художников на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библейские темы, такие как «Сикстинская мадонна» Рафаэля, «Тайная вечеря» Леонардо да Винчи,«Возвращение блудного сына» и «Святое семейство» Рембрандта и др.; в скульптуре «</w:t>
      </w:r>
      <w:proofErr w:type="spellStart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Пьета</w:t>
      </w:r>
      <w:proofErr w:type="spellEnd"/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»Микеланджело и др.;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знать о картинах на библейские темы в истории русского искусства;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рассказывать о содержании знаменитых русских картин на библейские темы, таких как«Явление Христа народу» А. Иванова, «Христос в пустыне» И. Крамского, «Тайная вечеря» Н. Ге,«Христос и грешница» В. Поленова и др.;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смысловом различии между иконой и картиной на библейские темы; </w:t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знания о русской иконописи, о великих русских иконописцах: Андрее Рублёве, Феофане Греке, Дионисии;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искусство древнерусской иконописи как уникальное и высокое достижение </w:t>
      </w: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культуры;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664" w:bottom="318" w:left="666" w:header="720" w:footer="720" w:gutter="0"/>
          <w:cols w:space="720" w:equalWidth="0">
            <w:col w:w="10570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6" w:line="220" w:lineRule="exact"/>
        <w:rPr>
          <w:lang w:val="ru-RU"/>
        </w:rPr>
      </w:pPr>
    </w:p>
    <w:p w:rsidR="00CD41E6" w:rsidRPr="00921E91" w:rsidRDefault="002C59A5">
      <w:pPr>
        <w:tabs>
          <w:tab w:val="left" w:pos="180"/>
        </w:tabs>
        <w:autoSpaceDE w:val="0"/>
        <w:autoSpaceDN w:val="0"/>
        <w:spacing w:after="0"/>
        <w:rPr>
          <w:lang w:val="ru-RU"/>
        </w:rPr>
      </w:pP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творческий и деятельный характер восприятия произведений искусства на основе художественной культуры зрителя; </w:t>
      </w:r>
      <w:r w:rsidRPr="00921E91">
        <w:rPr>
          <w:lang w:val="ru-RU"/>
        </w:rPr>
        <w:br/>
      </w:r>
      <w:r w:rsidRPr="00921E91">
        <w:rPr>
          <w:lang w:val="ru-RU"/>
        </w:rPr>
        <w:tab/>
      </w:r>
      <w:r w:rsidRPr="00921E91">
        <w:rPr>
          <w:rFonts w:ascii="Times New Roman" w:eastAsia="Times New Roman" w:hAnsi="Times New Roman"/>
          <w:color w:val="000000"/>
          <w:sz w:val="24"/>
          <w:lang w:val="ru-RU"/>
        </w:rPr>
        <w:t>уметь рассуждать о месте и значении изобразительного искусства в культуре, в жизни общества, в жизни человека.</w:t>
      </w:r>
    </w:p>
    <w:p w:rsidR="00CD41E6" w:rsidRPr="00921E91" w:rsidRDefault="00CD41E6">
      <w:pPr>
        <w:rPr>
          <w:lang w:val="ru-RU"/>
        </w:rPr>
        <w:sectPr w:rsidR="00CD41E6" w:rsidRPr="00921E91">
          <w:pgSz w:w="11900" w:h="16840"/>
          <w:pgMar w:top="286" w:right="906" w:bottom="1440" w:left="666" w:header="720" w:footer="720" w:gutter="0"/>
          <w:cols w:space="720" w:equalWidth="0">
            <w:col w:w="10328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64" w:line="220" w:lineRule="exact"/>
        <w:rPr>
          <w:lang w:val="ru-RU"/>
        </w:rPr>
      </w:pPr>
    </w:p>
    <w:p w:rsidR="00CD41E6" w:rsidRPr="00921E91" w:rsidRDefault="002C59A5">
      <w:pPr>
        <w:autoSpaceDE w:val="0"/>
        <w:autoSpaceDN w:val="0"/>
        <w:spacing w:after="258" w:line="233" w:lineRule="auto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МОДУЛЯ «ЖИВОПИСЬ, ГРАФИКА, СКУЛЬПТУРА»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164"/>
        <w:gridCol w:w="528"/>
        <w:gridCol w:w="1320"/>
        <w:gridCol w:w="1358"/>
        <w:gridCol w:w="936"/>
        <w:gridCol w:w="1224"/>
        <w:gridCol w:w="1466"/>
        <w:gridCol w:w="3110"/>
      </w:tblGrid>
      <w:tr w:rsidR="00CD41E6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3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Количествочасов</w:t>
            </w:r>
            <w:proofErr w:type="spellEnd"/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3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115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D41E6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</w:tr>
      <w:tr w:rsidR="00CD41E6" w:rsidRPr="00CA7B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1. Общие сведения о видах искусства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80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 w:rsidRPr="00CA7B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2. Язык изобразительного искусства и его выразительные средства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Живописные, графические и скульптурные художественные материалы и их особые свойства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Рисунок — основа изобразительного искусства и мастерства художника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возможности линии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Тёмное — светлое — тональные отношения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Основы цветоведения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Выразительные средства скульптуры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Жанры изобразительного искусства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Жанровая система в изобразительном искусстве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Натюрморт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объёмного предмета на плоскости листа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предмета сложной формы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 и тень. Правила светотеневого изображения предмета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Рисунок натюрморта графическими материалами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Живописное изображение натюрморта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6840" w:h="11900"/>
          <w:pgMar w:top="282" w:right="640" w:bottom="5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164"/>
        <w:gridCol w:w="528"/>
        <w:gridCol w:w="1320"/>
        <w:gridCol w:w="1358"/>
        <w:gridCol w:w="936"/>
        <w:gridCol w:w="1224"/>
        <w:gridCol w:w="1466"/>
        <w:gridCol w:w="3110"/>
      </w:tblGrid>
      <w:tr w:rsidR="00CD41E6">
        <w:trPr>
          <w:trHeight w:hRule="exact" w:val="48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Портрет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Портретный жанр в истории искусства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Конструкция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Графический портретный рисунок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Свет и тень в изображении головы человека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Портрет в скульптуре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Живописное изображение портрета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6. Пейзаж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Правила воздушной перспективы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Особенности изображения разных состояний природы и её освещения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Пейзаж в графике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Городской пейзаж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 w:rsidRPr="00CA7B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7. Бытовой жанр в изобразительном искусстве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 w:rsidRPr="00CA7B00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8. Исторический жанр в изобразительном искусстве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Историческая картина в русской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 над сюжетной композицией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6840" w:h="11900"/>
          <w:pgMar w:top="284" w:right="640" w:bottom="30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5164"/>
        <w:gridCol w:w="528"/>
        <w:gridCol w:w="1320"/>
        <w:gridCol w:w="1358"/>
        <w:gridCol w:w="936"/>
        <w:gridCol w:w="1224"/>
        <w:gridCol w:w="1466"/>
        <w:gridCol w:w="3110"/>
      </w:tblGrid>
      <w:tr w:rsidR="00CD41E6" w:rsidRPr="00CA7B00">
        <w:trPr>
          <w:trHeight w:hRule="exact" w:val="516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Раздел 9. Библейские темы в изобразительном искусстве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Библейские темы в русском искусстве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XIX</w:t>
            </w: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540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9.3.</w:t>
            </w:r>
          </w:p>
        </w:tc>
        <w:tc>
          <w:tcPr>
            <w:tcW w:w="5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4" w:after="0" w:line="230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Иконопись в истории русского искусства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22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творческая работа;</w:t>
            </w:r>
          </w:p>
        </w:tc>
        <w:tc>
          <w:tcPr>
            <w:tcW w:w="14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оценка;</w:t>
            </w:r>
          </w:p>
        </w:tc>
        <w:tc>
          <w:tcPr>
            <w:tcW w:w="31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нет</w:t>
            </w:r>
          </w:p>
        </w:tc>
      </w:tr>
      <w:tr w:rsidR="00CD41E6">
        <w:trPr>
          <w:trHeight w:hRule="exact" w:val="328"/>
        </w:trPr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МОДУЛЮ: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6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78" w:line="220" w:lineRule="exact"/>
      </w:pPr>
    </w:p>
    <w:p w:rsidR="00CD41E6" w:rsidRDefault="002C59A5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D41E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CD41E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E6" w:rsidRDefault="00CD41E6"/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Искусство — его виды и их роль в жизни людей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Живописные, графические и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скульптурные художественные материалы и их особые свойства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Рисунок — основа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изобразительного искусства и мастерства художника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возможности линии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Тёмное — светлое — тональные отношения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цветоведения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Цвет как выразительное средство в изобразительном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Выразительные средства скульптуры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Жанровая система в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изобразительном искусстве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объёмного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 на плоскости листа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предмета сложной формы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Свет и тень. Правила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светотеневого изображения предмета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Рисунок натюрморта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графическими материалами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натюрморта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Портретный жанр в истории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Конструкция головы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1900" w:h="16840"/>
          <w:pgMar w:top="298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504"/>
        <w:gridCol w:w="3674"/>
        <w:gridCol w:w="732"/>
        <w:gridCol w:w="1620"/>
        <w:gridCol w:w="1668"/>
        <w:gridCol w:w="1164"/>
        <w:gridCol w:w="1190"/>
      </w:tblGrid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Свет и тень в изображении головы человека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Портрет в скульптуре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Живописное изображение портрета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4" w:lineRule="auto"/>
              <w:ind w:left="72" w:right="43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построения линейной перспективы в изображении пространства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 воздушной перспективы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Особенности изображения </w:t>
            </w:r>
            <w:r w:rsidRPr="00921E91">
              <w:rPr>
                <w:lang w:val="ru-RU"/>
              </w:rPr>
              <w:br/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разных состояний природы и её освещения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720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Пейзаж в истории русской живописи и его значение в отечественной культуре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Пейзаж в графике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Городской пейзаж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562"/>
              <w:jc w:val="both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Историческая картина в русской живописи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62" w:lineRule="auto"/>
              <w:ind w:left="72" w:right="129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 над сюжетной композицией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Библейские темы в истории европейской и отечественной живописи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Библейские темы в русском искусстве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XIX</w:t>
            </w: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  <w:tr w:rsidR="00CD41E6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Иконопись в истории русского искусства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оценка;</w:t>
            </w:r>
          </w:p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1900" w:h="16840"/>
          <w:pgMar w:top="284" w:right="650" w:bottom="5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4178"/>
        <w:gridCol w:w="732"/>
        <w:gridCol w:w="1620"/>
        <w:gridCol w:w="1668"/>
        <w:gridCol w:w="2354"/>
      </w:tblGrid>
      <w:tr w:rsidR="00CD41E6">
        <w:trPr>
          <w:trHeight w:hRule="exact" w:val="808"/>
        </w:trPr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Pr="00921E91" w:rsidRDefault="002C59A5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921E9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2C59A5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D41E6" w:rsidRDefault="00CD41E6"/>
        </w:tc>
      </w:tr>
    </w:tbl>
    <w:p w:rsidR="00CD41E6" w:rsidRDefault="00CD41E6">
      <w:pPr>
        <w:autoSpaceDE w:val="0"/>
        <w:autoSpaceDN w:val="0"/>
        <w:spacing w:after="0" w:line="14" w:lineRule="exact"/>
      </w:pPr>
    </w:p>
    <w:p w:rsidR="00CD41E6" w:rsidRDefault="00CD41E6">
      <w:pPr>
        <w:sectPr w:rsidR="00CD41E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Default="00CD41E6">
      <w:pPr>
        <w:autoSpaceDE w:val="0"/>
        <w:autoSpaceDN w:val="0"/>
        <w:spacing w:after="78" w:line="220" w:lineRule="exact"/>
      </w:pPr>
    </w:p>
    <w:p w:rsidR="00CD41E6" w:rsidRPr="000B1519" w:rsidRDefault="002C59A5">
      <w:pPr>
        <w:autoSpaceDE w:val="0"/>
        <w:autoSpaceDN w:val="0"/>
        <w:spacing w:after="0" w:line="230" w:lineRule="auto"/>
        <w:rPr>
          <w:lang w:val="ru-RU"/>
        </w:rPr>
      </w:pPr>
      <w:r w:rsidRPr="000B1519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0B1519" w:rsidRPr="000B1519" w:rsidRDefault="002C59A5" w:rsidP="000B1519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color w:val="000000"/>
          <w:sz w:val="24"/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921E91">
        <w:rPr>
          <w:lang w:val="ru-RU"/>
        </w:rPr>
        <w:br/>
      </w:r>
      <w:proofErr w:type="spellStart"/>
      <w:r w:rsidR="000B1519" w:rsidRPr="000B1519">
        <w:rPr>
          <w:rFonts w:ascii="Times New Roman" w:eastAsia="Times New Roman" w:hAnsi="Times New Roman"/>
          <w:color w:val="000000"/>
          <w:sz w:val="24"/>
          <w:lang w:val="ru-RU"/>
        </w:rPr>
        <w:t>Л.А.Неменская</w:t>
      </w:r>
      <w:proofErr w:type="spellEnd"/>
      <w:r w:rsidR="000B1519" w:rsidRPr="000B1519">
        <w:rPr>
          <w:rFonts w:ascii="Times New Roman" w:eastAsia="Times New Roman" w:hAnsi="Times New Roman"/>
          <w:color w:val="000000"/>
          <w:sz w:val="24"/>
          <w:lang w:val="ru-RU"/>
        </w:rPr>
        <w:t xml:space="preserve">. «Изобразительное искусство. Искусство в жизни человека. 6 класс» под редакцией       Б.М. </w:t>
      </w:r>
      <w:proofErr w:type="spellStart"/>
      <w:r w:rsidR="000B1519" w:rsidRPr="000B1519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="000B1519" w:rsidRPr="000B1519">
        <w:rPr>
          <w:rFonts w:ascii="Times New Roman" w:eastAsia="Times New Roman" w:hAnsi="Times New Roman"/>
          <w:color w:val="000000"/>
          <w:sz w:val="24"/>
          <w:lang w:val="ru-RU"/>
        </w:rPr>
        <w:t>. «Просвещение»,20</w:t>
      </w:r>
      <w:r w:rsidR="000B1519">
        <w:rPr>
          <w:rFonts w:ascii="Times New Roman" w:eastAsia="Times New Roman" w:hAnsi="Times New Roman"/>
          <w:color w:val="000000"/>
          <w:sz w:val="24"/>
          <w:lang w:val="ru-RU"/>
        </w:rPr>
        <w:t>20</w:t>
      </w:r>
      <w:r w:rsidR="000B1519" w:rsidRPr="000B1519">
        <w:rPr>
          <w:rFonts w:ascii="Times New Roman" w:eastAsia="Times New Roman" w:hAnsi="Times New Roman"/>
          <w:color w:val="000000"/>
          <w:sz w:val="24"/>
          <w:lang w:val="ru-RU"/>
        </w:rPr>
        <w:t>г.</w:t>
      </w:r>
    </w:p>
    <w:p w:rsidR="000B1519" w:rsidRDefault="002C59A5">
      <w:pPr>
        <w:autoSpaceDE w:val="0"/>
        <w:autoSpaceDN w:val="0"/>
        <w:spacing w:before="346" w:after="0" w:line="382" w:lineRule="auto"/>
        <w:ind w:right="1440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МЕТОДИЧЕСКИЕ МАТЕРИАЛЫ ДЛЯ УЧИТЕЛЯ </w:t>
      </w:r>
    </w:p>
    <w:p w:rsidR="000B1519" w:rsidRPr="000B1519" w:rsidRDefault="000B1519" w:rsidP="000B151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1.</w:t>
      </w:r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>Рабочие программы «Изобразительное искусство.5-9классы»</w:t>
      </w:r>
    </w:p>
    <w:p w:rsidR="000B1519" w:rsidRDefault="000B1519" w:rsidP="000B1519">
      <w:pPr>
        <w:autoSpaceDE w:val="0"/>
        <w:autoSpaceDN w:val="0"/>
        <w:spacing w:before="346" w:after="0" w:line="382" w:lineRule="auto"/>
        <w:ind w:right="144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 редакцией  </w:t>
      </w:r>
      <w:proofErr w:type="spellStart"/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>Б.М.Неменского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0B1519" w:rsidRPr="000B1519" w:rsidRDefault="000B1519" w:rsidP="000B1519">
      <w:pPr>
        <w:autoSpaceDE w:val="0"/>
        <w:autoSpaceDN w:val="0"/>
        <w:spacing w:before="346" w:after="0" w:line="382" w:lineRule="auto"/>
        <w:ind w:right="144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2.</w:t>
      </w:r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«Изобразительное искусство. Искусство в жизни     человека.Методическое пособие. 6 класс» под редакцией       Б.М. </w:t>
      </w:r>
      <w:proofErr w:type="spellStart"/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>Неменского</w:t>
      </w:r>
      <w:proofErr w:type="spellEnd"/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>. «Просвещение»,20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20</w:t>
      </w:r>
      <w:r w:rsidRPr="000B1519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CD41E6" w:rsidRPr="00921E91" w:rsidRDefault="002C59A5" w:rsidP="000B1519">
      <w:pPr>
        <w:autoSpaceDE w:val="0"/>
        <w:autoSpaceDN w:val="0"/>
        <w:spacing w:before="346" w:after="0" w:line="382" w:lineRule="auto"/>
        <w:ind w:right="1440"/>
        <w:rPr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CD41E6" w:rsidRDefault="00495F59">
      <w:pPr>
        <w:rPr>
          <w:lang w:val="ru-RU"/>
        </w:rPr>
      </w:pPr>
      <w:r w:rsidRPr="00495F59">
        <w:rPr>
          <w:lang w:val="ru-RU"/>
        </w:rPr>
        <w:t xml:space="preserve">1.интерактивная доска </w:t>
      </w:r>
      <w:r w:rsidRPr="00495F59">
        <w:rPr>
          <w:lang w:val="ru-RU"/>
        </w:rPr>
        <w:br/>
        <w:t xml:space="preserve">2.компьютер </w:t>
      </w:r>
      <w:r w:rsidRPr="00495F59">
        <w:rPr>
          <w:lang w:val="ru-RU"/>
        </w:rPr>
        <w:br/>
        <w:t>3.проектор</w:t>
      </w:r>
    </w:p>
    <w:p w:rsidR="00495F59" w:rsidRPr="00921E91" w:rsidRDefault="00495F59">
      <w:pPr>
        <w:rPr>
          <w:lang w:val="ru-RU"/>
        </w:rPr>
        <w:sectPr w:rsidR="00495F59" w:rsidRPr="00921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D41E6" w:rsidRPr="00921E91" w:rsidRDefault="00CD41E6">
      <w:pPr>
        <w:autoSpaceDE w:val="0"/>
        <w:autoSpaceDN w:val="0"/>
        <w:spacing w:after="78" w:line="220" w:lineRule="exact"/>
        <w:rPr>
          <w:lang w:val="ru-RU"/>
        </w:rPr>
      </w:pPr>
    </w:p>
    <w:p w:rsidR="00495F59" w:rsidRDefault="002C59A5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495F59" w:rsidRPr="009E6214" w:rsidRDefault="00495F59" w:rsidP="00495F59">
      <w:pPr>
        <w:autoSpaceDE w:val="0"/>
        <w:autoSpaceDN w:val="0"/>
        <w:spacing w:before="166" w:after="0" w:line="288" w:lineRule="auto"/>
        <w:ind w:right="7920"/>
        <w:rPr>
          <w:lang w:val="ru-RU"/>
        </w:rPr>
      </w:pP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акварельные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Краски гуашевые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Тушь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 А4, А3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Бумага цветная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Фломастеры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Восковые мелки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Пастель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Кисти беличьи №5, 10,20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Кисти щетина №3, 10,13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Емкости для воды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Пластилин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Клей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 xml:space="preserve">Ножницы </w:t>
      </w:r>
      <w:r w:rsidRPr="009E6214">
        <w:rPr>
          <w:lang w:val="ru-RU"/>
        </w:rPr>
        <w:br/>
      </w:r>
      <w:r w:rsidRPr="009E6214">
        <w:rPr>
          <w:rFonts w:ascii="Times New Roman" w:eastAsia="Times New Roman" w:hAnsi="Times New Roman"/>
          <w:color w:val="000000"/>
          <w:sz w:val="24"/>
          <w:lang w:val="ru-RU"/>
        </w:rPr>
        <w:t>Подставки для натур</w:t>
      </w:r>
    </w:p>
    <w:p w:rsidR="00CD41E6" w:rsidRPr="00921E91" w:rsidRDefault="002C59A5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921E91">
        <w:rPr>
          <w:lang w:val="ru-RU"/>
        </w:rPr>
        <w:br/>
      </w:r>
      <w:r w:rsidRPr="00921E9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ПРАКТИЧЕСКИХ РАБОТ</w:t>
      </w:r>
    </w:p>
    <w:p w:rsidR="002C59A5" w:rsidRPr="00921E91" w:rsidRDefault="00495F59">
      <w:pPr>
        <w:rPr>
          <w:lang w:val="ru-RU"/>
        </w:rPr>
      </w:pPr>
      <w:r>
        <w:rPr>
          <w:lang w:val="ru-RU"/>
        </w:rPr>
        <w:t>нет</w:t>
      </w:r>
      <w:bookmarkStart w:id="0" w:name="_GoBack"/>
      <w:bookmarkEnd w:id="0"/>
    </w:p>
    <w:sectPr w:rsidR="002C59A5" w:rsidRPr="00921E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47730"/>
    <w:rsid w:val="00034616"/>
    <w:rsid w:val="0006063C"/>
    <w:rsid w:val="000B1519"/>
    <w:rsid w:val="0015074B"/>
    <w:rsid w:val="0029639D"/>
    <w:rsid w:val="002C59A5"/>
    <w:rsid w:val="00326F90"/>
    <w:rsid w:val="00495F59"/>
    <w:rsid w:val="007E0DC0"/>
    <w:rsid w:val="008B7B14"/>
    <w:rsid w:val="00921E91"/>
    <w:rsid w:val="00A66705"/>
    <w:rsid w:val="00AA1D8D"/>
    <w:rsid w:val="00B47730"/>
    <w:rsid w:val="00CA7B00"/>
    <w:rsid w:val="00CB0664"/>
    <w:rsid w:val="00CD41E6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E6DA25-E3A6-4A75-BDEE-3A1E60A5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6524</Words>
  <Characters>37188</Characters>
  <Application>Microsoft Office Word</Application>
  <DocSecurity>0</DocSecurity>
  <Lines>309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USER</cp:lastModifiedBy>
  <cp:revision>2</cp:revision>
  <dcterms:created xsi:type="dcterms:W3CDTF">2022-11-27T16:00:00Z</dcterms:created>
  <dcterms:modified xsi:type="dcterms:W3CDTF">2022-11-27T16:00:00Z</dcterms:modified>
</cp:coreProperties>
</file>